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F95" w:rsidRDefault="00AC7F95" w:rsidP="006C7DE7">
      <w:pPr>
        <w:spacing w:line="240" w:lineRule="auto"/>
        <w:jc w:val="center"/>
        <w:rPr>
          <w:b/>
          <w:sz w:val="22"/>
          <w:szCs w:val="22"/>
        </w:rPr>
      </w:pPr>
      <w:bookmarkStart w:id="0" w:name="_GoBack"/>
      <w:bookmarkEnd w:id="0"/>
      <w:r w:rsidRPr="006C7DE7">
        <w:rPr>
          <w:b/>
          <w:sz w:val="22"/>
          <w:szCs w:val="22"/>
        </w:rPr>
        <w:t>Субагентский договор №</w:t>
      </w:r>
      <w:r w:rsidR="00192E86">
        <w:rPr>
          <w:b/>
          <w:sz w:val="22"/>
          <w:szCs w:val="22"/>
        </w:rPr>
        <w:t xml:space="preserve"> </w:t>
      </w:r>
      <w:r w:rsidR="001C7BAA">
        <w:rPr>
          <w:b/>
          <w:sz w:val="22"/>
          <w:szCs w:val="22"/>
        </w:rPr>
        <w:t>_______</w:t>
      </w:r>
      <w:r w:rsidR="009B237C">
        <w:rPr>
          <w:b/>
          <w:sz w:val="22"/>
          <w:szCs w:val="22"/>
        </w:rPr>
        <w:t xml:space="preserve"> - СА</w:t>
      </w:r>
    </w:p>
    <w:p w:rsidR="00AC7F95" w:rsidRPr="006C7DE7" w:rsidRDefault="00AC7F95" w:rsidP="006C7DE7">
      <w:pPr>
        <w:spacing w:line="240" w:lineRule="auto"/>
        <w:rPr>
          <w:sz w:val="22"/>
          <w:szCs w:val="22"/>
        </w:rPr>
      </w:pPr>
      <w:r w:rsidRPr="006C7DE7">
        <w:rPr>
          <w:sz w:val="22"/>
          <w:szCs w:val="22"/>
        </w:rPr>
        <w:t xml:space="preserve">г.Сургут                                                                                           </w:t>
      </w:r>
      <w:r w:rsidR="001C7BAA">
        <w:rPr>
          <w:sz w:val="22"/>
          <w:szCs w:val="22"/>
        </w:rPr>
        <w:t xml:space="preserve">      </w:t>
      </w:r>
      <w:r w:rsidRPr="006C7DE7">
        <w:rPr>
          <w:sz w:val="22"/>
          <w:szCs w:val="22"/>
        </w:rPr>
        <w:t xml:space="preserve"> «</w:t>
      </w:r>
      <w:r w:rsidR="001C7BAA">
        <w:rPr>
          <w:sz w:val="22"/>
          <w:szCs w:val="22"/>
        </w:rPr>
        <w:t>____</w:t>
      </w:r>
      <w:r w:rsidRPr="006C7DE7">
        <w:rPr>
          <w:sz w:val="22"/>
          <w:szCs w:val="22"/>
        </w:rPr>
        <w:t>»</w:t>
      </w:r>
      <w:r w:rsidR="001C1C90">
        <w:rPr>
          <w:sz w:val="22"/>
          <w:szCs w:val="22"/>
        </w:rPr>
        <w:t xml:space="preserve"> </w:t>
      </w:r>
      <w:r w:rsidR="001C7BAA">
        <w:rPr>
          <w:sz w:val="22"/>
          <w:szCs w:val="22"/>
        </w:rPr>
        <w:t>____________</w:t>
      </w:r>
      <w:r w:rsidR="001C1C90">
        <w:rPr>
          <w:sz w:val="22"/>
          <w:szCs w:val="22"/>
        </w:rPr>
        <w:t xml:space="preserve"> </w:t>
      </w:r>
      <w:r w:rsidR="007A75D8">
        <w:rPr>
          <w:sz w:val="22"/>
          <w:szCs w:val="22"/>
        </w:rPr>
        <w:t>2019</w:t>
      </w:r>
      <w:r w:rsidR="001C1C90">
        <w:rPr>
          <w:sz w:val="22"/>
          <w:szCs w:val="22"/>
        </w:rPr>
        <w:t xml:space="preserve"> </w:t>
      </w:r>
      <w:r w:rsidRPr="006C7DE7">
        <w:rPr>
          <w:sz w:val="22"/>
          <w:szCs w:val="22"/>
        </w:rPr>
        <w:t>года</w:t>
      </w:r>
    </w:p>
    <w:p w:rsidR="006C7DE7" w:rsidRDefault="006C7DE7" w:rsidP="006C7DE7">
      <w:pPr>
        <w:spacing w:line="240" w:lineRule="auto"/>
        <w:rPr>
          <w:sz w:val="22"/>
          <w:szCs w:val="22"/>
        </w:rPr>
      </w:pPr>
    </w:p>
    <w:p w:rsidR="00AC7F95" w:rsidRPr="006C7DE7" w:rsidRDefault="004A763D" w:rsidP="006C7DE7">
      <w:pPr>
        <w:spacing w:line="240" w:lineRule="auto"/>
        <w:rPr>
          <w:sz w:val="22"/>
          <w:szCs w:val="22"/>
        </w:rPr>
      </w:pPr>
      <w:r w:rsidRPr="004A763D">
        <w:rPr>
          <w:sz w:val="22"/>
          <w:szCs w:val="22"/>
        </w:rPr>
        <w:t>Общество с ограниченной ответственностью «Западно-Сибирское агентство воздушных сообщений», именуемое в договоре Агент, в лице Коммерческого директора Мальцева Данилы Андреевича, действующего на основании Доверенности №</w:t>
      </w:r>
      <w:r w:rsidR="004F3464">
        <w:rPr>
          <w:sz w:val="22"/>
          <w:szCs w:val="22"/>
        </w:rPr>
        <w:t>1</w:t>
      </w:r>
      <w:r w:rsidRPr="004A763D">
        <w:rPr>
          <w:sz w:val="22"/>
          <w:szCs w:val="22"/>
        </w:rPr>
        <w:t xml:space="preserve">-Д от </w:t>
      </w:r>
      <w:r w:rsidR="004F3464">
        <w:rPr>
          <w:sz w:val="22"/>
          <w:szCs w:val="22"/>
        </w:rPr>
        <w:t>01</w:t>
      </w:r>
      <w:r w:rsidRPr="004A763D">
        <w:rPr>
          <w:sz w:val="22"/>
          <w:szCs w:val="22"/>
        </w:rPr>
        <w:t>.01.</w:t>
      </w:r>
      <w:r w:rsidR="007A75D8">
        <w:rPr>
          <w:sz w:val="22"/>
          <w:szCs w:val="22"/>
        </w:rPr>
        <w:t>2019</w:t>
      </w:r>
      <w:r w:rsidRPr="004A763D">
        <w:rPr>
          <w:sz w:val="22"/>
          <w:szCs w:val="22"/>
        </w:rPr>
        <w:t>г.</w:t>
      </w:r>
      <w:r w:rsidR="00AC7F95" w:rsidRPr="006C7DE7">
        <w:rPr>
          <w:sz w:val="22"/>
          <w:szCs w:val="22"/>
        </w:rPr>
        <w:t>, с одной стороны, и</w:t>
      </w:r>
    </w:p>
    <w:p w:rsidR="00AC7F95" w:rsidRPr="006C7DE7" w:rsidRDefault="001C7BAA" w:rsidP="006C7DE7">
      <w:pPr>
        <w:spacing w:line="240" w:lineRule="auto"/>
        <w:rPr>
          <w:sz w:val="22"/>
          <w:szCs w:val="22"/>
        </w:rPr>
      </w:pPr>
      <w:r>
        <w:rPr>
          <w:sz w:val="22"/>
          <w:szCs w:val="22"/>
        </w:rPr>
        <w:t>____________________________________________________________________</w:t>
      </w:r>
      <w:r w:rsidR="001C1C90" w:rsidRPr="001C1C90">
        <w:rPr>
          <w:sz w:val="22"/>
          <w:szCs w:val="22"/>
        </w:rPr>
        <w:t xml:space="preserve">, в лице </w:t>
      </w:r>
      <w:r>
        <w:rPr>
          <w:sz w:val="22"/>
          <w:szCs w:val="22"/>
        </w:rPr>
        <w:t>______________________________________________</w:t>
      </w:r>
      <w:r w:rsidR="001C1C90">
        <w:rPr>
          <w:sz w:val="24"/>
        </w:rPr>
        <w:t>,</w:t>
      </w:r>
      <w:r w:rsidR="001C1C90" w:rsidRPr="006C7DE7">
        <w:rPr>
          <w:sz w:val="22"/>
          <w:szCs w:val="22"/>
        </w:rPr>
        <w:t xml:space="preserve"> </w:t>
      </w:r>
      <w:r w:rsidR="00AC7F95" w:rsidRPr="006C7DE7">
        <w:rPr>
          <w:sz w:val="22"/>
          <w:szCs w:val="22"/>
        </w:rPr>
        <w:t xml:space="preserve">действующего на основании </w:t>
      </w:r>
      <w:r>
        <w:rPr>
          <w:sz w:val="22"/>
          <w:szCs w:val="22"/>
        </w:rPr>
        <w:t>_____________</w:t>
      </w:r>
      <w:r w:rsidR="00AC7F95" w:rsidRPr="006C7DE7">
        <w:rPr>
          <w:sz w:val="22"/>
          <w:szCs w:val="22"/>
        </w:rPr>
        <w:t xml:space="preserve">, в дальнейшем именуемое Субагент, с другой стороны, заключили настоящий договор о нижеследующем: </w:t>
      </w:r>
    </w:p>
    <w:p w:rsidR="006C7DE7" w:rsidRDefault="006C7DE7" w:rsidP="006C7DE7">
      <w:pPr>
        <w:spacing w:line="240" w:lineRule="auto"/>
        <w:rPr>
          <w:b/>
          <w:sz w:val="22"/>
          <w:szCs w:val="22"/>
        </w:rPr>
      </w:pPr>
    </w:p>
    <w:p w:rsidR="00801C34" w:rsidRPr="006C7DE7" w:rsidRDefault="00801C34" w:rsidP="006C7DE7">
      <w:pPr>
        <w:spacing w:line="240" w:lineRule="auto"/>
        <w:rPr>
          <w:b/>
          <w:sz w:val="22"/>
          <w:szCs w:val="22"/>
        </w:rPr>
      </w:pPr>
      <w:r w:rsidRPr="006C7DE7">
        <w:rPr>
          <w:b/>
          <w:sz w:val="22"/>
          <w:szCs w:val="22"/>
        </w:rPr>
        <w:t>Термины и понятия</w:t>
      </w:r>
    </w:p>
    <w:p w:rsidR="00801C34" w:rsidRPr="006C7DE7" w:rsidRDefault="00801C34" w:rsidP="006C7DE7">
      <w:pPr>
        <w:spacing w:line="240" w:lineRule="auto"/>
        <w:rPr>
          <w:sz w:val="22"/>
          <w:szCs w:val="22"/>
        </w:rPr>
      </w:pPr>
      <w:r w:rsidRPr="006C7DE7">
        <w:rPr>
          <w:sz w:val="22"/>
          <w:szCs w:val="22"/>
        </w:rPr>
        <w:t>Для целей настоящего договора используются следующие термины и понятия:</w:t>
      </w:r>
    </w:p>
    <w:p w:rsidR="00C34F29" w:rsidRPr="006C7DE7" w:rsidRDefault="00C34F29" w:rsidP="006C7DE7">
      <w:pPr>
        <w:pStyle w:val="Normal"/>
        <w:spacing w:before="0" w:after="0"/>
        <w:ind w:firstLine="709"/>
        <w:jc w:val="both"/>
        <w:rPr>
          <w:sz w:val="22"/>
          <w:szCs w:val="22"/>
        </w:rPr>
      </w:pPr>
      <w:r w:rsidRPr="006C7DE7">
        <w:rPr>
          <w:b/>
          <w:sz w:val="22"/>
          <w:szCs w:val="22"/>
        </w:rPr>
        <w:t>Авиационная распределительная автоматизированная система бронирования (АРС)</w:t>
      </w:r>
      <w:r w:rsidRPr="006C7DE7">
        <w:rPr>
          <w:sz w:val="22"/>
          <w:szCs w:val="22"/>
        </w:rPr>
        <w:t xml:space="preserve">  - автоматизированная система, которая обеспечивает «нейтральное» отображение  информации о расписании  рейсов, наличии мест и тарифах перевозчиков – пользователей системы, взаимодействует с инвенторными   системами бронирования  перевозчиков,  и, посредством такого взаимодействия обеспечивает бронирование и продажу авиатранспортных услуг.</w:t>
      </w:r>
    </w:p>
    <w:p w:rsidR="00C34F29" w:rsidRPr="006C7DE7" w:rsidRDefault="002D792B" w:rsidP="006C7DE7">
      <w:pPr>
        <w:tabs>
          <w:tab w:val="left" w:pos="900"/>
        </w:tabs>
        <w:spacing w:line="240" w:lineRule="auto"/>
        <w:rPr>
          <w:sz w:val="22"/>
          <w:szCs w:val="22"/>
        </w:rPr>
      </w:pPr>
      <w:r w:rsidRPr="006C7DE7">
        <w:rPr>
          <w:b/>
          <w:sz w:val="22"/>
          <w:szCs w:val="22"/>
        </w:rPr>
        <w:t xml:space="preserve">Автоматизированная распределительная система бронирования туристических и других услуг (АРСТ) </w:t>
      </w:r>
      <w:r w:rsidRPr="006C7DE7">
        <w:rPr>
          <w:sz w:val="22"/>
          <w:szCs w:val="22"/>
        </w:rPr>
        <w:t>– аккредитованная в Системе взаиморасчетов на воздушном транспорте автоматизированная система, обеспечивающая отображение информации о перевозках и услугах, а также возможность бронирования и продажи перевозок и услуг.</w:t>
      </w:r>
    </w:p>
    <w:p w:rsidR="00C34F29" w:rsidRPr="006C7DE7" w:rsidRDefault="00C34F29" w:rsidP="006C7DE7">
      <w:pPr>
        <w:tabs>
          <w:tab w:val="left" w:pos="900"/>
        </w:tabs>
        <w:spacing w:line="240" w:lineRule="auto"/>
        <w:rPr>
          <w:sz w:val="22"/>
          <w:szCs w:val="22"/>
        </w:rPr>
      </w:pPr>
      <w:r w:rsidRPr="006C7DE7">
        <w:rPr>
          <w:b/>
          <w:sz w:val="22"/>
          <w:szCs w:val="22"/>
        </w:rPr>
        <w:t>Автоматизированная система бронирования (АСБ)</w:t>
      </w:r>
      <w:r w:rsidRPr="006C7DE7">
        <w:rPr>
          <w:sz w:val="22"/>
          <w:szCs w:val="22"/>
        </w:rPr>
        <w:t xml:space="preserve"> – автоматизированная система, включающая в себя инвенторные системы бронирования перевозчиков и авиационные распределительные системы бронирования, которая обеспечивает размещение, хранение и отображение информации о расписании рейсов, наличии мест, тарифах перевозчиков – пользователей системы и других ресурсов, и посредством которой осуществляется бронирование и продажа перевозок и других ресурсов.   </w:t>
      </w:r>
    </w:p>
    <w:p w:rsidR="002753F2" w:rsidRPr="006C7DE7" w:rsidRDefault="00FF14FC" w:rsidP="006C7DE7">
      <w:pPr>
        <w:tabs>
          <w:tab w:val="left" w:pos="900"/>
        </w:tabs>
        <w:spacing w:line="240" w:lineRule="auto"/>
        <w:rPr>
          <w:bCs/>
          <w:sz w:val="22"/>
          <w:szCs w:val="22"/>
        </w:rPr>
      </w:pPr>
      <w:r w:rsidRPr="006C7DE7">
        <w:rPr>
          <w:b/>
          <w:sz w:val="22"/>
          <w:szCs w:val="22"/>
        </w:rPr>
        <w:t xml:space="preserve">АГС – </w:t>
      </w:r>
      <w:r w:rsidRPr="006C7DE7">
        <w:rPr>
          <w:sz w:val="22"/>
          <w:szCs w:val="22"/>
        </w:rPr>
        <w:t>аэропортовый, государственный, топливный</w:t>
      </w:r>
      <w:r w:rsidRPr="006C7DE7">
        <w:rPr>
          <w:b/>
          <w:sz w:val="22"/>
          <w:szCs w:val="22"/>
        </w:rPr>
        <w:t xml:space="preserve"> </w:t>
      </w:r>
      <w:r w:rsidRPr="006C7DE7">
        <w:rPr>
          <w:sz w:val="22"/>
          <w:szCs w:val="22"/>
        </w:rPr>
        <w:t>сборы,</w:t>
      </w:r>
      <w:r w:rsidRPr="006C7DE7">
        <w:rPr>
          <w:b/>
          <w:sz w:val="22"/>
          <w:szCs w:val="22"/>
        </w:rPr>
        <w:t xml:space="preserve"> </w:t>
      </w:r>
      <w:r w:rsidRPr="006C7DE7">
        <w:rPr>
          <w:sz w:val="22"/>
          <w:szCs w:val="22"/>
        </w:rPr>
        <w:t xml:space="preserve">опубликованные в автоматизированной системе бронирования, </w:t>
      </w:r>
      <w:r w:rsidRPr="006C7DE7">
        <w:rPr>
          <w:bCs/>
          <w:sz w:val="22"/>
          <w:szCs w:val="22"/>
        </w:rPr>
        <w:t>взимаемые с пассажира при продаже перевозки дополнительно к тарифу.</w:t>
      </w:r>
    </w:p>
    <w:p w:rsidR="00CF160F" w:rsidRPr="006C7DE7" w:rsidRDefault="00CF160F" w:rsidP="006C7DE7">
      <w:pPr>
        <w:tabs>
          <w:tab w:val="left" w:pos="900"/>
        </w:tabs>
        <w:spacing w:line="240" w:lineRule="auto"/>
        <w:rPr>
          <w:sz w:val="22"/>
          <w:szCs w:val="22"/>
        </w:rPr>
      </w:pPr>
      <w:r w:rsidRPr="006C7DE7">
        <w:rPr>
          <w:b/>
          <w:sz w:val="22"/>
          <w:szCs w:val="22"/>
        </w:rPr>
        <w:t>Бланки стандартных перевозочных документов НСАВ-ТКП (бланки СПД ТКП)</w:t>
      </w:r>
      <w:r w:rsidRPr="006C7DE7">
        <w:rPr>
          <w:sz w:val="22"/>
          <w:szCs w:val="22"/>
        </w:rPr>
        <w:t xml:space="preserve"> – нейтраль</w:t>
      </w:r>
      <w:r w:rsidR="00A61AE7" w:rsidRPr="006C7DE7">
        <w:rPr>
          <w:sz w:val="22"/>
          <w:szCs w:val="22"/>
        </w:rPr>
        <w:t>ные бланки (</w:t>
      </w:r>
      <w:r w:rsidRPr="006C7DE7">
        <w:rPr>
          <w:sz w:val="22"/>
          <w:szCs w:val="22"/>
        </w:rPr>
        <w:t>багажная квитанция, квитанция сверхнормативного багажа, ордер разных сборов и др.), принятые Наблюдательным советом авиапредприятий по взаиморасчетам (НСАВ), утвержденные, зарегистрированные в установленном порядке и выпущенные ТКП, используемые для оформления договора воздушной перевозки пассажира, багажа и сопутствующих услуг.</w:t>
      </w:r>
    </w:p>
    <w:p w:rsidR="002753F2" w:rsidRPr="006C7DE7" w:rsidRDefault="002753F2" w:rsidP="006C7DE7">
      <w:pPr>
        <w:tabs>
          <w:tab w:val="left" w:pos="900"/>
        </w:tabs>
        <w:spacing w:line="240" w:lineRule="auto"/>
        <w:rPr>
          <w:b/>
          <w:sz w:val="22"/>
          <w:szCs w:val="22"/>
        </w:rPr>
      </w:pPr>
      <w:r w:rsidRPr="006C7DE7">
        <w:rPr>
          <w:b/>
          <w:sz w:val="22"/>
          <w:szCs w:val="22"/>
        </w:rPr>
        <w:t>Валидатор</w:t>
      </w:r>
      <w:r w:rsidR="009672AE">
        <w:rPr>
          <w:b/>
          <w:sz w:val="22"/>
          <w:szCs w:val="22"/>
        </w:rPr>
        <w:t>ы</w:t>
      </w:r>
      <w:r w:rsidRPr="006C7DE7">
        <w:rPr>
          <w:b/>
          <w:sz w:val="22"/>
          <w:szCs w:val="22"/>
        </w:rPr>
        <w:t xml:space="preserve"> ТКП</w:t>
      </w:r>
      <w:r w:rsidR="00BA0522">
        <w:rPr>
          <w:b/>
          <w:sz w:val="22"/>
          <w:szCs w:val="22"/>
        </w:rPr>
        <w:t xml:space="preserve">, </w:t>
      </w:r>
      <w:r w:rsidR="00BA0522" w:rsidRPr="00AA63D6">
        <w:rPr>
          <w:b/>
          <w:color w:val="000000"/>
          <w:sz w:val="22"/>
          <w:szCs w:val="22"/>
        </w:rPr>
        <w:t xml:space="preserve">ПАО «Авиакомпания «ЮТэйр» </w:t>
      </w:r>
      <w:r w:rsidRPr="006C7DE7">
        <w:rPr>
          <w:b/>
          <w:sz w:val="22"/>
          <w:szCs w:val="22"/>
        </w:rPr>
        <w:t xml:space="preserve"> </w:t>
      </w:r>
      <w:r w:rsidRPr="006C7DE7">
        <w:rPr>
          <w:sz w:val="22"/>
          <w:szCs w:val="22"/>
        </w:rPr>
        <w:t>– штамп</w:t>
      </w:r>
      <w:r w:rsidR="009672AE">
        <w:rPr>
          <w:sz w:val="22"/>
          <w:szCs w:val="22"/>
        </w:rPr>
        <w:t>ы</w:t>
      </w:r>
      <w:r w:rsidRPr="006C7DE7">
        <w:rPr>
          <w:sz w:val="22"/>
          <w:szCs w:val="22"/>
        </w:rPr>
        <w:t>, применяемы</w:t>
      </w:r>
      <w:r w:rsidR="009672AE">
        <w:rPr>
          <w:sz w:val="22"/>
          <w:szCs w:val="22"/>
        </w:rPr>
        <w:t>е</w:t>
      </w:r>
      <w:r w:rsidRPr="006C7DE7">
        <w:rPr>
          <w:sz w:val="22"/>
          <w:szCs w:val="22"/>
        </w:rPr>
        <w:t xml:space="preserve"> для валидации бланков СПД ТКП</w:t>
      </w:r>
      <w:r w:rsidR="00BA0522">
        <w:rPr>
          <w:sz w:val="22"/>
          <w:szCs w:val="22"/>
        </w:rPr>
        <w:t>, БСО 298</w:t>
      </w:r>
      <w:r w:rsidRPr="006C7DE7">
        <w:rPr>
          <w:sz w:val="22"/>
          <w:szCs w:val="22"/>
        </w:rPr>
        <w:t xml:space="preserve"> и служащи</w:t>
      </w:r>
      <w:r w:rsidR="009672AE">
        <w:rPr>
          <w:sz w:val="22"/>
          <w:szCs w:val="22"/>
        </w:rPr>
        <w:t>е</w:t>
      </w:r>
      <w:r w:rsidRPr="006C7DE7">
        <w:rPr>
          <w:sz w:val="22"/>
          <w:szCs w:val="22"/>
        </w:rPr>
        <w:t xml:space="preserve"> для идентификации пункта продажи Субагента</w:t>
      </w:r>
      <w:r w:rsidRPr="006C7DE7">
        <w:rPr>
          <w:b/>
          <w:sz w:val="22"/>
          <w:szCs w:val="22"/>
        </w:rPr>
        <w:t xml:space="preserve">. </w:t>
      </w:r>
    </w:p>
    <w:p w:rsidR="00AA63D6" w:rsidRPr="00B2754B" w:rsidRDefault="00AA63D6" w:rsidP="00AA63D6">
      <w:pPr>
        <w:spacing w:line="240" w:lineRule="auto"/>
        <w:rPr>
          <w:color w:val="000000"/>
          <w:sz w:val="22"/>
          <w:szCs w:val="22"/>
        </w:rPr>
      </w:pPr>
      <w:r w:rsidRPr="00AA63D6">
        <w:rPr>
          <w:b/>
          <w:color w:val="000000"/>
          <w:sz w:val="22"/>
          <w:szCs w:val="22"/>
        </w:rPr>
        <w:t>Бланк перевозочной документации ПАО «Авиакомпания «ЮТэйр» (БСО 298)</w:t>
      </w:r>
      <w:r w:rsidRPr="00B2754B">
        <w:rPr>
          <w:color w:val="000000"/>
          <w:sz w:val="22"/>
          <w:szCs w:val="22"/>
        </w:rPr>
        <w:t xml:space="preserve"> – бланки строгой отчетности (пассажирский билет и багажная квитанция, квитанция для оплаты сверхнормативного багажа), утвержденные и зарегистрированные в установленном порядке и выпущенные в оборот  ПАО «Авиакомпания «ЮТэйр».</w:t>
      </w:r>
    </w:p>
    <w:p w:rsidR="00AA63D6" w:rsidRPr="00B2754B" w:rsidRDefault="00AA63D6" w:rsidP="00AA63D6">
      <w:pPr>
        <w:spacing w:line="240" w:lineRule="auto"/>
        <w:rPr>
          <w:color w:val="000000"/>
          <w:sz w:val="22"/>
          <w:szCs w:val="22"/>
        </w:rPr>
      </w:pPr>
      <w:r w:rsidRPr="00B2754B">
        <w:rPr>
          <w:color w:val="000000"/>
          <w:sz w:val="22"/>
          <w:szCs w:val="22"/>
        </w:rPr>
        <w:t>При продаже авиаперевозок пассажиров и багажа – пассажирский билет на бумажном носителе (формы 298 220/240) или электронный билет;</w:t>
      </w:r>
    </w:p>
    <w:p w:rsidR="00AA63D6" w:rsidRPr="00B2754B" w:rsidRDefault="00AA63D6" w:rsidP="00AA63D6">
      <w:pPr>
        <w:spacing w:line="240" w:lineRule="auto"/>
        <w:rPr>
          <w:color w:val="000000"/>
          <w:sz w:val="22"/>
          <w:szCs w:val="22"/>
        </w:rPr>
      </w:pPr>
      <w:r w:rsidRPr="00B2754B">
        <w:rPr>
          <w:color w:val="000000"/>
          <w:sz w:val="22"/>
          <w:szCs w:val="22"/>
        </w:rPr>
        <w:t>при продаже авиаперевозок сверхнормативного багажа – квитанция для оплаты сверхнормативного багажа (формы 298 451), ордер разных сборов (МСО - формы 298 401), электронный многоцелевой документ (EMD);</w:t>
      </w:r>
    </w:p>
    <w:p w:rsidR="00AA63D6" w:rsidRPr="00B2754B" w:rsidRDefault="00AA63D6" w:rsidP="00AA63D6">
      <w:pPr>
        <w:spacing w:line="240" w:lineRule="auto"/>
        <w:rPr>
          <w:color w:val="000000"/>
          <w:sz w:val="22"/>
          <w:szCs w:val="22"/>
        </w:rPr>
      </w:pPr>
      <w:r w:rsidRPr="00B2754B">
        <w:rPr>
          <w:color w:val="000000"/>
          <w:sz w:val="22"/>
          <w:szCs w:val="22"/>
        </w:rPr>
        <w:t>при  оформлении установленных платежей при отказе/изменении условий перевозки – ордер разных сборов (МСО - формы 298 401), электронный многоцелевой документ (EMD);</w:t>
      </w:r>
    </w:p>
    <w:p w:rsidR="00AA63D6" w:rsidRPr="00B2754B" w:rsidRDefault="00AA63D6" w:rsidP="00AA63D6">
      <w:pPr>
        <w:spacing w:line="240" w:lineRule="auto"/>
        <w:rPr>
          <w:color w:val="000000"/>
          <w:sz w:val="22"/>
          <w:szCs w:val="22"/>
        </w:rPr>
      </w:pPr>
      <w:r w:rsidRPr="00B2754B">
        <w:rPr>
          <w:color w:val="000000"/>
          <w:sz w:val="22"/>
          <w:szCs w:val="22"/>
        </w:rPr>
        <w:t>при</w:t>
      </w:r>
      <w:r w:rsidRPr="00B2754B">
        <w:rPr>
          <w:sz w:val="22"/>
          <w:szCs w:val="22"/>
        </w:rPr>
        <w:t xml:space="preserve"> оформлении д</w:t>
      </w:r>
      <w:r w:rsidRPr="00B2754B">
        <w:rPr>
          <w:color w:val="000000"/>
          <w:sz w:val="22"/>
          <w:szCs w:val="22"/>
        </w:rPr>
        <w:t xml:space="preserve">ополнительных услуг перевозчика, – ордер разных сборов (МСО - формы 298 401), электронный многоцелевой документ (EMD); </w:t>
      </w:r>
    </w:p>
    <w:p w:rsidR="00AA63D6" w:rsidRPr="00B2754B" w:rsidRDefault="00AA63D6" w:rsidP="00AA63D6">
      <w:pPr>
        <w:spacing w:line="240" w:lineRule="auto"/>
        <w:ind w:firstLine="708"/>
        <w:rPr>
          <w:color w:val="000000"/>
          <w:sz w:val="22"/>
          <w:szCs w:val="22"/>
        </w:rPr>
      </w:pPr>
      <w:r w:rsidRPr="00AA63D6">
        <w:rPr>
          <w:b/>
          <w:color w:val="000000"/>
          <w:sz w:val="22"/>
          <w:szCs w:val="22"/>
        </w:rPr>
        <w:t>Выручка</w:t>
      </w:r>
      <w:r w:rsidRPr="00B2754B">
        <w:rPr>
          <w:color w:val="000000"/>
          <w:sz w:val="22"/>
          <w:szCs w:val="22"/>
        </w:rPr>
        <w:t xml:space="preserve"> – сумма денежных средств, полученных Субагентом от реализации перевозок, дополнительных услуг, взимания сборов и такс в отчетном периоде, определяемая как разность сумм по подпунктам А и Б:</w:t>
      </w:r>
    </w:p>
    <w:p w:rsidR="00AA63D6" w:rsidRPr="00B2754B" w:rsidRDefault="00AA63D6" w:rsidP="00AA63D6">
      <w:pPr>
        <w:spacing w:line="240" w:lineRule="auto"/>
        <w:rPr>
          <w:color w:val="000000"/>
          <w:sz w:val="22"/>
          <w:szCs w:val="22"/>
        </w:rPr>
      </w:pPr>
      <w:r w:rsidRPr="00B2754B">
        <w:rPr>
          <w:color w:val="000000"/>
          <w:sz w:val="22"/>
          <w:szCs w:val="22"/>
        </w:rPr>
        <w:t xml:space="preserve">А – сумма тарифов за проданные в агентстве перевозки пассажиров и багажа, оформленные на бланках СПД ТКП и электронных билетах НСАВ-ТКП, БСО 298, сборов/плат при расторжении (изменении условий) договора перевозки, оформленных на бланках СПД ТКП и электронных билетах </w:t>
      </w:r>
      <w:r w:rsidRPr="00B2754B">
        <w:rPr>
          <w:color w:val="000000"/>
          <w:sz w:val="22"/>
          <w:szCs w:val="22"/>
        </w:rPr>
        <w:lastRenderedPageBreak/>
        <w:t>НСАВ-ТКП, БСО 298, удержанных с пассажиров, стоимость дополнительных услуг, оформленных на электронных документах НСАВ-ТКП; сборов и такс, оформленных на бланках СПД ТКП (АГС, такса ТКП), БСО 298,</w:t>
      </w:r>
    </w:p>
    <w:p w:rsidR="00AA63D6" w:rsidRPr="00B2754B" w:rsidRDefault="00AA63D6" w:rsidP="00AA63D6">
      <w:pPr>
        <w:spacing w:line="240" w:lineRule="auto"/>
        <w:rPr>
          <w:color w:val="000000"/>
          <w:sz w:val="22"/>
          <w:szCs w:val="22"/>
        </w:rPr>
      </w:pPr>
      <w:r w:rsidRPr="00B2754B">
        <w:rPr>
          <w:color w:val="000000"/>
          <w:sz w:val="22"/>
          <w:szCs w:val="22"/>
        </w:rPr>
        <w:t>Б – сумма тарифов за возвращенные в агентстве перевозки пассажиров и багажа, оформленные на бланках СПД и электронных билетах НСАВ-ТКП, БСО 298; сборов/плат при расторжении (изменении условий) договора перевозки, оформленных на бланках СПД и электронных билетах НСАВ-ТКП, БСО 298, возвращенных пассажирам; стоимость дополнительных услуг, по возвращенным в аккредитованные агентства электронным документам НСАВ-ТКП, БСО 298.</w:t>
      </w:r>
    </w:p>
    <w:p w:rsidR="00A61AE7" w:rsidRPr="006C7DE7" w:rsidRDefault="00A61AE7" w:rsidP="006C7DE7">
      <w:pPr>
        <w:spacing w:line="240" w:lineRule="auto"/>
        <w:rPr>
          <w:b/>
          <w:sz w:val="22"/>
          <w:szCs w:val="22"/>
        </w:rPr>
      </w:pPr>
      <w:r w:rsidRPr="006C7DE7">
        <w:rPr>
          <w:b/>
          <w:sz w:val="22"/>
          <w:szCs w:val="22"/>
        </w:rPr>
        <w:t xml:space="preserve">Декада </w:t>
      </w:r>
      <w:r w:rsidRPr="006C7DE7">
        <w:rPr>
          <w:sz w:val="22"/>
          <w:szCs w:val="22"/>
        </w:rPr>
        <w:t>– срок, определенный 10 календарными днями (1-я декада – с 1 по 10 число месяца включительно, 2-я – с 11 по 20 число месяца включительно, 3-я – с 21 по последний день месяца включительно в зависимости от его продолжительности).</w:t>
      </w:r>
    </w:p>
    <w:p w:rsidR="005016BC" w:rsidRPr="006C7DE7" w:rsidRDefault="005016BC" w:rsidP="006C7DE7">
      <w:pPr>
        <w:spacing w:line="240" w:lineRule="auto"/>
        <w:rPr>
          <w:sz w:val="22"/>
          <w:szCs w:val="22"/>
        </w:rPr>
      </w:pPr>
      <w:r w:rsidRPr="006C7DE7">
        <w:rPr>
          <w:b/>
          <w:sz w:val="22"/>
          <w:szCs w:val="22"/>
        </w:rPr>
        <w:t>Дистрибутивная система (Система)</w:t>
      </w:r>
      <w:r w:rsidRPr="006C7DE7">
        <w:rPr>
          <w:sz w:val="22"/>
          <w:szCs w:val="22"/>
        </w:rPr>
        <w:t xml:space="preserve"> – АСБ, АРС или АРСТ, через которую осуществляется бронирование и продажа</w:t>
      </w:r>
      <w:r w:rsidR="00715FF5" w:rsidRPr="006C7DE7">
        <w:rPr>
          <w:sz w:val="22"/>
          <w:szCs w:val="22"/>
        </w:rPr>
        <w:t xml:space="preserve"> перевозок и </w:t>
      </w:r>
      <w:r w:rsidRPr="006C7DE7">
        <w:rPr>
          <w:sz w:val="22"/>
          <w:szCs w:val="22"/>
        </w:rPr>
        <w:t>дополнительных услуг.</w:t>
      </w:r>
    </w:p>
    <w:p w:rsidR="005016BC" w:rsidRPr="006C7DE7" w:rsidRDefault="005016BC" w:rsidP="006C7DE7">
      <w:pPr>
        <w:spacing w:line="240" w:lineRule="auto"/>
        <w:rPr>
          <w:sz w:val="22"/>
          <w:szCs w:val="22"/>
        </w:rPr>
      </w:pPr>
      <w:r w:rsidRPr="006C7DE7">
        <w:rPr>
          <w:b/>
          <w:sz w:val="22"/>
          <w:szCs w:val="22"/>
        </w:rPr>
        <w:t>Дополнительные услуги</w:t>
      </w:r>
      <w:r w:rsidRPr="006C7DE7">
        <w:rPr>
          <w:sz w:val="22"/>
          <w:szCs w:val="22"/>
        </w:rPr>
        <w:t xml:space="preserve"> – услуги, оказываемые пассажирам дополнительно, по отношению к услугам по перевозке, относящи</w:t>
      </w:r>
      <w:r w:rsidR="00DC63FB" w:rsidRPr="006C7DE7">
        <w:rPr>
          <w:sz w:val="22"/>
          <w:szCs w:val="22"/>
        </w:rPr>
        <w:t>е</w:t>
      </w:r>
      <w:r w:rsidRPr="006C7DE7">
        <w:rPr>
          <w:sz w:val="22"/>
          <w:szCs w:val="22"/>
        </w:rPr>
        <w:t xml:space="preserve">ся к сервисным услугам по размещению в гостинице, обслуживанию в залах вылета и прилета, услугам такси  и иного общественного транспорта по доставке пассажиров в/из аэропорта и иного пункта назначения и т.п. </w:t>
      </w:r>
    </w:p>
    <w:p w:rsidR="002F6B75" w:rsidRPr="006C7DE7" w:rsidRDefault="002F6B75" w:rsidP="006C7DE7">
      <w:pPr>
        <w:tabs>
          <w:tab w:val="num" w:pos="540"/>
        </w:tabs>
        <w:spacing w:line="240" w:lineRule="auto"/>
        <w:rPr>
          <w:color w:val="000000"/>
          <w:sz w:val="22"/>
          <w:szCs w:val="22"/>
        </w:rPr>
      </w:pPr>
      <w:r w:rsidRPr="006C7DE7">
        <w:rPr>
          <w:b/>
          <w:color w:val="000000"/>
          <w:sz w:val="22"/>
          <w:szCs w:val="22"/>
        </w:rPr>
        <w:t>Железнодорожный перевозчик</w:t>
      </w:r>
      <w:r w:rsidRPr="006C7DE7">
        <w:rPr>
          <w:color w:val="000000"/>
          <w:sz w:val="22"/>
          <w:szCs w:val="22"/>
        </w:rPr>
        <w:t xml:space="preserve"> – юридическое лицо или индивидуальный предприниматель,  принявшее на себя по договору перевозки железнодорожным транспортом обязанность доставить пассажира из пункта отправления в пункт назначения и заключившее с провайдером железнодорожных перевозок договор на предоставление права продажи железнодорожных перевозок.</w:t>
      </w:r>
    </w:p>
    <w:p w:rsidR="005016BC" w:rsidRPr="006C7DE7" w:rsidRDefault="005016BC" w:rsidP="006C7DE7">
      <w:pPr>
        <w:spacing w:line="240" w:lineRule="auto"/>
        <w:rPr>
          <w:sz w:val="22"/>
          <w:szCs w:val="22"/>
        </w:rPr>
      </w:pPr>
      <w:r w:rsidRPr="006C7DE7">
        <w:rPr>
          <w:b/>
          <w:sz w:val="22"/>
          <w:szCs w:val="22"/>
        </w:rPr>
        <w:t>Перевозчик</w:t>
      </w:r>
      <w:r w:rsidRPr="006C7DE7">
        <w:rPr>
          <w:sz w:val="22"/>
          <w:szCs w:val="22"/>
        </w:rPr>
        <w:t xml:space="preserve"> – авиакомпания, права продажи на рейсы  которой Агент приобрел в рамках Стандартного договора о продаже воздушных перевозок на рейсы перевозчиков.</w:t>
      </w:r>
    </w:p>
    <w:p w:rsidR="00021318" w:rsidRDefault="00021318" w:rsidP="006C7DE7">
      <w:pPr>
        <w:tabs>
          <w:tab w:val="num" w:pos="540"/>
        </w:tabs>
        <w:spacing w:line="240" w:lineRule="auto"/>
        <w:rPr>
          <w:color w:val="000000"/>
          <w:sz w:val="22"/>
          <w:szCs w:val="22"/>
        </w:rPr>
      </w:pPr>
      <w:r w:rsidRPr="00A85070">
        <w:rPr>
          <w:b/>
          <w:color w:val="000000"/>
          <w:sz w:val="22"/>
          <w:szCs w:val="22"/>
        </w:rPr>
        <w:t>Провайдер</w:t>
      </w:r>
      <w:r w:rsidRPr="00A85070">
        <w:rPr>
          <w:color w:val="000000"/>
          <w:sz w:val="22"/>
          <w:szCs w:val="22"/>
        </w:rPr>
        <w:t xml:space="preserve"> – поставщик дополнительных услуг, реализуемых через Систему, а также поставщик железнодорожных перевозок, реализуемых через Систему, связанную с продажей железнодорожных перевозок. Провайдер железнодорожных перевозок является уполномоченным лицом железнодорожного перевозчика</w:t>
      </w:r>
      <w:r>
        <w:rPr>
          <w:color w:val="000000"/>
          <w:sz w:val="22"/>
          <w:szCs w:val="22"/>
        </w:rPr>
        <w:t>.</w:t>
      </w:r>
    </w:p>
    <w:p w:rsidR="002F6B75" w:rsidRPr="006C7DE7" w:rsidRDefault="002F6B75" w:rsidP="006C7DE7">
      <w:pPr>
        <w:tabs>
          <w:tab w:val="num" w:pos="540"/>
        </w:tabs>
        <w:spacing w:line="240" w:lineRule="auto"/>
        <w:rPr>
          <w:color w:val="000000"/>
          <w:sz w:val="22"/>
          <w:szCs w:val="22"/>
        </w:rPr>
      </w:pPr>
      <w:r w:rsidRPr="006C7DE7">
        <w:rPr>
          <w:b/>
          <w:color w:val="000000"/>
          <w:sz w:val="22"/>
          <w:szCs w:val="22"/>
        </w:rPr>
        <w:t>Провозной платеж</w:t>
      </w:r>
      <w:r w:rsidRPr="006C7DE7">
        <w:rPr>
          <w:b/>
          <w:i/>
          <w:color w:val="000000"/>
          <w:sz w:val="22"/>
          <w:szCs w:val="22"/>
        </w:rPr>
        <w:t xml:space="preserve"> - </w:t>
      </w:r>
      <w:r w:rsidRPr="006C7DE7">
        <w:rPr>
          <w:color w:val="000000"/>
          <w:sz w:val="22"/>
          <w:szCs w:val="22"/>
        </w:rPr>
        <w:t>установленный железнодорожным перевозчиком тариф по оплате проезда и провоза багажа между определенными пунктами маршрута следования.</w:t>
      </w:r>
    </w:p>
    <w:p w:rsidR="002F6B75" w:rsidRPr="006C7DE7" w:rsidRDefault="002F6B75" w:rsidP="006C7DE7">
      <w:pPr>
        <w:tabs>
          <w:tab w:val="num" w:pos="540"/>
        </w:tabs>
        <w:spacing w:line="240" w:lineRule="auto"/>
        <w:rPr>
          <w:color w:val="000000"/>
          <w:sz w:val="22"/>
          <w:szCs w:val="22"/>
        </w:rPr>
      </w:pPr>
      <w:r w:rsidRPr="006C7DE7">
        <w:rPr>
          <w:b/>
          <w:bCs/>
          <w:color w:val="000000"/>
          <w:sz w:val="22"/>
          <w:szCs w:val="22"/>
        </w:rPr>
        <w:t>Продажа железнодорожных перевозок</w:t>
      </w:r>
      <w:r w:rsidRPr="006C7DE7">
        <w:rPr>
          <w:color w:val="000000"/>
          <w:sz w:val="22"/>
          <w:szCs w:val="22"/>
        </w:rPr>
        <w:t xml:space="preserve"> - заключение договора железнодорожной перевозки пассажира на электронном билете / аннулирование ранее заключенного договора железнодорожной перевозки.</w:t>
      </w:r>
    </w:p>
    <w:p w:rsidR="0013310A" w:rsidRPr="006C7DE7" w:rsidRDefault="005016BC" w:rsidP="006C7DE7">
      <w:pPr>
        <w:spacing w:line="240" w:lineRule="auto"/>
        <w:rPr>
          <w:color w:val="000000"/>
          <w:sz w:val="22"/>
          <w:szCs w:val="22"/>
        </w:rPr>
      </w:pPr>
      <w:r w:rsidRPr="006C7DE7">
        <w:rPr>
          <w:b/>
          <w:snapToGrid w:val="0"/>
          <w:sz w:val="22"/>
          <w:szCs w:val="22"/>
        </w:rPr>
        <w:t>Расчетная единица</w:t>
      </w:r>
      <w:r w:rsidRPr="006C7DE7">
        <w:rPr>
          <w:snapToGrid w:val="0"/>
          <w:sz w:val="22"/>
          <w:szCs w:val="22"/>
        </w:rPr>
        <w:t xml:space="preserve"> – база для начисления </w:t>
      </w:r>
      <w:r w:rsidRPr="006C7DE7">
        <w:rPr>
          <w:color w:val="000000"/>
          <w:sz w:val="22"/>
          <w:szCs w:val="22"/>
        </w:rPr>
        <w:t xml:space="preserve">субагентского вознаграждения при взимании субагентом таксы </w:t>
      </w:r>
      <w:r w:rsidRPr="006C7DE7">
        <w:rPr>
          <w:color w:val="000000"/>
          <w:sz w:val="22"/>
          <w:szCs w:val="22"/>
          <w:lang w:val="en-US"/>
        </w:rPr>
        <w:t>ZZ</w:t>
      </w:r>
      <w:r w:rsidRPr="006C7DE7">
        <w:rPr>
          <w:color w:val="000000"/>
          <w:sz w:val="22"/>
          <w:szCs w:val="22"/>
        </w:rPr>
        <w:t xml:space="preserve"> , определяемая как разность по подпунктам А и Б, где</w:t>
      </w:r>
      <w:r w:rsidR="0013310A" w:rsidRPr="006C7DE7">
        <w:rPr>
          <w:color w:val="000000"/>
          <w:sz w:val="22"/>
          <w:szCs w:val="22"/>
        </w:rPr>
        <w:t>:</w:t>
      </w:r>
    </w:p>
    <w:p w:rsidR="0013310A" w:rsidRPr="006C7DE7" w:rsidRDefault="005016BC" w:rsidP="006C7DE7">
      <w:pPr>
        <w:spacing w:line="240" w:lineRule="auto"/>
        <w:rPr>
          <w:sz w:val="22"/>
          <w:szCs w:val="22"/>
        </w:rPr>
      </w:pPr>
      <w:r w:rsidRPr="006C7DE7">
        <w:rPr>
          <w:color w:val="000000"/>
          <w:sz w:val="22"/>
          <w:szCs w:val="22"/>
        </w:rPr>
        <w:t>А</w:t>
      </w:r>
      <w:r w:rsidR="0013310A" w:rsidRPr="006C7DE7">
        <w:rPr>
          <w:color w:val="000000"/>
          <w:sz w:val="22"/>
          <w:szCs w:val="22"/>
        </w:rPr>
        <w:t xml:space="preserve"> -</w:t>
      </w:r>
      <w:r w:rsidRPr="006C7DE7">
        <w:rPr>
          <w:color w:val="000000"/>
          <w:sz w:val="22"/>
          <w:szCs w:val="22"/>
        </w:rPr>
        <w:t xml:space="preserve"> количество </w:t>
      </w:r>
      <w:r w:rsidRPr="006C7DE7">
        <w:rPr>
          <w:sz w:val="22"/>
          <w:szCs w:val="22"/>
        </w:rPr>
        <w:t xml:space="preserve">участков перевозки, по которым с пассажиров взимается такса (код ZZ); </w:t>
      </w:r>
    </w:p>
    <w:p w:rsidR="005016BC" w:rsidRPr="006C7DE7" w:rsidRDefault="0013310A" w:rsidP="006C7DE7">
      <w:pPr>
        <w:spacing w:line="240" w:lineRule="auto"/>
        <w:rPr>
          <w:sz w:val="22"/>
          <w:szCs w:val="22"/>
        </w:rPr>
      </w:pPr>
      <w:r w:rsidRPr="006C7DE7">
        <w:rPr>
          <w:sz w:val="22"/>
          <w:szCs w:val="22"/>
        </w:rPr>
        <w:t>Б -</w:t>
      </w:r>
      <w:r w:rsidR="005016BC" w:rsidRPr="006C7DE7">
        <w:rPr>
          <w:sz w:val="22"/>
          <w:szCs w:val="22"/>
        </w:rPr>
        <w:t xml:space="preserve"> возвращенные участки перевозки, по которым такса (код ZZ) возвращена пассажирам.</w:t>
      </w:r>
    </w:p>
    <w:p w:rsidR="00566C0B" w:rsidRPr="006C7DE7" w:rsidRDefault="00566C0B" w:rsidP="006C7DE7">
      <w:pPr>
        <w:shd w:val="clear" w:color="auto" w:fill="FFFFFF"/>
        <w:tabs>
          <w:tab w:val="left" w:pos="9902"/>
        </w:tabs>
        <w:spacing w:line="240" w:lineRule="auto"/>
        <w:rPr>
          <w:color w:val="000000"/>
          <w:sz w:val="22"/>
          <w:szCs w:val="22"/>
        </w:rPr>
      </w:pPr>
      <w:r w:rsidRPr="006C7DE7">
        <w:rPr>
          <w:b/>
          <w:bCs/>
          <w:color w:val="000000"/>
          <w:sz w:val="22"/>
          <w:szCs w:val="22"/>
        </w:rPr>
        <w:t xml:space="preserve">Расчетный код </w:t>
      </w:r>
      <w:r w:rsidRPr="006C7DE7">
        <w:rPr>
          <w:color w:val="000000"/>
          <w:sz w:val="22"/>
          <w:szCs w:val="22"/>
        </w:rPr>
        <w:t>- трехсимвольный код, идентифицирующий авиакомпанию, собственника денежных средств, полученных Субагентом за перевозку от пассажира при продаже авиаперевозок. Назначение расчетных кодов производится ТКП,  с одновременным централизованным информированием через Автоматизированные системы бронирования. Расчетный код указывается на бланке ТКП при продаже перевозок.</w:t>
      </w:r>
    </w:p>
    <w:p w:rsidR="005016BC" w:rsidRPr="006C7DE7" w:rsidRDefault="005016BC" w:rsidP="006C7DE7">
      <w:pPr>
        <w:spacing w:line="240" w:lineRule="auto"/>
        <w:rPr>
          <w:sz w:val="22"/>
          <w:szCs w:val="22"/>
        </w:rPr>
      </w:pPr>
      <w:r w:rsidRPr="006C7DE7">
        <w:rPr>
          <w:b/>
          <w:bCs/>
          <w:sz w:val="22"/>
          <w:szCs w:val="22"/>
        </w:rPr>
        <w:t>Расчетное письмо</w:t>
      </w:r>
      <w:r w:rsidRPr="006C7DE7">
        <w:rPr>
          <w:bCs/>
          <w:sz w:val="22"/>
          <w:szCs w:val="22"/>
        </w:rPr>
        <w:t xml:space="preserve"> </w:t>
      </w:r>
      <w:r w:rsidRPr="006C7DE7">
        <w:rPr>
          <w:sz w:val="22"/>
          <w:szCs w:val="22"/>
        </w:rPr>
        <w:t xml:space="preserve">– расчетно-аналитический  документ, содержащий итоговые показатели по денежным средствам от продажи/возврата авиаперевозок, от реализации дополнительных услуг, взимания таксы </w:t>
      </w:r>
      <w:r w:rsidRPr="006C7DE7">
        <w:rPr>
          <w:sz w:val="22"/>
          <w:szCs w:val="22"/>
          <w:lang w:val="en-US"/>
        </w:rPr>
        <w:t>ZZ</w:t>
      </w:r>
      <w:r w:rsidRPr="006C7DE7">
        <w:rPr>
          <w:sz w:val="22"/>
          <w:szCs w:val="22"/>
        </w:rPr>
        <w:t xml:space="preserve"> за отчетный период, по  вознаграждению Субагента. </w:t>
      </w:r>
    </w:p>
    <w:p w:rsidR="002F6B75" w:rsidRPr="006C7DE7" w:rsidRDefault="002F6B75" w:rsidP="006C7DE7">
      <w:pPr>
        <w:tabs>
          <w:tab w:val="num" w:pos="540"/>
        </w:tabs>
        <w:spacing w:line="240" w:lineRule="auto"/>
        <w:rPr>
          <w:color w:val="000000"/>
          <w:sz w:val="22"/>
          <w:szCs w:val="22"/>
        </w:rPr>
      </w:pPr>
      <w:r w:rsidRPr="00021318">
        <w:rPr>
          <w:b/>
          <w:color w:val="000000"/>
          <w:sz w:val="22"/>
          <w:szCs w:val="22"/>
        </w:rPr>
        <w:t xml:space="preserve">Резервирование железнодорожных проездных документов – </w:t>
      </w:r>
      <w:r w:rsidRPr="00021318">
        <w:rPr>
          <w:color w:val="000000"/>
          <w:sz w:val="22"/>
          <w:szCs w:val="22"/>
        </w:rPr>
        <w:t>регламентированная процедура, позволяющая агентству с помощью комплекса программно-аппаратных средств, установленных технологий и правил осуществлять резервирование пассажиру железнодорожных проездных документов с последующим их получением в сети пунктов</w:t>
      </w:r>
      <w:r w:rsidRPr="006C7DE7">
        <w:rPr>
          <w:color w:val="000000"/>
          <w:sz w:val="22"/>
          <w:szCs w:val="22"/>
        </w:rPr>
        <w:t xml:space="preserve"> оформления</w:t>
      </w:r>
      <w:r w:rsidRPr="006C7DE7">
        <w:rPr>
          <w:b/>
          <w:color w:val="000000"/>
          <w:sz w:val="22"/>
          <w:szCs w:val="22"/>
        </w:rPr>
        <w:t xml:space="preserve"> </w:t>
      </w:r>
      <w:r w:rsidRPr="006C7DE7">
        <w:rPr>
          <w:color w:val="000000"/>
          <w:sz w:val="22"/>
          <w:szCs w:val="22"/>
        </w:rPr>
        <w:t>железнодорожных проездных документов, перечень которых устанавливает провайдер железнодорожных перевозок.</w:t>
      </w:r>
    </w:p>
    <w:p w:rsidR="005016BC" w:rsidRPr="006C7DE7" w:rsidRDefault="005016BC" w:rsidP="006C7DE7">
      <w:pPr>
        <w:tabs>
          <w:tab w:val="left" w:pos="900"/>
        </w:tabs>
        <w:spacing w:line="240" w:lineRule="auto"/>
        <w:rPr>
          <w:sz w:val="22"/>
          <w:szCs w:val="22"/>
        </w:rPr>
      </w:pPr>
      <w:r w:rsidRPr="006C7DE7">
        <w:rPr>
          <w:b/>
          <w:sz w:val="22"/>
          <w:szCs w:val="22"/>
        </w:rPr>
        <w:t xml:space="preserve">РТА – Уведомление о предварительной оплате перевозки – </w:t>
      </w:r>
      <w:r w:rsidRPr="006C7DE7">
        <w:rPr>
          <w:sz w:val="22"/>
          <w:szCs w:val="22"/>
        </w:rPr>
        <w:t>это извещение о том, что некоторое лицо (спонсор) в одном агентстве (пункте продажи) желает оформить предварительно оплаченную им перевозку другого лица в другом агентстве (пункте продажи).</w:t>
      </w:r>
    </w:p>
    <w:p w:rsidR="00FF14FC" w:rsidRPr="006C7DE7" w:rsidRDefault="00FF14FC" w:rsidP="006C7DE7">
      <w:pPr>
        <w:tabs>
          <w:tab w:val="left" w:pos="840"/>
          <w:tab w:val="left" w:pos="900"/>
        </w:tabs>
        <w:spacing w:line="240" w:lineRule="auto"/>
        <w:rPr>
          <w:sz w:val="22"/>
          <w:szCs w:val="22"/>
        </w:rPr>
      </w:pPr>
      <w:r w:rsidRPr="006C7DE7">
        <w:rPr>
          <w:b/>
          <w:sz w:val="22"/>
          <w:szCs w:val="22"/>
        </w:rPr>
        <w:t xml:space="preserve">Сбор при расторжении (изменении условий) перевозки - </w:t>
      </w:r>
      <w:r w:rsidRPr="006C7DE7">
        <w:rPr>
          <w:sz w:val="22"/>
          <w:szCs w:val="22"/>
        </w:rPr>
        <w:t xml:space="preserve"> сбор, плата, </w:t>
      </w:r>
      <w:r w:rsidRPr="006C7DE7">
        <w:rPr>
          <w:bCs/>
          <w:iCs/>
          <w:sz w:val="22"/>
          <w:szCs w:val="22"/>
        </w:rPr>
        <w:t>взимаемые в случае  прекращения действия договора воздушной перевозки в связи с добровольным отказом пассажира от всей перевозки или изменении условий перевозки,</w:t>
      </w:r>
      <w:r w:rsidRPr="006C7DE7">
        <w:rPr>
          <w:sz w:val="22"/>
          <w:szCs w:val="22"/>
        </w:rPr>
        <w:t xml:space="preserve"> установленные </w:t>
      </w:r>
      <w:r w:rsidR="0013310A" w:rsidRPr="006C7DE7">
        <w:rPr>
          <w:sz w:val="22"/>
          <w:szCs w:val="22"/>
        </w:rPr>
        <w:t>п</w:t>
      </w:r>
      <w:r w:rsidRPr="006C7DE7">
        <w:rPr>
          <w:sz w:val="22"/>
          <w:szCs w:val="22"/>
        </w:rPr>
        <w:t>еревозчиком.</w:t>
      </w:r>
    </w:p>
    <w:p w:rsidR="00021318" w:rsidRDefault="00021318" w:rsidP="006C7DE7">
      <w:pPr>
        <w:tabs>
          <w:tab w:val="left" w:pos="900"/>
        </w:tabs>
        <w:spacing w:line="240" w:lineRule="auto"/>
        <w:rPr>
          <w:color w:val="000000"/>
          <w:sz w:val="22"/>
          <w:szCs w:val="22"/>
        </w:rPr>
      </w:pPr>
      <w:r w:rsidRPr="00A85070">
        <w:rPr>
          <w:b/>
          <w:color w:val="000000"/>
          <w:sz w:val="22"/>
          <w:szCs w:val="22"/>
        </w:rPr>
        <w:lastRenderedPageBreak/>
        <w:t xml:space="preserve">Система, связанная с продажей железнодорожных перевозок </w:t>
      </w:r>
      <w:r w:rsidRPr="00A85070">
        <w:rPr>
          <w:color w:val="000000"/>
          <w:sz w:val="22"/>
          <w:szCs w:val="22"/>
        </w:rPr>
        <w:t xml:space="preserve">– автоматизированная система, установленная в пунктах продажи аккредитованных агентств, предназначенная для обеспечения в режиме реального времени  отображения информации о железнодорожных перевозках, проведения процедур резервирования железнодорожных проездных документов и/или проведения процедур продажи / возврата железнодорожных перевозок с оформлением электронных билетов, включая оформление приема / возврата провозных платежей на электронном документе НСАВ – ТКП (Система продажи железнодорожных перевозок (СПЖД), АСБ «Сирена-Трэвел», </w:t>
      </w:r>
      <w:r w:rsidRPr="00A85070">
        <w:rPr>
          <w:color w:val="000000"/>
          <w:sz w:val="22"/>
          <w:szCs w:val="22"/>
          <w:lang w:val="en-US"/>
        </w:rPr>
        <w:t>AmadeusContent</w:t>
      </w:r>
      <w:r w:rsidRPr="00A85070">
        <w:rPr>
          <w:color w:val="000000"/>
          <w:sz w:val="22"/>
          <w:szCs w:val="22"/>
        </w:rPr>
        <w:t xml:space="preserve"> </w:t>
      </w:r>
      <w:r w:rsidRPr="00A85070">
        <w:rPr>
          <w:color w:val="000000"/>
          <w:sz w:val="22"/>
          <w:szCs w:val="22"/>
          <w:lang w:val="en-US"/>
        </w:rPr>
        <w:t>Rail</w:t>
      </w:r>
      <w:r w:rsidRPr="00A85070">
        <w:rPr>
          <w:color w:val="000000"/>
          <w:sz w:val="22"/>
          <w:szCs w:val="22"/>
        </w:rPr>
        <w:t xml:space="preserve"> и прочие).</w:t>
      </w:r>
    </w:p>
    <w:p w:rsidR="00FF14FC" w:rsidRPr="006C7DE7" w:rsidRDefault="00FF14FC" w:rsidP="006C7DE7">
      <w:pPr>
        <w:tabs>
          <w:tab w:val="left" w:pos="900"/>
        </w:tabs>
        <w:spacing w:line="240" w:lineRule="auto"/>
        <w:rPr>
          <w:sz w:val="22"/>
          <w:szCs w:val="22"/>
        </w:rPr>
      </w:pPr>
      <w:r w:rsidRPr="006C7DE7">
        <w:rPr>
          <w:b/>
          <w:sz w:val="22"/>
          <w:szCs w:val="22"/>
        </w:rPr>
        <w:t xml:space="preserve">Стоимость дополнительных услуг – </w:t>
      </w:r>
      <w:r w:rsidRPr="006C7DE7">
        <w:rPr>
          <w:sz w:val="22"/>
          <w:szCs w:val="22"/>
        </w:rPr>
        <w:t>плата, установленная провайдером, за услуги по размещению в гостинице, обслуживанию в залах вылета и прилета, услуги такси и иного общественного транспорта по доставке пассажиров в/из аэропорта и иного пункта назначения, и т.п.</w:t>
      </w:r>
    </w:p>
    <w:p w:rsidR="00FF14FC" w:rsidRPr="006C7DE7" w:rsidRDefault="00FF14FC" w:rsidP="006C7DE7">
      <w:pPr>
        <w:tabs>
          <w:tab w:val="left" w:pos="900"/>
        </w:tabs>
        <w:spacing w:line="240" w:lineRule="auto"/>
        <w:rPr>
          <w:bCs/>
          <w:sz w:val="22"/>
          <w:szCs w:val="22"/>
        </w:rPr>
      </w:pPr>
      <w:r w:rsidRPr="006C7DE7">
        <w:rPr>
          <w:b/>
          <w:sz w:val="22"/>
          <w:szCs w:val="22"/>
        </w:rPr>
        <w:t>Такса</w:t>
      </w:r>
      <w:r w:rsidR="00DA1F66" w:rsidRPr="006C7DE7">
        <w:rPr>
          <w:b/>
          <w:sz w:val="22"/>
          <w:szCs w:val="22"/>
        </w:rPr>
        <w:t xml:space="preserve"> ТКП (такса </w:t>
      </w:r>
      <w:r w:rsidR="00DA1F66" w:rsidRPr="006C7DE7">
        <w:rPr>
          <w:b/>
          <w:sz w:val="22"/>
          <w:szCs w:val="22"/>
          <w:lang w:val="en-US"/>
        </w:rPr>
        <w:t>ZZ</w:t>
      </w:r>
      <w:r w:rsidR="00DA1F66" w:rsidRPr="006C7DE7">
        <w:rPr>
          <w:b/>
          <w:sz w:val="22"/>
          <w:szCs w:val="22"/>
        </w:rPr>
        <w:t>)</w:t>
      </w:r>
      <w:r w:rsidRPr="006C7DE7">
        <w:rPr>
          <w:b/>
          <w:sz w:val="22"/>
          <w:szCs w:val="22"/>
        </w:rPr>
        <w:t xml:space="preserve"> </w:t>
      </w:r>
      <w:r w:rsidRPr="006C7DE7">
        <w:rPr>
          <w:sz w:val="22"/>
          <w:szCs w:val="22"/>
        </w:rPr>
        <w:t xml:space="preserve">– </w:t>
      </w:r>
      <w:r w:rsidR="00715FF5" w:rsidRPr="006C7DE7">
        <w:rPr>
          <w:sz w:val="22"/>
          <w:szCs w:val="22"/>
        </w:rPr>
        <w:t>плата за услуги ТКП, оказываемые пассажиру</w:t>
      </w:r>
      <w:r w:rsidRPr="006C7DE7">
        <w:rPr>
          <w:bCs/>
          <w:sz w:val="22"/>
          <w:szCs w:val="22"/>
        </w:rPr>
        <w:t>.</w:t>
      </w:r>
    </w:p>
    <w:p w:rsidR="00FF14FC" w:rsidRPr="006C7DE7" w:rsidRDefault="00FF14FC" w:rsidP="006C7DE7">
      <w:pPr>
        <w:autoSpaceDE w:val="0"/>
        <w:autoSpaceDN w:val="0"/>
        <w:adjustRightInd w:val="0"/>
        <w:spacing w:line="240" w:lineRule="auto"/>
        <w:outlineLvl w:val="1"/>
        <w:rPr>
          <w:sz w:val="22"/>
          <w:szCs w:val="22"/>
        </w:rPr>
      </w:pPr>
      <w:r w:rsidRPr="006C7DE7">
        <w:rPr>
          <w:b/>
          <w:bCs/>
          <w:sz w:val="22"/>
          <w:szCs w:val="22"/>
        </w:rPr>
        <w:t xml:space="preserve">Тариф – </w:t>
      </w:r>
      <w:r w:rsidRPr="006C7DE7">
        <w:rPr>
          <w:bCs/>
          <w:sz w:val="22"/>
          <w:szCs w:val="22"/>
        </w:rPr>
        <w:t>плата, установленная перевозчиками</w:t>
      </w:r>
      <w:r w:rsidRPr="006C7DE7">
        <w:rPr>
          <w:b/>
          <w:bCs/>
          <w:sz w:val="22"/>
          <w:szCs w:val="22"/>
        </w:rPr>
        <w:t>,</w:t>
      </w:r>
      <w:r w:rsidRPr="006C7DE7">
        <w:rPr>
          <w:sz w:val="22"/>
          <w:szCs w:val="22"/>
        </w:rPr>
        <w:t xml:space="preserve"> за воздушную перевозку пассажира и багажа сверх пределов установленной нормы бесплатного провоза багажа.</w:t>
      </w:r>
    </w:p>
    <w:p w:rsidR="005016BC" w:rsidRPr="006C7DE7" w:rsidRDefault="005016BC" w:rsidP="006C7DE7">
      <w:pPr>
        <w:spacing w:line="240" w:lineRule="auto"/>
        <w:rPr>
          <w:sz w:val="22"/>
          <w:szCs w:val="22"/>
        </w:rPr>
      </w:pPr>
      <w:r w:rsidRPr="006C7DE7">
        <w:rPr>
          <w:b/>
          <w:sz w:val="22"/>
          <w:szCs w:val="22"/>
        </w:rPr>
        <w:t>ТКП</w:t>
      </w:r>
      <w:r w:rsidR="00666812">
        <w:rPr>
          <w:sz w:val="22"/>
          <w:szCs w:val="22"/>
        </w:rPr>
        <w:t xml:space="preserve"> – П</w:t>
      </w:r>
      <w:r w:rsidRPr="006C7DE7">
        <w:rPr>
          <w:sz w:val="22"/>
          <w:szCs w:val="22"/>
        </w:rPr>
        <w:t>АО «Транспортная Клиринговая Палата», исполнительный орган  управления  в Системе взаиморасчетов на воздушном транспорте (СВВТ), с которым Агентом заключен  Стандартный  договор  о продаже воздушных перевозок на рейсы перевозчиков.</w:t>
      </w:r>
    </w:p>
    <w:p w:rsidR="005016BC" w:rsidRPr="006C7DE7" w:rsidRDefault="005016BC" w:rsidP="006C7DE7">
      <w:pPr>
        <w:shd w:val="clear" w:color="auto" w:fill="FFFFFF"/>
        <w:tabs>
          <w:tab w:val="left" w:pos="9902"/>
        </w:tabs>
        <w:spacing w:line="240" w:lineRule="auto"/>
        <w:rPr>
          <w:color w:val="000000"/>
          <w:sz w:val="22"/>
          <w:szCs w:val="22"/>
        </w:rPr>
      </w:pPr>
      <w:r w:rsidRPr="006C7DE7">
        <w:rPr>
          <w:b/>
          <w:color w:val="000000"/>
          <w:sz w:val="22"/>
          <w:szCs w:val="22"/>
        </w:rPr>
        <w:t xml:space="preserve">Участок перевозки – </w:t>
      </w:r>
      <w:r w:rsidRPr="006C7DE7">
        <w:rPr>
          <w:color w:val="000000"/>
          <w:sz w:val="22"/>
          <w:szCs w:val="22"/>
        </w:rPr>
        <w:t>часть перевозки, выполняемая одним перевозчиком без изменения номера рейса, класса обслуживания или остановки.</w:t>
      </w:r>
    </w:p>
    <w:p w:rsidR="002F6B75" w:rsidRPr="006C7DE7" w:rsidRDefault="002F6B75" w:rsidP="006C7DE7">
      <w:pPr>
        <w:spacing w:line="240" w:lineRule="auto"/>
        <w:rPr>
          <w:sz w:val="22"/>
          <w:szCs w:val="22"/>
        </w:rPr>
      </w:pPr>
      <w:r w:rsidRPr="006C7DE7">
        <w:rPr>
          <w:b/>
          <w:sz w:val="22"/>
          <w:szCs w:val="22"/>
        </w:rPr>
        <w:t>Электронный билет НСАВ-ТКП</w:t>
      </w:r>
      <w:r w:rsidRPr="006C7DE7">
        <w:rPr>
          <w:sz w:val="22"/>
          <w:szCs w:val="22"/>
        </w:rPr>
        <w:t xml:space="preserve"> – электронные формы перевозочных документов НСАВ-ТКП, используемые для оформления договора перевозки пассажира, багажа и сопутствующих услуг.</w:t>
      </w:r>
    </w:p>
    <w:p w:rsidR="002F6B75" w:rsidRPr="006C7DE7" w:rsidRDefault="002F6B75" w:rsidP="006C7DE7">
      <w:pPr>
        <w:tabs>
          <w:tab w:val="left" w:pos="900"/>
        </w:tabs>
        <w:spacing w:line="240" w:lineRule="auto"/>
        <w:rPr>
          <w:sz w:val="22"/>
          <w:szCs w:val="22"/>
        </w:rPr>
      </w:pPr>
      <w:r w:rsidRPr="006C7DE7">
        <w:rPr>
          <w:b/>
          <w:color w:val="000000"/>
          <w:sz w:val="22"/>
          <w:szCs w:val="22"/>
        </w:rPr>
        <w:t>Электронный документ НСАВ-ТКП</w:t>
      </w:r>
      <w:r w:rsidRPr="006C7DE7">
        <w:rPr>
          <w:color w:val="000000"/>
          <w:sz w:val="22"/>
          <w:szCs w:val="22"/>
        </w:rPr>
        <w:t xml:space="preserve"> – электронная форма документа НСАВ-ТКП, используемого при резервировании и продаже железнодорожного проездного документа</w:t>
      </w:r>
      <w:r w:rsidR="00A61AE7" w:rsidRPr="006C7DE7">
        <w:rPr>
          <w:color w:val="000000"/>
          <w:sz w:val="22"/>
          <w:szCs w:val="22"/>
        </w:rPr>
        <w:t>, в котором информация о железнодорожной перевозке пассажира представлена в электронно-цифровой форме.</w:t>
      </w:r>
    </w:p>
    <w:p w:rsidR="00094839" w:rsidRPr="00481B7B" w:rsidRDefault="00094839" w:rsidP="00094839">
      <w:pPr>
        <w:spacing w:line="240" w:lineRule="auto"/>
        <w:rPr>
          <w:sz w:val="22"/>
          <w:szCs w:val="22"/>
        </w:rPr>
      </w:pPr>
      <w:r w:rsidRPr="00481B7B">
        <w:rPr>
          <w:b/>
          <w:sz w:val="22"/>
          <w:szCs w:val="22"/>
          <w:lang w:val="en-US"/>
        </w:rPr>
        <w:t>QR</w:t>
      </w:r>
      <w:r w:rsidRPr="00481B7B">
        <w:rPr>
          <w:b/>
          <w:sz w:val="22"/>
          <w:szCs w:val="22"/>
        </w:rPr>
        <w:t>-</w:t>
      </w:r>
      <w:r w:rsidRPr="00481B7B">
        <w:rPr>
          <w:b/>
          <w:sz w:val="22"/>
          <w:szCs w:val="22"/>
          <w:lang w:val="en-US"/>
        </w:rPr>
        <w:t>code</w:t>
      </w:r>
      <w:r w:rsidRPr="00481B7B">
        <w:rPr>
          <w:b/>
          <w:sz w:val="22"/>
          <w:szCs w:val="22"/>
        </w:rPr>
        <w:t xml:space="preserve"> электронного билета</w:t>
      </w:r>
      <w:r w:rsidRPr="00481B7B">
        <w:rPr>
          <w:sz w:val="22"/>
          <w:szCs w:val="22"/>
        </w:rPr>
        <w:t xml:space="preserve"> – матричный код (двумерный штрих-код), хранящий в себе персонализированные данные приобретенной поездки. Предназначен для использования в технологии автоматизированной валидации посредством специальных сканирующих устройств, встроенных в турникеты перевозчика.</w:t>
      </w:r>
    </w:p>
    <w:p w:rsidR="00094839" w:rsidRPr="00481B7B" w:rsidRDefault="00094839" w:rsidP="00094839">
      <w:pPr>
        <w:spacing w:line="240" w:lineRule="auto"/>
        <w:rPr>
          <w:sz w:val="22"/>
          <w:szCs w:val="22"/>
        </w:rPr>
      </w:pPr>
      <w:r w:rsidRPr="00481B7B">
        <w:rPr>
          <w:b/>
          <w:sz w:val="22"/>
          <w:szCs w:val="22"/>
        </w:rPr>
        <w:t>Дополнительные услуги Аэроэкспресс</w:t>
      </w:r>
      <w:r w:rsidRPr="00481B7B">
        <w:rPr>
          <w:sz w:val="22"/>
          <w:szCs w:val="22"/>
        </w:rPr>
        <w:t xml:space="preserve"> – услуги перевозки пассажиров на поездах пригородного сообщения, находящихся в ведении Аэроэкспресс, по маршрутным квитанциям, сформированным на основании Электронных билетов.</w:t>
      </w:r>
    </w:p>
    <w:p w:rsidR="00094839" w:rsidRPr="00481B7B" w:rsidRDefault="00094839" w:rsidP="00094839">
      <w:pPr>
        <w:spacing w:line="240" w:lineRule="auto"/>
        <w:rPr>
          <w:sz w:val="22"/>
          <w:szCs w:val="22"/>
        </w:rPr>
      </w:pPr>
      <w:r w:rsidRPr="00481B7B">
        <w:rPr>
          <w:b/>
          <w:sz w:val="22"/>
          <w:szCs w:val="22"/>
        </w:rPr>
        <w:t>Маршрутная квитанция Аэроэкпресс</w:t>
      </w:r>
      <w:r w:rsidRPr="00481B7B">
        <w:rPr>
          <w:sz w:val="22"/>
          <w:szCs w:val="22"/>
        </w:rPr>
        <w:t xml:space="preserve"> – документ, подтверждающий оплату электронного билета. Может иметь две формы:</w:t>
      </w:r>
    </w:p>
    <w:p w:rsidR="00094839" w:rsidRPr="00481B7B" w:rsidRDefault="00094839" w:rsidP="00094839">
      <w:pPr>
        <w:spacing w:line="240" w:lineRule="auto"/>
        <w:rPr>
          <w:sz w:val="22"/>
          <w:szCs w:val="22"/>
        </w:rPr>
      </w:pPr>
      <w:r w:rsidRPr="00481B7B">
        <w:rPr>
          <w:sz w:val="22"/>
          <w:szCs w:val="22"/>
        </w:rPr>
        <w:t>- документ установленной формы, сохраненный в виде изображения или распечатанный на бумажном носителе, обладающий индивидуальным изображением штрих-кода для прохода через автоматизированный пункт контроля Аэроэкспресс (турникет);</w:t>
      </w:r>
    </w:p>
    <w:p w:rsidR="00094839" w:rsidRPr="00481B7B" w:rsidRDefault="00094839" w:rsidP="00094839">
      <w:pPr>
        <w:spacing w:line="240" w:lineRule="auto"/>
        <w:rPr>
          <w:sz w:val="22"/>
          <w:szCs w:val="22"/>
        </w:rPr>
      </w:pPr>
      <w:r w:rsidRPr="00481B7B">
        <w:rPr>
          <w:sz w:val="22"/>
          <w:szCs w:val="22"/>
        </w:rPr>
        <w:t>- уведомление, переданное на мобильный телефон пассажира со ссылкой на параметры поездки и индивидуальным изображением штрих-кода – для прохода через автоматизированный пункт контроля Аэроэкспресс (турникет).</w:t>
      </w:r>
    </w:p>
    <w:p w:rsidR="00094839" w:rsidRPr="00481B7B" w:rsidRDefault="00094839" w:rsidP="00094839">
      <w:pPr>
        <w:spacing w:line="240" w:lineRule="auto"/>
        <w:rPr>
          <w:sz w:val="22"/>
          <w:szCs w:val="22"/>
        </w:rPr>
      </w:pPr>
      <w:r w:rsidRPr="00481B7B">
        <w:rPr>
          <w:b/>
          <w:sz w:val="22"/>
          <w:szCs w:val="22"/>
        </w:rPr>
        <w:t>Номер электронного билета</w:t>
      </w:r>
      <w:r w:rsidRPr="00481B7B">
        <w:rPr>
          <w:sz w:val="22"/>
          <w:szCs w:val="22"/>
        </w:rPr>
        <w:t xml:space="preserve"> – уникальный порядковый номер, последовательно возрастающее число.</w:t>
      </w:r>
    </w:p>
    <w:p w:rsidR="00094839" w:rsidRPr="00481B7B" w:rsidRDefault="00094839" w:rsidP="00094839">
      <w:pPr>
        <w:spacing w:line="240" w:lineRule="auto"/>
        <w:rPr>
          <w:sz w:val="22"/>
          <w:szCs w:val="22"/>
        </w:rPr>
      </w:pPr>
      <w:r w:rsidRPr="00481B7B">
        <w:rPr>
          <w:b/>
          <w:sz w:val="22"/>
          <w:szCs w:val="22"/>
        </w:rPr>
        <w:t>Аэроэкспресс</w:t>
      </w:r>
      <w:r w:rsidRPr="00481B7B">
        <w:rPr>
          <w:sz w:val="22"/>
          <w:szCs w:val="22"/>
        </w:rPr>
        <w:t xml:space="preserve"> - Общество с ограниченной ответственностью «Аэроэкспресс» (ИНН 5047066172, КПП 504701001, ОГРН 1055009320695).</w:t>
      </w:r>
    </w:p>
    <w:p w:rsidR="00094839" w:rsidRPr="00481B7B" w:rsidRDefault="00094839" w:rsidP="00094839">
      <w:pPr>
        <w:spacing w:line="240" w:lineRule="auto"/>
        <w:rPr>
          <w:sz w:val="22"/>
          <w:szCs w:val="22"/>
        </w:rPr>
      </w:pPr>
      <w:r w:rsidRPr="00481B7B">
        <w:rPr>
          <w:b/>
          <w:sz w:val="22"/>
          <w:szCs w:val="22"/>
        </w:rPr>
        <w:t>Система Аэроэкспресс</w:t>
      </w:r>
      <w:r w:rsidRPr="00481B7B">
        <w:rPr>
          <w:sz w:val="22"/>
          <w:szCs w:val="22"/>
        </w:rPr>
        <w:t xml:space="preserve"> – автоматизированная система, которая обеспечивает размещение, хранение и сопровождение ресурса услуг Аэроэкспресс, и доступ к нему аккредитованных агентств через Систему Продажи, в том числе для бронирования и продажи.</w:t>
      </w:r>
    </w:p>
    <w:p w:rsidR="00094839" w:rsidRPr="00481B7B" w:rsidRDefault="00094839" w:rsidP="00094839">
      <w:pPr>
        <w:spacing w:line="240" w:lineRule="auto"/>
        <w:rPr>
          <w:sz w:val="22"/>
          <w:szCs w:val="22"/>
        </w:rPr>
      </w:pPr>
      <w:r w:rsidRPr="00481B7B">
        <w:rPr>
          <w:b/>
          <w:sz w:val="22"/>
          <w:szCs w:val="22"/>
        </w:rPr>
        <w:t>Система Продажи</w:t>
      </w:r>
      <w:r w:rsidRPr="00481B7B">
        <w:rPr>
          <w:sz w:val="22"/>
          <w:szCs w:val="22"/>
        </w:rPr>
        <w:t xml:space="preserve"> – АРС и другие системы, аттестованные в СВВТ.</w:t>
      </w:r>
    </w:p>
    <w:p w:rsidR="00094839" w:rsidRPr="00481B7B" w:rsidRDefault="00094839" w:rsidP="00094839">
      <w:pPr>
        <w:spacing w:line="240" w:lineRule="auto"/>
        <w:rPr>
          <w:sz w:val="22"/>
          <w:szCs w:val="22"/>
        </w:rPr>
      </w:pPr>
      <w:r w:rsidRPr="00481B7B">
        <w:rPr>
          <w:b/>
          <w:sz w:val="22"/>
          <w:szCs w:val="22"/>
        </w:rPr>
        <w:t>Электронный билет Аэроэкспресс</w:t>
      </w:r>
      <w:r w:rsidRPr="00481B7B">
        <w:rPr>
          <w:sz w:val="22"/>
          <w:szCs w:val="22"/>
        </w:rPr>
        <w:t xml:space="preserve"> – электронная запись, формируемая техническими средствами в Системе Аэроэкспресс».</w:t>
      </w:r>
    </w:p>
    <w:p w:rsidR="00FF14FC" w:rsidRPr="006C7DE7" w:rsidRDefault="00094839" w:rsidP="00094839">
      <w:pPr>
        <w:tabs>
          <w:tab w:val="left" w:pos="840"/>
        </w:tabs>
        <w:spacing w:line="240" w:lineRule="auto"/>
        <w:rPr>
          <w:sz w:val="22"/>
          <w:szCs w:val="22"/>
        </w:rPr>
      </w:pPr>
      <w:r w:rsidRPr="00481B7B">
        <w:rPr>
          <w:b/>
          <w:sz w:val="22"/>
          <w:szCs w:val="22"/>
        </w:rPr>
        <w:t>Электронный билет СВВТ (электронный документ)</w:t>
      </w:r>
      <w:r w:rsidRPr="00481B7B">
        <w:rPr>
          <w:sz w:val="22"/>
          <w:szCs w:val="22"/>
        </w:rPr>
        <w:t xml:space="preserve"> – электронная форма документа СВВТ, используемого при резервировании / продаже / возврате дополнительных услуг и оформлении сборов / плат / штрафов при возврате дополнительных услуг, квитанция которого является уведомлением об оформленной дополнительной услуге / сборе / плате / штрафе</w:t>
      </w:r>
      <w:r>
        <w:rPr>
          <w:sz w:val="22"/>
          <w:szCs w:val="22"/>
        </w:rPr>
        <w:t>.</w:t>
      </w:r>
    </w:p>
    <w:p w:rsidR="00094839" w:rsidRDefault="00094839" w:rsidP="006C7DE7">
      <w:pPr>
        <w:spacing w:line="240" w:lineRule="auto"/>
        <w:rPr>
          <w:b/>
          <w:sz w:val="22"/>
          <w:szCs w:val="22"/>
        </w:rPr>
      </w:pPr>
    </w:p>
    <w:p w:rsidR="00801C34" w:rsidRPr="006C7DE7" w:rsidRDefault="00801C34" w:rsidP="006C7DE7">
      <w:pPr>
        <w:spacing w:line="240" w:lineRule="auto"/>
        <w:rPr>
          <w:b/>
          <w:sz w:val="22"/>
          <w:szCs w:val="22"/>
        </w:rPr>
      </w:pPr>
      <w:r w:rsidRPr="006C7DE7">
        <w:rPr>
          <w:b/>
          <w:sz w:val="22"/>
          <w:szCs w:val="22"/>
        </w:rPr>
        <w:t>1. Предмет договора</w:t>
      </w:r>
    </w:p>
    <w:p w:rsidR="00801C34" w:rsidRDefault="00801C34" w:rsidP="006C7DE7">
      <w:pPr>
        <w:shd w:val="clear" w:color="auto" w:fill="FFFFFF"/>
        <w:spacing w:line="240" w:lineRule="auto"/>
        <w:rPr>
          <w:sz w:val="22"/>
          <w:szCs w:val="22"/>
        </w:rPr>
      </w:pPr>
      <w:r w:rsidRPr="006C7DE7">
        <w:rPr>
          <w:sz w:val="22"/>
          <w:szCs w:val="22"/>
        </w:rPr>
        <w:t>1.1. Агент поручает, а Субагент обязуется за воз</w:t>
      </w:r>
      <w:r w:rsidR="00CF160F" w:rsidRPr="006C7DE7">
        <w:rPr>
          <w:sz w:val="22"/>
          <w:szCs w:val="22"/>
        </w:rPr>
        <w:t>награждение по поручению Агента</w:t>
      </w:r>
      <w:r w:rsidRPr="006C7DE7">
        <w:rPr>
          <w:sz w:val="22"/>
          <w:szCs w:val="22"/>
        </w:rPr>
        <w:t xml:space="preserve"> совершать юридические и иные действия, связанные с</w:t>
      </w:r>
      <w:r w:rsidR="007B6192" w:rsidRPr="006C7DE7">
        <w:rPr>
          <w:sz w:val="22"/>
          <w:szCs w:val="22"/>
        </w:rPr>
        <w:t>:</w:t>
      </w:r>
      <w:r w:rsidRPr="006C7DE7">
        <w:rPr>
          <w:sz w:val="22"/>
          <w:szCs w:val="22"/>
        </w:rPr>
        <w:t xml:space="preserve"> 1) </w:t>
      </w:r>
      <w:r w:rsidR="00D33D5D" w:rsidRPr="00B2754B">
        <w:rPr>
          <w:color w:val="000000"/>
          <w:sz w:val="22"/>
          <w:szCs w:val="22"/>
        </w:rPr>
        <w:t xml:space="preserve">реализацией от имени перевозчиков перевозок </w:t>
      </w:r>
      <w:r w:rsidR="00D33D5D" w:rsidRPr="00B2754B">
        <w:rPr>
          <w:color w:val="000000"/>
          <w:sz w:val="22"/>
          <w:szCs w:val="22"/>
        </w:rPr>
        <w:lastRenderedPageBreak/>
        <w:t>пассажиров, багажа на рейсах, организованных перевозчиками, к ресурсу мест которых Агент имеет доступ, на  БСО 298 и электронных билетах НСАВ-ТКП.</w:t>
      </w:r>
      <w:r w:rsidRPr="006C7DE7">
        <w:rPr>
          <w:sz w:val="22"/>
          <w:szCs w:val="22"/>
        </w:rPr>
        <w:t xml:space="preserve">; 2) взиманием таксы </w:t>
      </w:r>
      <w:r w:rsidRPr="006C7DE7">
        <w:rPr>
          <w:sz w:val="22"/>
          <w:szCs w:val="22"/>
          <w:lang w:val="en-US"/>
        </w:rPr>
        <w:t>ZZ</w:t>
      </w:r>
      <w:r w:rsidRPr="006C7DE7">
        <w:rPr>
          <w:sz w:val="22"/>
          <w:szCs w:val="22"/>
        </w:rPr>
        <w:t xml:space="preserve">, установленной ТКП при </w:t>
      </w:r>
      <w:r w:rsidR="00A40D63" w:rsidRPr="006C7DE7">
        <w:rPr>
          <w:sz w:val="22"/>
          <w:szCs w:val="22"/>
        </w:rPr>
        <w:t xml:space="preserve">реализации перевозок на </w:t>
      </w:r>
      <w:r w:rsidR="008F0AC0" w:rsidRPr="006C7DE7">
        <w:rPr>
          <w:sz w:val="22"/>
          <w:szCs w:val="22"/>
        </w:rPr>
        <w:t>электронных билетах НСАВ-ТКП</w:t>
      </w:r>
      <w:r w:rsidRPr="006C7DE7">
        <w:rPr>
          <w:sz w:val="22"/>
          <w:szCs w:val="22"/>
        </w:rPr>
        <w:t xml:space="preserve">; 3) </w:t>
      </w:r>
      <w:r w:rsidR="005E339D" w:rsidRPr="006C7DE7">
        <w:rPr>
          <w:sz w:val="22"/>
          <w:szCs w:val="22"/>
        </w:rPr>
        <w:t>реализаци</w:t>
      </w:r>
      <w:r w:rsidR="00F278A2" w:rsidRPr="006C7DE7">
        <w:rPr>
          <w:sz w:val="22"/>
          <w:szCs w:val="22"/>
        </w:rPr>
        <w:t xml:space="preserve">ей от имени </w:t>
      </w:r>
      <w:r w:rsidR="006E7114" w:rsidRPr="006C7DE7">
        <w:rPr>
          <w:sz w:val="22"/>
          <w:szCs w:val="22"/>
        </w:rPr>
        <w:t>п</w:t>
      </w:r>
      <w:r w:rsidR="00DC63FB" w:rsidRPr="006C7DE7">
        <w:rPr>
          <w:sz w:val="22"/>
          <w:szCs w:val="22"/>
        </w:rPr>
        <w:t>ровайдеров</w:t>
      </w:r>
      <w:r w:rsidR="005E339D" w:rsidRPr="006C7DE7">
        <w:rPr>
          <w:sz w:val="22"/>
          <w:szCs w:val="22"/>
        </w:rPr>
        <w:t xml:space="preserve"> дополнительных услуг, предоставляемых </w:t>
      </w:r>
      <w:r w:rsidR="00DF0D70" w:rsidRPr="006C7DE7">
        <w:rPr>
          <w:sz w:val="22"/>
          <w:szCs w:val="22"/>
        </w:rPr>
        <w:t>п</w:t>
      </w:r>
      <w:r w:rsidR="005E339D" w:rsidRPr="006C7DE7">
        <w:rPr>
          <w:sz w:val="22"/>
          <w:szCs w:val="22"/>
        </w:rPr>
        <w:t>ровайдерами</w:t>
      </w:r>
      <w:r w:rsidR="008D3CFE" w:rsidRPr="006C7DE7">
        <w:rPr>
          <w:sz w:val="22"/>
          <w:szCs w:val="22"/>
        </w:rPr>
        <w:t xml:space="preserve"> в Системе</w:t>
      </w:r>
      <w:r w:rsidR="005E339D" w:rsidRPr="006C7DE7">
        <w:rPr>
          <w:sz w:val="22"/>
          <w:szCs w:val="22"/>
        </w:rPr>
        <w:t xml:space="preserve">, на электронных </w:t>
      </w:r>
      <w:r w:rsidR="00105D16" w:rsidRPr="006C7DE7">
        <w:rPr>
          <w:sz w:val="22"/>
          <w:szCs w:val="22"/>
        </w:rPr>
        <w:t>билетах</w:t>
      </w:r>
      <w:r w:rsidR="005E339D" w:rsidRPr="006C7DE7">
        <w:rPr>
          <w:sz w:val="22"/>
          <w:szCs w:val="22"/>
        </w:rPr>
        <w:t xml:space="preserve"> НСАВ-ТКП</w:t>
      </w:r>
      <w:r w:rsidR="00067C7D" w:rsidRPr="006C7DE7">
        <w:rPr>
          <w:sz w:val="22"/>
          <w:szCs w:val="22"/>
        </w:rPr>
        <w:t>; 4)</w:t>
      </w:r>
      <w:r w:rsidR="00067C7D" w:rsidRPr="006C7DE7">
        <w:rPr>
          <w:color w:val="000000"/>
          <w:sz w:val="22"/>
          <w:szCs w:val="22"/>
        </w:rPr>
        <w:t xml:space="preserve"> резервированием/продажей от имени железнодорожных перевозчиков железнодорожных проездных документов индивидуальным пассажирам, приемом от них провозных платежей, возвратом провозных платежей в соответствии с правилами, установленными провайдерами</w:t>
      </w:r>
      <w:r w:rsidR="00094839">
        <w:rPr>
          <w:color w:val="000000"/>
          <w:sz w:val="22"/>
          <w:szCs w:val="22"/>
        </w:rPr>
        <w:t>, 5</w:t>
      </w:r>
      <w:r w:rsidR="00094839" w:rsidRPr="00481B7B">
        <w:rPr>
          <w:color w:val="000000"/>
          <w:sz w:val="22"/>
          <w:szCs w:val="22"/>
        </w:rPr>
        <w:t xml:space="preserve">) </w:t>
      </w:r>
      <w:r w:rsidR="00094839" w:rsidRPr="00481B7B">
        <w:rPr>
          <w:sz w:val="22"/>
          <w:szCs w:val="22"/>
        </w:rPr>
        <w:t>с реализацией от имени и за счет Аэроэкспресс Электронных билетов Аэроэкспресс физическим лицам и формирование Маршрутных квитанций для проезда на поездах пригородного сообщения, находящихся в ведении Аэроэкспресс (далее – «Поезда»)</w:t>
      </w:r>
      <w:r w:rsidRPr="006C7DE7">
        <w:rPr>
          <w:sz w:val="22"/>
          <w:szCs w:val="22"/>
        </w:rPr>
        <w:t>.</w:t>
      </w:r>
    </w:p>
    <w:p w:rsidR="00FF5BBB" w:rsidRPr="00DD1C41" w:rsidRDefault="00FF5BBB" w:rsidP="00FF5BBB">
      <w:pPr>
        <w:pStyle w:val="af1"/>
        <w:ind w:firstLine="708"/>
        <w:jc w:val="both"/>
        <w:rPr>
          <w:rFonts w:ascii="Times New Roman" w:hAnsi="Times New Roman" w:cs="Times New Roman"/>
          <w:sz w:val="22"/>
          <w:szCs w:val="22"/>
        </w:rPr>
      </w:pPr>
      <w:r w:rsidRPr="00EB364C">
        <w:rPr>
          <w:rFonts w:ascii="Times New Roman" w:hAnsi="Times New Roman" w:cs="Times New Roman"/>
          <w:sz w:val="22"/>
          <w:szCs w:val="22"/>
        </w:rPr>
        <w:t xml:space="preserve">1.2. </w:t>
      </w:r>
      <w:r w:rsidRPr="00EB364C">
        <w:rPr>
          <w:rFonts w:ascii="Times New Roman" w:hAnsi="Times New Roman" w:cs="Times New Roman"/>
          <w:spacing w:val="-1"/>
          <w:sz w:val="22"/>
          <w:szCs w:val="22"/>
        </w:rPr>
        <w:t xml:space="preserve"> Настоящий договор является смешанным и содержит элементы субагентского договора и договора возмездного оказания услуг (в части предоставления Субагенту услуг </w:t>
      </w:r>
      <w:r w:rsidRPr="00EB364C">
        <w:rPr>
          <w:rFonts w:ascii="Times New Roman" w:hAnsi="Times New Roman" w:cs="Times New Roman"/>
          <w:sz w:val="22"/>
          <w:szCs w:val="22"/>
        </w:rPr>
        <w:t xml:space="preserve">Агента по ежедневному формированию отчетов  билетных кассиров, по  обработке отчетов билетных кассиров с помощью программного продукта ИС «СОФИ-Агентство», в части оказания услуг по </w:t>
      </w:r>
      <w:r w:rsidRPr="00EB364C">
        <w:rPr>
          <w:rFonts w:ascii="Times New Roman" w:hAnsi="Times New Roman" w:cs="Times New Roman"/>
          <w:sz w:val="22"/>
          <w:szCs w:val="22"/>
          <w:lang w:val="x-none"/>
        </w:rPr>
        <w:t xml:space="preserve">обеспечению пультам </w:t>
      </w:r>
      <w:r w:rsidRPr="00EB364C">
        <w:rPr>
          <w:rFonts w:ascii="Times New Roman" w:hAnsi="Times New Roman" w:cs="Times New Roman"/>
          <w:sz w:val="22"/>
          <w:szCs w:val="22"/>
        </w:rPr>
        <w:t xml:space="preserve">Субагента </w:t>
      </w:r>
      <w:r w:rsidRPr="00EB364C">
        <w:rPr>
          <w:rFonts w:ascii="Times New Roman" w:hAnsi="Times New Roman" w:cs="Times New Roman"/>
          <w:sz w:val="22"/>
          <w:szCs w:val="22"/>
          <w:lang w:val="x-none"/>
        </w:rPr>
        <w:t xml:space="preserve"> доступа к ресурсам мест авиаперевозчиков в соответствии с требованиями, установленными ПАО ТКП и авиакомпаниями - владельцами ресурса</w:t>
      </w:r>
      <w:r w:rsidRPr="00EB364C">
        <w:rPr>
          <w:rFonts w:ascii="Times New Roman" w:hAnsi="Times New Roman" w:cs="Times New Roman"/>
          <w:sz w:val="22"/>
          <w:szCs w:val="22"/>
        </w:rPr>
        <w:t>).</w:t>
      </w:r>
      <w:r>
        <w:rPr>
          <w:rFonts w:ascii="Times New Roman" w:hAnsi="Times New Roman" w:cs="Times New Roman"/>
          <w:sz w:val="22"/>
          <w:szCs w:val="22"/>
        </w:rPr>
        <w:t xml:space="preserve"> </w:t>
      </w:r>
    </w:p>
    <w:p w:rsidR="00FF5BBB" w:rsidRPr="006C7DE7" w:rsidRDefault="00FF5BBB" w:rsidP="006C7DE7">
      <w:pPr>
        <w:shd w:val="clear" w:color="auto" w:fill="FFFFFF"/>
        <w:spacing w:line="240" w:lineRule="auto"/>
        <w:rPr>
          <w:sz w:val="22"/>
          <w:szCs w:val="22"/>
        </w:rPr>
      </w:pPr>
    </w:p>
    <w:p w:rsidR="00801C34" w:rsidRPr="006C7DE7" w:rsidRDefault="00801C34" w:rsidP="006C7DE7">
      <w:pPr>
        <w:spacing w:line="240" w:lineRule="auto"/>
        <w:rPr>
          <w:b/>
          <w:sz w:val="22"/>
          <w:szCs w:val="22"/>
        </w:rPr>
      </w:pPr>
      <w:r w:rsidRPr="006C7DE7">
        <w:rPr>
          <w:b/>
          <w:sz w:val="22"/>
          <w:szCs w:val="22"/>
        </w:rPr>
        <w:t>2. Обязательства Субагента</w:t>
      </w:r>
    </w:p>
    <w:p w:rsidR="003E59CF" w:rsidRPr="006C7DE7" w:rsidRDefault="00801C34" w:rsidP="006C7DE7">
      <w:pPr>
        <w:spacing w:line="240" w:lineRule="auto"/>
        <w:rPr>
          <w:sz w:val="22"/>
          <w:szCs w:val="22"/>
        </w:rPr>
      </w:pPr>
      <w:r w:rsidRPr="006C7DE7">
        <w:rPr>
          <w:sz w:val="22"/>
          <w:szCs w:val="22"/>
        </w:rPr>
        <w:t>Субагент обязуется:</w:t>
      </w:r>
    </w:p>
    <w:p w:rsidR="003E59CF" w:rsidRPr="006C7DE7" w:rsidRDefault="00801C34" w:rsidP="006C7DE7">
      <w:pPr>
        <w:spacing w:line="240" w:lineRule="auto"/>
        <w:rPr>
          <w:sz w:val="22"/>
          <w:szCs w:val="22"/>
        </w:rPr>
      </w:pPr>
      <w:r w:rsidRPr="006C7DE7">
        <w:rPr>
          <w:sz w:val="22"/>
          <w:szCs w:val="22"/>
        </w:rPr>
        <w:t xml:space="preserve">2.1. Обеспечивать в своих кассах свободную реализацию </w:t>
      </w:r>
      <w:r w:rsidR="00A36707" w:rsidRPr="006C7DE7">
        <w:rPr>
          <w:sz w:val="22"/>
          <w:szCs w:val="22"/>
        </w:rPr>
        <w:t>п</w:t>
      </w:r>
      <w:r w:rsidR="00852F16" w:rsidRPr="006C7DE7">
        <w:rPr>
          <w:sz w:val="22"/>
          <w:szCs w:val="22"/>
        </w:rPr>
        <w:t>еревозок, дополнительных услуг</w:t>
      </w:r>
      <w:r w:rsidR="00216C5F" w:rsidRPr="006C7DE7">
        <w:rPr>
          <w:sz w:val="22"/>
          <w:szCs w:val="22"/>
        </w:rPr>
        <w:t>.</w:t>
      </w:r>
      <w:r w:rsidRPr="006C7DE7">
        <w:rPr>
          <w:sz w:val="22"/>
          <w:szCs w:val="22"/>
        </w:rPr>
        <w:t xml:space="preserve"> При реализации </w:t>
      </w:r>
      <w:r w:rsidR="000304FF" w:rsidRPr="006C7DE7">
        <w:rPr>
          <w:sz w:val="22"/>
          <w:szCs w:val="22"/>
        </w:rPr>
        <w:t>п</w:t>
      </w:r>
      <w:r w:rsidRPr="006C7DE7">
        <w:rPr>
          <w:sz w:val="22"/>
          <w:szCs w:val="22"/>
        </w:rPr>
        <w:t>еревозок способствовать высокой коммерческой загрузке рейсов.</w:t>
      </w:r>
    </w:p>
    <w:p w:rsidR="002C6173" w:rsidRPr="006C7DE7" w:rsidRDefault="00512C42" w:rsidP="006C7DE7">
      <w:pPr>
        <w:spacing w:line="240" w:lineRule="auto"/>
        <w:rPr>
          <w:sz w:val="22"/>
          <w:szCs w:val="22"/>
        </w:rPr>
      </w:pPr>
      <w:r w:rsidRPr="006C7DE7">
        <w:rPr>
          <w:sz w:val="22"/>
          <w:szCs w:val="22"/>
        </w:rPr>
        <w:t>2.2</w:t>
      </w:r>
      <w:r w:rsidR="002C6173" w:rsidRPr="006C7DE7">
        <w:rPr>
          <w:sz w:val="22"/>
          <w:szCs w:val="22"/>
        </w:rPr>
        <w:t>. При реализации перевозок руководствоваться федеральными авиацио</w:t>
      </w:r>
      <w:r w:rsidR="006E7114" w:rsidRPr="006C7DE7">
        <w:rPr>
          <w:sz w:val="22"/>
          <w:szCs w:val="22"/>
        </w:rPr>
        <w:t>нными правилами, устанавливающими</w:t>
      </w:r>
      <w:r w:rsidR="002C6173" w:rsidRPr="006C7DE7">
        <w:rPr>
          <w:sz w:val="22"/>
          <w:szCs w:val="22"/>
        </w:rPr>
        <w:t xml:space="preserve"> требования к обслуживанию пассажиров, </w:t>
      </w:r>
      <w:r w:rsidR="00BC0D17" w:rsidRPr="006C7DE7">
        <w:rPr>
          <w:sz w:val="22"/>
          <w:szCs w:val="22"/>
        </w:rPr>
        <w:t xml:space="preserve">а также </w:t>
      </w:r>
      <w:r w:rsidR="002C6173" w:rsidRPr="006C7DE7">
        <w:rPr>
          <w:sz w:val="22"/>
          <w:szCs w:val="22"/>
        </w:rPr>
        <w:t>правилами бронирования и оформления перевозо</w:t>
      </w:r>
      <w:r w:rsidR="00F278A2" w:rsidRPr="006C7DE7">
        <w:rPr>
          <w:sz w:val="22"/>
          <w:szCs w:val="22"/>
        </w:rPr>
        <w:t>к, установленными перевозчиками.</w:t>
      </w:r>
    </w:p>
    <w:p w:rsidR="00CD33EE" w:rsidRPr="006C7DE7" w:rsidRDefault="00CD33EE" w:rsidP="006C7DE7">
      <w:pPr>
        <w:spacing w:line="240" w:lineRule="auto"/>
        <w:rPr>
          <w:sz w:val="22"/>
          <w:szCs w:val="22"/>
        </w:rPr>
      </w:pPr>
      <w:r w:rsidRPr="006C7DE7">
        <w:rPr>
          <w:sz w:val="22"/>
          <w:szCs w:val="22"/>
        </w:rPr>
        <w:t>2.3. Осуществлять операции при выполнении поручений по настоящему договору в соответствии с правилами, технологиями, инструкциями по выполнению операций, утвержденными ТКП, перевозчиками, провайдерами</w:t>
      </w:r>
      <w:r w:rsidR="00715FF5" w:rsidRPr="006C7DE7">
        <w:rPr>
          <w:sz w:val="22"/>
          <w:szCs w:val="22"/>
        </w:rPr>
        <w:t>, ЗАО «Сирена-Трэвел»</w:t>
      </w:r>
      <w:r w:rsidRPr="006C7DE7">
        <w:rPr>
          <w:sz w:val="22"/>
          <w:szCs w:val="22"/>
        </w:rPr>
        <w:t xml:space="preserve">. </w:t>
      </w:r>
    </w:p>
    <w:p w:rsidR="00BC0D17" w:rsidRPr="006C7DE7" w:rsidRDefault="00BC0D17" w:rsidP="006C7DE7">
      <w:pPr>
        <w:spacing w:line="240" w:lineRule="auto"/>
        <w:rPr>
          <w:sz w:val="22"/>
          <w:szCs w:val="22"/>
        </w:rPr>
      </w:pPr>
      <w:r w:rsidRPr="006C7DE7">
        <w:rPr>
          <w:sz w:val="22"/>
          <w:szCs w:val="22"/>
        </w:rPr>
        <w:t>2.4. Осуществлять бронирование авиаперевозок и дополнительных услуг в соответствии с правилами бронирования, установленными перевозчиками и провайдерами, опубликованными в АСБ «Сирена», ИС «ИСТОК»</w:t>
      </w:r>
      <w:r w:rsidR="006A6F05" w:rsidRPr="006C7DE7">
        <w:rPr>
          <w:sz w:val="22"/>
          <w:szCs w:val="22"/>
        </w:rPr>
        <w:t>,</w:t>
      </w:r>
      <w:r w:rsidRPr="006C7DE7">
        <w:rPr>
          <w:sz w:val="22"/>
          <w:szCs w:val="22"/>
        </w:rPr>
        <w:t xml:space="preserve"> и</w:t>
      </w:r>
      <w:r w:rsidR="006A6F05" w:rsidRPr="006C7DE7">
        <w:rPr>
          <w:sz w:val="22"/>
          <w:szCs w:val="22"/>
        </w:rPr>
        <w:t>ных</w:t>
      </w:r>
      <w:r w:rsidRPr="006C7DE7">
        <w:rPr>
          <w:sz w:val="22"/>
          <w:szCs w:val="22"/>
        </w:rPr>
        <w:t xml:space="preserve"> </w:t>
      </w:r>
      <w:r w:rsidR="0019281D" w:rsidRPr="006C7DE7">
        <w:rPr>
          <w:sz w:val="22"/>
          <w:szCs w:val="22"/>
        </w:rPr>
        <w:t>а</w:t>
      </w:r>
      <w:r w:rsidRPr="006C7DE7">
        <w:rPr>
          <w:sz w:val="22"/>
          <w:szCs w:val="22"/>
        </w:rPr>
        <w:t>втоматизированных распределительных системах бронирования</w:t>
      </w:r>
      <w:r w:rsidR="00120165" w:rsidRPr="006C7DE7">
        <w:rPr>
          <w:sz w:val="22"/>
          <w:szCs w:val="22"/>
        </w:rPr>
        <w:t xml:space="preserve"> (АСБ)</w:t>
      </w:r>
      <w:r w:rsidRPr="006C7DE7">
        <w:rPr>
          <w:sz w:val="22"/>
          <w:szCs w:val="22"/>
        </w:rPr>
        <w:t>.</w:t>
      </w:r>
    </w:p>
    <w:p w:rsidR="002C6173" w:rsidRPr="006C7DE7" w:rsidRDefault="00BC0D17" w:rsidP="006C7DE7">
      <w:pPr>
        <w:shd w:val="clear" w:color="auto" w:fill="FFFFFF"/>
        <w:tabs>
          <w:tab w:val="left" w:pos="9902"/>
        </w:tabs>
        <w:spacing w:line="240" w:lineRule="auto"/>
        <w:rPr>
          <w:color w:val="000000"/>
          <w:spacing w:val="-3"/>
          <w:sz w:val="22"/>
          <w:szCs w:val="22"/>
        </w:rPr>
      </w:pPr>
      <w:r w:rsidRPr="006C7DE7">
        <w:rPr>
          <w:sz w:val="22"/>
          <w:szCs w:val="22"/>
        </w:rPr>
        <w:t>2.5</w:t>
      </w:r>
      <w:r w:rsidR="002C6173" w:rsidRPr="006C7DE7">
        <w:rPr>
          <w:sz w:val="22"/>
          <w:szCs w:val="22"/>
        </w:rPr>
        <w:t xml:space="preserve">.  </w:t>
      </w:r>
      <w:r w:rsidR="002C6173" w:rsidRPr="006C7DE7">
        <w:rPr>
          <w:color w:val="000000"/>
          <w:spacing w:val="4"/>
          <w:sz w:val="22"/>
          <w:szCs w:val="22"/>
        </w:rPr>
        <w:t xml:space="preserve">Осуществлять продажу перевозок только по тарифам, с учетом льгот и скидок, </w:t>
      </w:r>
      <w:r w:rsidR="002C6173" w:rsidRPr="006C7DE7">
        <w:rPr>
          <w:color w:val="000000"/>
          <w:spacing w:val="7"/>
          <w:sz w:val="22"/>
          <w:szCs w:val="22"/>
        </w:rPr>
        <w:t xml:space="preserve">назначенных перевозчиками и зарегистрированных в соответствии с установленным </w:t>
      </w:r>
      <w:r w:rsidR="002C6173" w:rsidRPr="006C7DE7">
        <w:rPr>
          <w:color w:val="000000"/>
          <w:spacing w:val="-3"/>
          <w:sz w:val="22"/>
          <w:szCs w:val="22"/>
        </w:rPr>
        <w:t>порядком.</w:t>
      </w:r>
    </w:p>
    <w:p w:rsidR="00C27894" w:rsidRPr="006C7DE7" w:rsidRDefault="00C27894" w:rsidP="006C7DE7">
      <w:pPr>
        <w:spacing w:line="240" w:lineRule="auto"/>
        <w:rPr>
          <w:sz w:val="22"/>
          <w:szCs w:val="22"/>
        </w:rPr>
      </w:pPr>
      <w:r w:rsidRPr="006C7DE7">
        <w:rPr>
          <w:sz w:val="22"/>
          <w:szCs w:val="22"/>
        </w:rPr>
        <w:t>2.</w:t>
      </w:r>
      <w:r w:rsidR="00512C42" w:rsidRPr="006C7DE7">
        <w:rPr>
          <w:sz w:val="22"/>
          <w:szCs w:val="22"/>
        </w:rPr>
        <w:t>6</w:t>
      </w:r>
      <w:r w:rsidRPr="006C7DE7">
        <w:rPr>
          <w:sz w:val="22"/>
          <w:szCs w:val="22"/>
        </w:rPr>
        <w:t xml:space="preserve">. </w:t>
      </w:r>
      <w:r w:rsidR="00D33D5D" w:rsidRPr="00B2754B">
        <w:rPr>
          <w:color w:val="000000"/>
          <w:sz w:val="22"/>
          <w:szCs w:val="22"/>
        </w:rPr>
        <w:t>Оформление авиаперевозок, забронированных в нейтральном сеансе, производить на электронных билетах НСАВ-ТКП, в сеансе ПАО «Авиакомпания «ЮТэйр» на БСО 298</w:t>
      </w:r>
      <w:r w:rsidRPr="006C7DE7">
        <w:rPr>
          <w:sz w:val="22"/>
          <w:szCs w:val="22"/>
        </w:rPr>
        <w:t xml:space="preserve">.  </w:t>
      </w:r>
    </w:p>
    <w:p w:rsidR="00F32C5B" w:rsidRPr="006C7DE7" w:rsidRDefault="00F32C5B" w:rsidP="006C7DE7">
      <w:pPr>
        <w:spacing w:line="240" w:lineRule="auto"/>
        <w:rPr>
          <w:sz w:val="22"/>
          <w:szCs w:val="22"/>
        </w:rPr>
      </w:pPr>
      <w:r w:rsidRPr="006C7DE7">
        <w:rPr>
          <w:sz w:val="22"/>
          <w:szCs w:val="22"/>
        </w:rPr>
        <w:t xml:space="preserve">2.7. </w:t>
      </w:r>
      <w:r w:rsidR="00660B4B" w:rsidRPr="00B2754B">
        <w:rPr>
          <w:color w:val="000000"/>
          <w:sz w:val="22"/>
          <w:szCs w:val="22"/>
        </w:rPr>
        <w:t>Оформлять перевозки на электронных билетах НСАВ-ТКП, а также на БСО 298 в соответствии с действующими правилами оформления стандартных перевозочных документов, утвержденными ТКП, правилами ПАО «Авиакомпания «ЮТэйр»</w:t>
      </w:r>
      <w:r w:rsidRPr="006C7DE7">
        <w:rPr>
          <w:sz w:val="22"/>
          <w:szCs w:val="22"/>
        </w:rPr>
        <w:t xml:space="preserve">. </w:t>
      </w:r>
    </w:p>
    <w:p w:rsidR="004D73EA" w:rsidRPr="006C7DE7" w:rsidRDefault="00C27894" w:rsidP="006C7DE7">
      <w:pPr>
        <w:spacing w:line="240" w:lineRule="auto"/>
        <w:rPr>
          <w:sz w:val="22"/>
          <w:szCs w:val="22"/>
        </w:rPr>
      </w:pPr>
      <w:r w:rsidRPr="006C7DE7">
        <w:rPr>
          <w:sz w:val="22"/>
          <w:szCs w:val="22"/>
        </w:rPr>
        <w:t>2.</w:t>
      </w:r>
      <w:r w:rsidR="00F32C5B" w:rsidRPr="006C7DE7">
        <w:rPr>
          <w:sz w:val="22"/>
          <w:szCs w:val="22"/>
        </w:rPr>
        <w:t>8</w:t>
      </w:r>
      <w:r w:rsidR="00660B4B">
        <w:rPr>
          <w:sz w:val="22"/>
          <w:szCs w:val="22"/>
        </w:rPr>
        <w:t xml:space="preserve">. </w:t>
      </w:r>
      <w:r w:rsidR="00660B4B" w:rsidRPr="00B2754B">
        <w:rPr>
          <w:color w:val="000000"/>
          <w:sz w:val="22"/>
          <w:szCs w:val="22"/>
        </w:rPr>
        <w:t>Осуществлять оформление авиаперевозок на БСО 298 и электронных билетах НСАВ-ТКП, резервирование/продажу железнодорожных проездных документов на электронных документах НСАВ-ТКП, прием провозной платы, выдачу пассажирам маршрут/квитанций только в аккредитованных пунктах продажи</w:t>
      </w:r>
      <w:r w:rsidR="00F61B1C" w:rsidRPr="006C7DE7">
        <w:rPr>
          <w:color w:val="000000"/>
          <w:sz w:val="22"/>
          <w:szCs w:val="22"/>
        </w:rPr>
        <w:t>.</w:t>
      </w:r>
    </w:p>
    <w:p w:rsidR="00C27894" w:rsidRPr="006C7DE7" w:rsidRDefault="00C27894" w:rsidP="006C7DE7">
      <w:pPr>
        <w:spacing w:line="240" w:lineRule="auto"/>
        <w:rPr>
          <w:sz w:val="22"/>
          <w:szCs w:val="22"/>
        </w:rPr>
      </w:pPr>
      <w:r w:rsidRPr="006C7DE7">
        <w:rPr>
          <w:sz w:val="22"/>
          <w:szCs w:val="22"/>
        </w:rPr>
        <w:t>2.</w:t>
      </w:r>
      <w:r w:rsidR="00F32C5B" w:rsidRPr="006C7DE7">
        <w:rPr>
          <w:sz w:val="22"/>
          <w:szCs w:val="22"/>
        </w:rPr>
        <w:t>9</w:t>
      </w:r>
      <w:r w:rsidRPr="006C7DE7">
        <w:rPr>
          <w:sz w:val="22"/>
          <w:szCs w:val="22"/>
        </w:rPr>
        <w:t xml:space="preserve">.  </w:t>
      </w:r>
      <w:r w:rsidR="00660B4B" w:rsidRPr="00B2754B">
        <w:rPr>
          <w:color w:val="000000"/>
          <w:sz w:val="22"/>
          <w:szCs w:val="22"/>
        </w:rPr>
        <w:t>Не осуществлять продажу перевозок на  БСО 298, и электронных билетах НСАВ-ТКП в пунктах продажи, которым запрещено/ограничено право продажи перевозок, либо закрыт/ограничен доступ к ресурсу мест перевозчика (ов); в том числе железнодорожного перевозчика;  не передавать места в пункты продажи, которым запрещено/ ограничено право продажи перевозок на электронных билетах НСАВ-ТКП, БСО 298 либо закрыт/ограничен доступ к ресурсу мест перевозчика (ов), в том числе железнодорожного перевозчика</w:t>
      </w:r>
      <w:r w:rsidR="00F61B1C" w:rsidRPr="006C7DE7">
        <w:rPr>
          <w:color w:val="000000"/>
          <w:sz w:val="22"/>
          <w:szCs w:val="22"/>
        </w:rPr>
        <w:t>.</w:t>
      </w:r>
    </w:p>
    <w:p w:rsidR="002C6173" w:rsidRPr="006C7DE7" w:rsidRDefault="002C6173" w:rsidP="006C7DE7">
      <w:pPr>
        <w:spacing w:line="240" w:lineRule="auto"/>
        <w:rPr>
          <w:sz w:val="22"/>
          <w:szCs w:val="22"/>
        </w:rPr>
      </w:pPr>
      <w:r w:rsidRPr="006C7DE7">
        <w:rPr>
          <w:sz w:val="22"/>
          <w:szCs w:val="22"/>
        </w:rPr>
        <w:t>2.</w:t>
      </w:r>
      <w:r w:rsidR="00F32C5B" w:rsidRPr="006C7DE7">
        <w:rPr>
          <w:sz w:val="22"/>
          <w:szCs w:val="22"/>
        </w:rPr>
        <w:t>10</w:t>
      </w:r>
      <w:r w:rsidRPr="006C7DE7">
        <w:rPr>
          <w:sz w:val="22"/>
          <w:szCs w:val="22"/>
        </w:rPr>
        <w:t xml:space="preserve">. </w:t>
      </w:r>
      <w:r w:rsidR="00660B4B" w:rsidRPr="00B2754B">
        <w:rPr>
          <w:color w:val="000000"/>
          <w:sz w:val="22"/>
          <w:szCs w:val="22"/>
        </w:rPr>
        <w:t>Осуществлять продажу перевозок на  электронных билетах НСАВ-ТКП/БСО298 в АСБ только с пульта, технологический адрес которого описан в конкретном аккредитованном пункте продажи и кассирами, описанными для работы в АСБ</w:t>
      </w:r>
      <w:r w:rsidRPr="006C7DE7">
        <w:rPr>
          <w:sz w:val="22"/>
          <w:szCs w:val="22"/>
        </w:rPr>
        <w:t>.</w:t>
      </w:r>
    </w:p>
    <w:p w:rsidR="002C6173" w:rsidRPr="006C7DE7" w:rsidRDefault="00F32C5B" w:rsidP="006C7DE7">
      <w:pPr>
        <w:spacing w:line="240" w:lineRule="auto"/>
        <w:rPr>
          <w:sz w:val="22"/>
          <w:szCs w:val="22"/>
        </w:rPr>
      </w:pPr>
      <w:r w:rsidRPr="006C7DE7">
        <w:rPr>
          <w:sz w:val="22"/>
          <w:szCs w:val="22"/>
        </w:rPr>
        <w:t>2.11</w:t>
      </w:r>
      <w:r w:rsidR="00C27894" w:rsidRPr="006C7DE7">
        <w:rPr>
          <w:sz w:val="22"/>
          <w:szCs w:val="22"/>
        </w:rPr>
        <w:t xml:space="preserve">. </w:t>
      </w:r>
      <w:r w:rsidR="002C6173" w:rsidRPr="006C7DE7">
        <w:rPr>
          <w:sz w:val="22"/>
          <w:szCs w:val="22"/>
        </w:rPr>
        <w:t>Взимать при реализации перевоз</w:t>
      </w:r>
      <w:r w:rsidRPr="006C7DE7">
        <w:rPr>
          <w:sz w:val="22"/>
          <w:szCs w:val="22"/>
        </w:rPr>
        <w:t>ок</w:t>
      </w:r>
      <w:r w:rsidR="002C6173" w:rsidRPr="006C7DE7">
        <w:rPr>
          <w:sz w:val="22"/>
          <w:szCs w:val="22"/>
        </w:rPr>
        <w:t xml:space="preserve"> </w:t>
      </w:r>
      <w:r w:rsidR="00052229" w:rsidRPr="006C7DE7">
        <w:rPr>
          <w:sz w:val="22"/>
          <w:szCs w:val="22"/>
        </w:rPr>
        <w:t xml:space="preserve">на </w:t>
      </w:r>
      <w:r w:rsidRPr="006C7DE7">
        <w:rPr>
          <w:sz w:val="22"/>
          <w:szCs w:val="22"/>
        </w:rPr>
        <w:t>электронных билетах</w:t>
      </w:r>
      <w:r w:rsidR="002C6173" w:rsidRPr="006C7DE7">
        <w:rPr>
          <w:sz w:val="22"/>
          <w:szCs w:val="22"/>
        </w:rPr>
        <w:t xml:space="preserve"> НСАВ-ТКП таксу </w:t>
      </w:r>
      <w:r w:rsidR="002C6173" w:rsidRPr="006C7DE7">
        <w:rPr>
          <w:sz w:val="22"/>
          <w:szCs w:val="22"/>
          <w:lang w:val="en-US"/>
        </w:rPr>
        <w:t>ZZ</w:t>
      </w:r>
      <w:r w:rsidR="002C6173" w:rsidRPr="006C7DE7">
        <w:rPr>
          <w:sz w:val="22"/>
          <w:szCs w:val="22"/>
        </w:rPr>
        <w:t xml:space="preserve"> в соответствии с правилами, установленными ТКП.</w:t>
      </w:r>
    </w:p>
    <w:p w:rsidR="003B2F4E" w:rsidRPr="006C7DE7" w:rsidRDefault="00CF160F" w:rsidP="006C7DE7">
      <w:pPr>
        <w:spacing w:line="240" w:lineRule="auto"/>
        <w:rPr>
          <w:sz w:val="22"/>
          <w:szCs w:val="22"/>
        </w:rPr>
      </w:pPr>
      <w:r w:rsidRPr="006C7DE7">
        <w:rPr>
          <w:sz w:val="22"/>
          <w:szCs w:val="22"/>
        </w:rPr>
        <w:t>2.12</w:t>
      </w:r>
      <w:r w:rsidR="002C6173" w:rsidRPr="006C7DE7">
        <w:rPr>
          <w:sz w:val="22"/>
          <w:szCs w:val="22"/>
        </w:rPr>
        <w:t xml:space="preserve">. </w:t>
      </w:r>
      <w:r w:rsidR="00660B4B" w:rsidRPr="00B2754B">
        <w:rPr>
          <w:color w:val="000000"/>
          <w:sz w:val="22"/>
          <w:szCs w:val="22"/>
        </w:rPr>
        <w:t xml:space="preserve">При оформлении перевозок  и дополнительных услуг использовать бланки БСО 298 и валидаторы ТКП, ПАО «Авиакомпания «ЮТэйр» полученные от Агента. Выдача бланков  БСО 298 и валидаторов производится Агентом на основании заявки Субагента, оформленной по форме, приведенной в Приложении №1 к настоящему договору, представителю Субагента, предъявившему </w:t>
      </w:r>
      <w:r w:rsidR="00660B4B" w:rsidRPr="00B2754B">
        <w:rPr>
          <w:color w:val="000000"/>
          <w:sz w:val="22"/>
          <w:szCs w:val="22"/>
        </w:rPr>
        <w:lastRenderedPageBreak/>
        <w:t>надлежаще оформленную доверенность на получение бланков и валидаторов и документ, удостоверяющий личность. При передаче бланков СПД ТКП, БСО 298 и валидаторов сторонами подписывается накладная в двух экземплярах: один экземпляр накладной остается у Агента, второй экземпляр накладной передается Субагенту</w:t>
      </w:r>
      <w:r w:rsidR="003B2F4E" w:rsidRPr="006C7DE7">
        <w:rPr>
          <w:sz w:val="22"/>
          <w:szCs w:val="22"/>
        </w:rPr>
        <w:t>.</w:t>
      </w:r>
    </w:p>
    <w:p w:rsidR="002A5B1C" w:rsidRPr="006C7DE7" w:rsidRDefault="00502B6E" w:rsidP="006C7DE7">
      <w:pPr>
        <w:spacing w:line="240" w:lineRule="auto"/>
        <w:rPr>
          <w:sz w:val="22"/>
          <w:szCs w:val="22"/>
        </w:rPr>
      </w:pPr>
      <w:r w:rsidRPr="006C7DE7">
        <w:rPr>
          <w:sz w:val="22"/>
          <w:szCs w:val="22"/>
        </w:rPr>
        <w:t>2.13</w:t>
      </w:r>
      <w:r w:rsidR="002A5B1C" w:rsidRPr="006C7DE7">
        <w:rPr>
          <w:sz w:val="22"/>
          <w:szCs w:val="22"/>
        </w:rPr>
        <w:t xml:space="preserve">. Принимать пластиковые (банковские) карты, перечень которых размещен  в информационной системе ИСТОК (далее - ИС «ИСТОК») для оплаты перевозок только  на рейсы перевозчиков, разрешивших данную форму оплаты для централизованных расчетов через ТКП. </w:t>
      </w:r>
    </w:p>
    <w:p w:rsidR="00C27894" w:rsidRPr="006C7DE7" w:rsidRDefault="005A2422" w:rsidP="006C7DE7">
      <w:pPr>
        <w:shd w:val="clear" w:color="auto" w:fill="FFFFFF"/>
        <w:spacing w:line="240" w:lineRule="auto"/>
        <w:rPr>
          <w:sz w:val="22"/>
          <w:szCs w:val="22"/>
        </w:rPr>
      </w:pPr>
      <w:r w:rsidRPr="006C7DE7">
        <w:rPr>
          <w:sz w:val="22"/>
          <w:szCs w:val="22"/>
        </w:rPr>
        <w:t>2.1</w:t>
      </w:r>
      <w:r w:rsidR="00502B6E" w:rsidRPr="006C7DE7">
        <w:rPr>
          <w:sz w:val="22"/>
          <w:szCs w:val="22"/>
        </w:rPr>
        <w:t>4</w:t>
      </w:r>
      <w:r w:rsidR="00C27894" w:rsidRPr="006C7DE7">
        <w:rPr>
          <w:sz w:val="22"/>
          <w:szCs w:val="22"/>
        </w:rPr>
        <w:t>. Оформлять на основании воинских перевозочных документов (ВПД) перевозки в кредит на электронных билетах НСАВ-ТКП  на рейсы перевозчиков, список которых размещен в АСБ «Сирена», для сотрудников Министерства Обороны РФ (далее - МО РФ),  Министерства Внутренних Дел РФ (далее МВД РФ), Министерства РФ по делам гражданской обороны, чрезвычайным ситуациям и ликвидации стихийных бедствий (далее – МЧС РФ) и перевозки сверхнормативно</w:t>
      </w:r>
      <w:r w:rsidR="00A40D63" w:rsidRPr="006C7DE7">
        <w:rPr>
          <w:sz w:val="22"/>
          <w:szCs w:val="22"/>
        </w:rPr>
        <w:t>го багажа указанных сотрудников</w:t>
      </w:r>
      <w:r w:rsidR="00C27894" w:rsidRPr="006C7DE7">
        <w:rPr>
          <w:sz w:val="22"/>
          <w:szCs w:val="22"/>
        </w:rPr>
        <w:t xml:space="preserve"> в соответствии с правилами</w:t>
      </w:r>
      <w:r w:rsidR="00A40D63" w:rsidRPr="006C7DE7">
        <w:rPr>
          <w:sz w:val="22"/>
          <w:szCs w:val="22"/>
        </w:rPr>
        <w:t>,</w:t>
      </w:r>
      <w:r w:rsidR="00C27894" w:rsidRPr="006C7DE7">
        <w:rPr>
          <w:sz w:val="22"/>
          <w:szCs w:val="22"/>
        </w:rPr>
        <w:t xml:space="preserve"> размещенными перевозчиками в АСБ «Сирена».</w:t>
      </w:r>
    </w:p>
    <w:p w:rsidR="005A2422" w:rsidRPr="006C7DE7" w:rsidRDefault="005A2422" w:rsidP="006C7DE7">
      <w:pPr>
        <w:shd w:val="clear" w:color="auto" w:fill="FFFFFF"/>
        <w:spacing w:line="240" w:lineRule="auto"/>
        <w:rPr>
          <w:sz w:val="22"/>
          <w:szCs w:val="22"/>
        </w:rPr>
      </w:pPr>
      <w:r w:rsidRPr="006C7DE7">
        <w:rPr>
          <w:sz w:val="22"/>
          <w:szCs w:val="22"/>
        </w:rPr>
        <w:t>2.1</w:t>
      </w:r>
      <w:r w:rsidR="00502B6E" w:rsidRPr="006C7DE7">
        <w:rPr>
          <w:sz w:val="22"/>
          <w:szCs w:val="22"/>
        </w:rPr>
        <w:t>5</w:t>
      </w:r>
      <w:r w:rsidRPr="006C7DE7">
        <w:rPr>
          <w:sz w:val="22"/>
          <w:szCs w:val="22"/>
        </w:rPr>
        <w:t>. Субагент обязуется принимать к возврату:</w:t>
      </w:r>
    </w:p>
    <w:p w:rsidR="005A2422" w:rsidRPr="006C7DE7" w:rsidRDefault="005A2422" w:rsidP="006C7DE7">
      <w:pPr>
        <w:spacing w:line="240" w:lineRule="auto"/>
        <w:rPr>
          <w:sz w:val="22"/>
          <w:szCs w:val="22"/>
        </w:rPr>
      </w:pPr>
      <w:r w:rsidRPr="006C7DE7">
        <w:rPr>
          <w:sz w:val="22"/>
          <w:szCs w:val="22"/>
        </w:rPr>
        <w:t xml:space="preserve">а) при добровольном возврате – авиабилеты, оформленные на бланках </w:t>
      </w:r>
      <w:r w:rsidR="0089611C" w:rsidRPr="006C7DE7">
        <w:rPr>
          <w:sz w:val="22"/>
          <w:szCs w:val="22"/>
        </w:rPr>
        <w:t xml:space="preserve">СПД </w:t>
      </w:r>
      <w:r w:rsidRPr="006C7DE7">
        <w:rPr>
          <w:sz w:val="22"/>
          <w:szCs w:val="22"/>
        </w:rPr>
        <w:t>ТКП в агентстве 0</w:t>
      </w:r>
      <w:r w:rsidR="00B664C7" w:rsidRPr="006C7DE7">
        <w:rPr>
          <w:sz w:val="22"/>
          <w:szCs w:val="22"/>
        </w:rPr>
        <w:t>3СУР</w:t>
      </w:r>
      <w:r w:rsidR="0089330D" w:rsidRPr="006C7DE7">
        <w:rPr>
          <w:sz w:val="22"/>
          <w:szCs w:val="22"/>
        </w:rPr>
        <w:t>,</w:t>
      </w:r>
      <w:r w:rsidR="00A91902" w:rsidRPr="006C7DE7">
        <w:rPr>
          <w:sz w:val="22"/>
          <w:szCs w:val="22"/>
        </w:rPr>
        <w:t xml:space="preserve"> кроме авиабилетов</w:t>
      </w:r>
      <w:r w:rsidR="00267917" w:rsidRPr="006C7DE7">
        <w:rPr>
          <w:sz w:val="22"/>
          <w:szCs w:val="22"/>
        </w:rPr>
        <w:t>, оформленных в указанных агентствах</w:t>
      </w:r>
      <w:r w:rsidR="00A91902" w:rsidRPr="006C7DE7">
        <w:rPr>
          <w:sz w:val="22"/>
          <w:szCs w:val="22"/>
        </w:rPr>
        <w:t xml:space="preserve"> с формой оплаты «ПП» (платежное поручение)</w:t>
      </w:r>
      <w:r w:rsidRPr="006C7DE7">
        <w:rPr>
          <w:sz w:val="22"/>
          <w:szCs w:val="22"/>
        </w:rPr>
        <w:t>;</w:t>
      </w:r>
    </w:p>
    <w:p w:rsidR="005A2422" w:rsidRPr="006C7DE7" w:rsidRDefault="005A2422" w:rsidP="006C7DE7">
      <w:pPr>
        <w:spacing w:line="240" w:lineRule="auto"/>
        <w:rPr>
          <w:sz w:val="22"/>
          <w:szCs w:val="22"/>
        </w:rPr>
      </w:pPr>
      <w:r w:rsidRPr="006C7DE7">
        <w:rPr>
          <w:sz w:val="22"/>
          <w:szCs w:val="22"/>
        </w:rPr>
        <w:t xml:space="preserve">б)  при вынужденном возврате – все авиабилеты, оформленные на бланках </w:t>
      </w:r>
      <w:r w:rsidR="006547AB" w:rsidRPr="006C7DE7">
        <w:rPr>
          <w:sz w:val="22"/>
          <w:szCs w:val="22"/>
        </w:rPr>
        <w:t xml:space="preserve">СПД </w:t>
      </w:r>
      <w:r w:rsidRPr="006C7DE7">
        <w:rPr>
          <w:sz w:val="22"/>
          <w:szCs w:val="22"/>
        </w:rPr>
        <w:t>ТКП, независимо от того, в каком агентстве авиабилет был первоначально оформлен, за исключением авиабилетов с формой оплаты «ПП» (платежное поручение)</w:t>
      </w:r>
      <w:r w:rsidR="00B664C7" w:rsidRPr="006C7DE7">
        <w:rPr>
          <w:sz w:val="22"/>
          <w:szCs w:val="22"/>
        </w:rPr>
        <w:t>.</w:t>
      </w:r>
    </w:p>
    <w:p w:rsidR="007B3285" w:rsidRPr="006C7DE7" w:rsidRDefault="007B3285" w:rsidP="006C7DE7">
      <w:pPr>
        <w:spacing w:line="240" w:lineRule="auto"/>
        <w:rPr>
          <w:sz w:val="22"/>
          <w:szCs w:val="22"/>
        </w:rPr>
      </w:pPr>
      <w:r w:rsidRPr="006C7DE7">
        <w:rPr>
          <w:sz w:val="22"/>
          <w:szCs w:val="22"/>
        </w:rPr>
        <w:t>По авиабилетам, не отвечающим условиям подпунктов а) и б) настоящего пункта договора, Субагент произв</w:t>
      </w:r>
      <w:r w:rsidR="00A544B6" w:rsidRPr="006C7DE7">
        <w:rPr>
          <w:sz w:val="22"/>
          <w:szCs w:val="22"/>
        </w:rPr>
        <w:t>одит</w:t>
      </w:r>
      <w:r w:rsidRPr="006C7DE7">
        <w:rPr>
          <w:sz w:val="22"/>
          <w:szCs w:val="22"/>
        </w:rPr>
        <w:t xml:space="preserve"> возврат мест в АСБ в соответствии с правилами перевозчиков и разъясн</w:t>
      </w:r>
      <w:r w:rsidR="00A544B6" w:rsidRPr="006C7DE7">
        <w:rPr>
          <w:sz w:val="22"/>
          <w:szCs w:val="22"/>
        </w:rPr>
        <w:t>яе</w:t>
      </w:r>
      <w:r w:rsidRPr="006C7DE7">
        <w:rPr>
          <w:sz w:val="22"/>
          <w:szCs w:val="22"/>
        </w:rPr>
        <w:t xml:space="preserve">т пассажиру порядок возврата денежных средств по таким авиабилетам. </w:t>
      </w:r>
    </w:p>
    <w:p w:rsidR="004D0FDC" w:rsidRPr="006C7DE7" w:rsidRDefault="004D0FDC" w:rsidP="006C7DE7">
      <w:pPr>
        <w:spacing w:line="240" w:lineRule="auto"/>
        <w:rPr>
          <w:sz w:val="22"/>
          <w:szCs w:val="22"/>
        </w:rPr>
      </w:pPr>
      <w:r w:rsidRPr="006C7DE7">
        <w:rPr>
          <w:sz w:val="22"/>
          <w:szCs w:val="22"/>
        </w:rPr>
        <w:t>2.15.1. Субагент обязуется принимать к возврату перевозки, оформленные с формой оплаты «ВЗ» под кодом агентства 01МВД с соблюдением следующих условий:</w:t>
      </w:r>
    </w:p>
    <w:p w:rsidR="004D0FDC" w:rsidRPr="006C7DE7" w:rsidRDefault="004D0FDC" w:rsidP="006C7DE7">
      <w:pPr>
        <w:spacing w:line="240" w:lineRule="auto"/>
        <w:rPr>
          <w:sz w:val="22"/>
          <w:szCs w:val="22"/>
        </w:rPr>
      </w:pPr>
      <w:r w:rsidRPr="006C7DE7">
        <w:rPr>
          <w:sz w:val="22"/>
          <w:szCs w:val="22"/>
        </w:rPr>
        <w:t>Возврат перевозок, оформленных с формой оплаты «ВЗ» под кодом агентства 01МВД, производится с оформлением Субагентом Справок для перерасчета с перевозчиком централизованным порядком (Приложение №17 к настоящему договору), при этом возврат средств пассажиру не производится. Справка для перерасчета с перевозчиком централизованным порядком оформляется в трех экземплярах, два из которых передаются пассажиру, а третий экземпляр прикладывается к ежедневному отчету кассира Субагента, передаваемого Агенту по настоящему договору. Если при отказе пассажира от перевозки,  оформленной с формой оплаты «ВЗ» под кодом агентства 01МВД, с пассажира удерживается сбор/плата при расторжении договора перевозки, установленный(ая) перевозчиком, сбор/плата оплачивается пассажиром наличными.</w:t>
      </w:r>
    </w:p>
    <w:p w:rsidR="005A2422" w:rsidRPr="006C7DE7" w:rsidRDefault="00AD4EAA" w:rsidP="006C7DE7">
      <w:pPr>
        <w:spacing w:line="240" w:lineRule="auto"/>
        <w:rPr>
          <w:sz w:val="22"/>
          <w:szCs w:val="22"/>
        </w:rPr>
      </w:pPr>
      <w:r w:rsidRPr="006C7DE7">
        <w:rPr>
          <w:sz w:val="22"/>
          <w:szCs w:val="22"/>
        </w:rPr>
        <w:t>2.1</w:t>
      </w:r>
      <w:r w:rsidR="00502B6E" w:rsidRPr="006C7DE7">
        <w:rPr>
          <w:sz w:val="22"/>
          <w:szCs w:val="22"/>
        </w:rPr>
        <w:t>6</w:t>
      </w:r>
      <w:r w:rsidR="00C27894" w:rsidRPr="006C7DE7">
        <w:rPr>
          <w:sz w:val="22"/>
          <w:szCs w:val="22"/>
        </w:rPr>
        <w:t xml:space="preserve">. </w:t>
      </w:r>
      <w:r w:rsidR="00414982" w:rsidRPr="006C7DE7">
        <w:rPr>
          <w:color w:val="000000"/>
          <w:sz w:val="22"/>
          <w:szCs w:val="22"/>
        </w:rPr>
        <w:t>Подавать Агенту заявки на подключение терминалов автоматизированных распределительных систем бронирования дополнительных услуг, на описание пультов и операторов (кассиров) Субагента в системах бронирования, в том числе виртуальных, подключение терминалов для  продажи/резервирования железнодорожных перевозок, на описание пультов и операторов (кассиров) Субагента в Системах. Заявки на подключение терминалов и на описание в Системе продажи железнодорожных перевозок кассиров оформляются по форме согласно Приложению №1</w:t>
      </w:r>
      <w:r w:rsidR="0089330D" w:rsidRPr="006C7DE7">
        <w:rPr>
          <w:color w:val="000000"/>
          <w:sz w:val="22"/>
          <w:szCs w:val="22"/>
        </w:rPr>
        <w:t>4</w:t>
      </w:r>
      <w:r w:rsidR="00FE2B06" w:rsidRPr="006C7DE7">
        <w:rPr>
          <w:sz w:val="22"/>
          <w:szCs w:val="22"/>
        </w:rPr>
        <w:t>.</w:t>
      </w:r>
    </w:p>
    <w:p w:rsidR="006547AB" w:rsidRPr="006C7DE7" w:rsidRDefault="00512C42" w:rsidP="006C7DE7">
      <w:pPr>
        <w:spacing w:line="240" w:lineRule="auto"/>
        <w:rPr>
          <w:sz w:val="22"/>
          <w:szCs w:val="22"/>
        </w:rPr>
      </w:pPr>
      <w:r w:rsidRPr="006C7DE7">
        <w:rPr>
          <w:sz w:val="22"/>
          <w:szCs w:val="22"/>
        </w:rPr>
        <w:t>2.</w:t>
      </w:r>
      <w:r w:rsidR="006547AB" w:rsidRPr="006C7DE7">
        <w:rPr>
          <w:sz w:val="22"/>
          <w:szCs w:val="22"/>
        </w:rPr>
        <w:t>1</w:t>
      </w:r>
      <w:r w:rsidR="00502B6E" w:rsidRPr="006C7DE7">
        <w:rPr>
          <w:sz w:val="22"/>
          <w:szCs w:val="22"/>
        </w:rPr>
        <w:t>7</w:t>
      </w:r>
      <w:r w:rsidR="00F06C5A" w:rsidRPr="006C7DE7">
        <w:rPr>
          <w:sz w:val="22"/>
          <w:szCs w:val="22"/>
        </w:rPr>
        <w:t xml:space="preserve">. </w:t>
      </w:r>
      <w:r w:rsidR="009672AE" w:rsidRPr="00B2754B">
        <w:rPr>
          <w:color w:val="000000"/>
          <w:sz w:val="22"/>
          <w:szCs w:val="22"/>
        </w:rPr>
        <w:t>Предоставлять Агенту для обработки и формирования отчета Агента перед ТКП, ПАО «Авиакомпания «ЮТэйр»</w:t>
      </w:r>
      <w:r w:rsidR="006547AB" w:rsidRPr="006C7DE7">
        <w:rPr>
          <w:sz w:val="22"/>
          <w:szCs w:val="22"/>
        </w:rPr>
        <w:t>:</w:t>
      </w:r>
    </w:p>
    <w:p w:rsidR="00267917" w:rsidRPr="006C7DE7" w:rsidRDefault="00D03151" w:rsidP="006C7DE7">
      <w:pPr>
        <w:spacing w:line="240" w:lineRule="auto"/>
        <w:rPr>
          <w:sz w:val="22"/>
          <w:szCs w:val="22"/>
        </w:rPr>
      </w:pPr>
      <w:r w:rsidRPr="006C7DE7">
        <w:rPr>
          <w:sz w:val="22"/>
          <w:szCs w:val="22"/>
        </w:rPr>
        <w:t xml:space="preserve">- </w:t>
      </w:r>
      <w:r w:rsidR="00267917" w:rsidRPr="006C7DE7">
        <w:rPr>
          <w:sz w:val="22"/>
          <w:szCs w:val="22"/>
        </w:rPr>
        <w:t xml:space="preserve"> </w:t>
      </w:r>
      <w:r w:rsidRPr="006C7DE7">
        <w:rPr>
          <w:sz w:val="22"/>
          <w:szCs w:val="22"/>
        </w:rPr>
        <w:t xml:space="preserve">реестр продажи, реестр возврата и реестр обмена в соответствии с </w:t>
      </w:r>
      <w:r w:rsidR="00502B6E" w:rsidRPr="006C7DE7">
        <w:rPr>
          <w:sz w:val="22"/>
          <w:szCs w:val="22"/>
        </w:rPr>
        <w:t>Приложением №9</w:t>
      </w:r>
      <w:r w:rsidRPr="006C7DE7">
        <w:rPr>
          <w:sz w:val="22"/>
          <w:szCs w:val="22"/>
        </w:rPr>
        <w:t xml:space="preserve"> за отчетн</w:t>
      </w:r>
      <w:r w:rsidR="00587D3A" w:rsidRPr="006C7DE7">
        <w:rPr>
          <w:sz w:val="22"/>
          <w:szCs w:val="22"/>
        </w:rPr>
        <w:t>ую декаду</w:t>
      </w:r>
      <w:r w:rsidR="00267917" w:rsidRPr="006C7DE7">
        <w:rPr>
          <w:sz w:val="22"/>
          <w:szCs w:val="22"/>
        </w:rPr>
        <w:t xml:space="preserve">. </w:t>
      </w:r>
      <w:r w:rsidRPr="006C7DE7">
        <w:rPr>
          <w:sz w:val="22"/>
          <w:szCs w:val="22"/>
        </w:rPr>
        <w:t xml:space="preserve"> Реестры заверяются печатью Субагента и направляются в сканированном виде на электронный адрес Агента: </w:t>
      </w:r>
      <w:hyperlink r:id="rId7" w:history="1">
        <w:r w:rsidR="00587D3A" w:rsidRPr="006C7DE7">
          <w:rPr>
            <w:rStyle w:val="ab"/>
            <w:sz w:val="22"/>
            <w:szCs w:val="22"/>
            <w:lang w:val="en-US"/>
          </w:rPr>
          <w:t>otchet</w:t>
        </w:r>
        <w:r w:rsidR="00587D3A" w:rsidRPr="006C7DE7">
          <w:rPr>
            <w:rStyle w:val="ab"/>
            <w:sz w:val="22"/>
            <w:szCs w:val="22"/>
          </w:rPr>
          <w:t>-</w:t>
        </w:r>
        <w:r w:rsidR="00587D3A" w:rsidRPr="006C7DE7">
          <w:rPr>
            <w:rStyle w:val="ab"/>
            <w:sz w:val="22"/>
            <w:szCs w:val="22"/>
            <w:lang w:val="en-US"/>
          </w:rPr>
          <w:t>sub</w:t>
        </w:r>
        <w:r w:rsidR="00587D3A" w:rsidRPr="006C7DE7">
          <w:rPr>
            <w:rStyle w:val="ab"/>
            <w:sz w:val="22"/>
            <w:szCs w:val="22"/>
          </w:rPr>
          <w:t>@</w:t>
        </w:r>
        <w:r w:rsidR="00587D3A" w:rsidRPr="006C7DE7">
          <w:rPr>
            <w:rStyle w:val="ab"/>
            <w:sz w:val="22"/>
            <w:szCs w:val="22"/>
            <w:lang w:val="en-US"/>
          </w:rPr>
          <w:t>zsavs</w:t>
        </w:r>
        <w:r w:rsidR="00587D3A" w:rsidRPr="006C7DE7">
          <w:rPr>
            <w:rStyle w:val="ab"/>
            <w:sz w:val="22"/>
            <w:szCs w:val="22"/>
          </w:rPr>
          <w:t>.</w:t>
        </w:r>
        <w:r w:rsidR="00587D3A" w:rsidRPr="006C7DE7">
          <w:rPr>
            <w:rStyle w:val="ab"/>
            <w:sz w:val="22"/>
            <w:szCs w:val="22"/>
            <w:lang w:val="en-US"/>
          </w:rPr>
          <w:t>ru</w:t>
        </w:r>
      </w:hyperlink>
      <w:r w:rsidR="00587D3A" w:rsidRPr="006C7DE7">
        <w:rPr>
          <w:sz w:val="22"/>
          <w:szCs w:val="22"/>
        </w:rPr>
        <w:t xml:space="preserve"> </w:t>
      </w:r>
      <w:r w:rsidRPr="006C7DE7">
        <w:rPr>
          <w:sz w:val="22"/>
          <w:szCs w:val="22"/>
        </w:rPr>
        <w:t>ежедекадно,</w:t>
      </w:r>
      <w:r w:rsidRPr="006C7DE7">
        <w:rPr>
          <w:color w:val="FF00FF"/>
          <w:sz w:val="22"/>
          <w:szCs w:val="22"/>
        </w:rPr>
        <w:t xml:space="preserve"> </w:t>
      </w:r>
      <w:r w:rsidRPr="006C7DE7">
        <w:rPr>
          <w:sz w:val="22"/>
          <w:szCs w:val="22"/>
        </w:rPr>
        <w:t>в первый день, следующий за</w:t>
      </w:r>
      <w:r w:rsidRPr="006C7DE7">
        <w:rPr>
          <w:color w:val="FF00FF"/>
          <w:sz w:val="22"/>
          <w:szCs w:val="22"/>
        </w:rPr>
        <w:t xml:space="preserve"> </w:t>
      </w:r>
      <w:r w:rsidR="00CF27D6" w:rsidRPr="006C7DE7">
        <w:rPr>
          <w:sz w:val="22"/>
          <w:szCs w:val="22"/>
        </w:rPr>
        <w:t>отчетной декадой</w:t>
      </w:r>
      <w:r w:rsidRPr="006C7DE7">
        <w:rPr>
          <w:sz w:val="22"/>
          <w:szCs w:val="22"/>
        </w:rPr>
        <w:t>;</w:t>
      </w:r>
    </w:p>
    <w:p w:rsidR="00267917" w:rsidRPr="006C7DE7" w:rsidRDefault="00D03151" w:rsidP="006C7DE7">
      <w:pPr>
        <w:spacing w:line="240" w:lineRule="auto"/>
        <w:rPr>
          <w:sz w:val="22"/>
          <w:szCs w:val="22"/>
        </w:rPr>
      </w:pPr>
      <w:r w:rsidRPr="006C7DE7">
        <w:rPr>
          <w:sz w:val="22"/>
          <w:szCs w:val="22"/>
        </w:rPr>
        <w:t xml:space="preserve">- </w:t>
      </w:r>
      <w:r w:rsidR="00A61AE7" w:rsidRPr="006C7DE7">
        <w:rPr>
          <w:sz w:val="22"/>
          <w:szCs w:val="22"/>
        </w:rPr>
        <w:t xml:space="preserve">электронные маршрут/квитанции, </w:t>
      </w:r>
      <w:r w:rsidRPr="006C7DE7">
        <w:rPr>
          <w:sz w:val="22"/>
          <w:szCs w:val="22"/>
          <w:lang w:val="en-US"/>
        </w:rPr>
        <w:t>EMD</w:t>
      </w:r>
      <w:r w:rsidR="00A61AE7" w:rsidRPr="006C7DE7">
        <w:rPr>
          <w:sz w:val="22"/>
          <w:szCs w:val="22"/>
        </w:rPr>
        <w:t>, квитанции оплаты по платежной (банковской) карте (форма С98): экземпляр б</w:t>
      </w:r>
      <w:r w:rsidR="00AC7F95" w:rsidRPr="006C7DE7">
        <w:rPr>
          <w:sz w:val="22"/>
          <w:szCs w:val="22"/>
        </w:rPr>
        <w:t>л</w:t>
      </w:r>
      <w:r w:rsidR="00A61AE7" w:rsidRPr="006C7DE7">
        <w:rPr>
          <w:sz w:val="22"/>
          <w:szCs w:val="22"/>
        </w:rPr>
        <w:t>анка и контрольной квитанции</w:t>
      </w:r>
      <w:r w:rsidRPr="006C7DE7">
        <w:rPr>
          <w:sz w:val="22"/>
          <w:szCs w:val="22"/>
        </w:rPr>
        <w:t xml:space="preserve"> по форме </w:t>
      </w:r>
      <w:r w:rsidR="00A61AE7" w:rsidRPr="006C7DE7">
        <w:rPr>
          <w:sz w:val="22"/>
          <w:szCs w:val="22"/>
        </w:rPr>
        <w:t>оплаты «ПК» - пластиковая карта;</w:t>
      </w:r>
      <w:r w:rsidRPr="006C7DE7">
        <w:rPr>
          <w:sz w:val="22"/>
          <w:szCs w:val="22"/>
        </w:rPr>
        <w:t xml:space="preserve"> электронные маршрут/квитанции</w:t>
      </w:r>
      <w:r w:rsidR="00A61AE7" w:rsidRPr="006C7DE7">
        <w:rPr>
          <w:sz w:val="22"/>
          <w:szCs w:val="22"/>
        </w:rPr>
        <w:t>, ВПД</w:t>
      </w:r>
      <w:r w:rsidRPr="006C7DE7">
        <w:rPr>
          <w:sz w:val="22"/>
          <w:szCs w:val="22"/>
        </w:rPr>
        <w:t xml:space="preserve"> по форме оплаты «КР» - кредит;</w:t>
      </w:r>
    </w:p>
    <w:p w:rsidR="00DA56FD" w:rsidRPr="006C7DE7" w:rsidRDefault="00D03151" w:rsidP="006C7DE7">
      <w:pPr>
        <w:spacing w:line="240" w:lineRule="auto"/>
        <w:rPr>
          <w:sz w:val="22"/>
          <w:szCs w:val="22"/>
        </w:rPr>
      </w:pPr>
      <w:r w:rsidRPr="006C7DE7">
        <w:rPr>
          <w:sz w:val="22"/>
          <w:szCs w:val="22"/>
        </w:rPr>
        <w:t>- агентские купоны бланков, в части электронного билетооформления</w:t>
      </w:r>
      <w:r w:rsidR="00267917" w:rsidRPr="006C7DE7">
        <w:rPr>
          <w:sz w:val="22"/>
          <w:szCs w:val="22"/>
        </w:rPr>
        <w:t xml:space="preserve"> -</w:t>
      </w:r>
      <w:r w:rsidRPr="006C7DE7">
        <w:rPr>
          <w:sz w:val="22"/>
          <w:szCs w:val="22"/>
        </w:rPr>
        <w:t xml:space="preserve"> компонуются только для форм оплаты «ПК» - пластиковая карта и «КР» - креди</w:t>
      </w:r>
      <w:r w:rsidR="00DA56FD" w:rsidRPr="006C7DE7">
        <w:rPr>
          <w:sz w:val="22"/>
          <w:szCs w:val="22"/>
        </w:rPr>
        <w:t>т, а также в случае выплаты пассажиру разницы в тарифах с понижением в классе обслуживания.</w:t>
      </w:r>
    </w:p>
    <w:p w:rsidR="00D7308A" w:rsidRPr="006C7DE7" w:rsidRDefault="00D7308A" w:rsidP="006C7DE7">
      <w:pPr>
        <w:spacing w:line="240" w:lineRule="auto"/>
        <w:rPr>
          <w:sz w:val="22"/>
          <w:szCs w:val="22"/>
        </w:rPr>
      </w:pPr>
      <w:r w:rsidRPr="006C7DE7">
        <w:rPr>
          <w:sz w:val="22"/>
          <w:szCs w:val="22"/>
        </w:rPr>
        <w:t>Субагент обеспечивает поступление оригинал</w:t>
      </w:r>
      <w:r w:rsidR="00B04A8A" w:rsidRPr="006C7DE7">
        <w:rPr>
          <w:sz w:val="22"/>
          <w:szCs w:val="22"/>
        </w:rPr>
        <w:t>ов</w:t>
      </w:r>
      <w:r w:rsidRPr="006C7DE7">
        <w:rPr>
          <w:sz w:val="22"/>
          <w:szCs w:val="22"/>
        </w:rPr>
        <w:t xml:space="preserve"> заверенн</w:t>
      </w:r>
      <w:r w:rsidR="00B04A8A" w:rsidRPr="006C7DE7">
        <w:rPr>
          <w:sz w:val="22"/>
          <w:szCs w:val="22"/>
        </w:rPr>
        <w:t>ых</w:t>
      </w:r>
      <w:r w:rsidRPr="006C7DE7">
        <w:rPr>
          <w:sz w:val="22"/>
          <w:szCs w:val="22"/>
        </w:rPr>
        <w:t xml:space="preserve"> реестр</w:t>
      </w:r>
      <w:r w:rsidR="00B04A8A" w:rsidRPr="006C7DE7">
        <w:rPr>
          <w:sz w:val="22"/>
          <w:szCs w:val="22"/>
        </w:rPr>
        <w:t>ов</w:t>
      </w:r>
      <w:r w:rsidRPr="006C7DE7">
        <w:rPr>
          <w:sz w:val="22"/>
          <w:szCs w:val="22"/>
        </w:rPr>
        <w:t xml:space="preserve"> с приложением контрольных и агентских купонов </w:t>
      </w:r>
      <w:r w:rsidR="009537EA" w:rsidRPr="006C7DE7">
        <w:rPr>
          <w:sz w:val="22"/>
          <w:szCs w:val="22"/>
        </w:rPr>
        <w:t xml:space="preserve">в адрес Агента: </w:t>
      </w:r>
      <w:r w:rsidR="004B7966" w:rsidRPr="006C7DE7">
        <w:rPr>
          <w:sz w:val="22"/>
          <w:szCs w:val="22"/>
        </w:rPr>
        <w:t>г. Сургут, ул. Югорская, д. 15</w:t>
      </w:r>
      <w:r w:rsidR="009537EA" w:rsidRPr="006C7DE7">
        <w:rPr>
          <w:sz w:val="22"/>
          <w:szCs w:val="22"/>
        </w:rPr>
        <w:t xml:space="preserve">, </w:t>
      </w:r>
      <w:r w:rsidRPr="006C7DE7">
        <w:rPr>
          <w:sz w:val="22"/>
          <w:szCs w:val="22"/>
        </w:rPr>
        <w:t xml:space="preserve">не позднее </w:t>
      </w:r>
      <w:r w:rsidR="00F66F7D" w:rsidRPr="006C7DE7">
        <w:rPr>
          <w:sz w:val="22"/>
          <w:szCs w:val="22"/>
        </w:rPr>
        <w:t>третьего</w:t>
      </w:r>
      <w:r w:rsidRPr="006C7DE7">
        <w:rPr>
          <w:sz w:val="22"/>
          <w:szCs w:val="22"/>
        </w:rPr>
        <w:t xml:space="preserve"> дня, следующего за отчетной декадой.</w:t>
      </w:r>
    </w:p>
    <w:p w:rsidR="00414982" w:rsidRPr="006C7DE7" w:rsidRDefault="00502B6E" w:rsidP="006C7DE7">
      <w:pPr>
        <w:spacing w:line="240" w:lineRule="auto"/>
        <w:rPr>
          <w:sz w:val="22"/>
          <w:szCs w:val="22"/>
        </w:rPr>
      </w:pPr>
      <w:r w:rsidRPr="006C7DE7">
        <w:rPr>
          <w:sz w:val="22"/>
          <w:szCs w:val="22"/>
        </w:rPr>
        <w:lastRenderedPageBreak/>
        <w:t>2.17</w:t>
      </w:r>
      <w:r w:rsidR="00414982" w:rsidRPr="006C7DE7">
        <w:rPr>
          <w:sz w:val="22"/>
          <w:szCs w:val="22"/>
        </w:rPr>
        <w:t xml:space="preserve">.1. </w:t>
      </w:r>
      <w:r w:rsidR="00414982" w:rsidRPr="006C7DE7">
        <w:rPr>
          <w:color w:val="000000"/>
          <w:sz w:val="22"/>
          <w:szCs w:val="22"/>
        </w:rPr>
        <w:t>При продаже/резервировании железнодорожных проездных документов отчетность формируется следующим образом: Субагент обеспечивает поступление реестров зарезервированных и возвращенных железнодорожных проездных документов в адрес Агента:</w:t>
      </w:r>
      <w:r w:rsidR="00097441" w:rsidRPr="006C7DE7">
        <w:rPr>
          <w:sz w:val="22"/>
          <w:szCs w:val="22"/>
          <w:u w:val="single"/>
        </w:rPr>
        <w:t xml:space="preserve"> </w:t>
      </w:r>
      <w:r w:rsidR="00097441" w:rsidRPr="006C7DE7">
        <w:rPr>
          <w:sz w:val="22"/>
          <w:szCs w:val="22"/>
        </w:rPr>
        <w:t xml:space="preserve">г. Сургут, ул. Югорская, д. 15 </w:t>
      </w:r>
      <w:r w:rsidR="00414982" w:rsidRPr="006C7DE7">
        <w:rPr>
          <w:color w:val="000000"/>
          <w:sz w:val="22"/>
          <w:szCs w:val="22"/>
        </w:rPr>
        <w:t>ежедекадно двумя партиями: первая партия – на пятый день текущей декады, вторая – не позднее первого дня, следующего за отчетной декадой.</w:t>
      </w:r>
    </w:p>
    <w:p w:rsidR="00097441" w:rsidRPr="006C7DE7" w:rsidRDefault="00F06C5A" w:rsidP="006C7DE7">
      <w:pPr>
        <w:spacing w:line="240" w:lineRule="auto"/>
        <w:rPr>
          <w:sz w:val="22"/>
          <w:szCs w:val="22"/>
        </w:rPr>
      </w:pPr>
      <w:r w:rsidRPr="00DF0793">
        <w:rPr>
          <w:sz w:val="22"/>
          <w:szCs w:val="22"/>
          <w:highlight w:val="yellow"/>
        </w:rPr>
        <w:t>2.</w:t>
      </w:r>
      <w:r w:rsidR="00A20DC5" w:rsidRPr="00DF0793">
        <w:rPr>
          <w:sz w:val="22"/>
          <w:szCs w:val="22"/>
          <w:highlight w:val="yellow"/>
        </w:rPr>
        <w:t>1</w:t>
      </w:r>
      <w:r w:rsidR="00502B6E" w:rsidRPr="00DF0793">
        <w:rPr>
          <w:sz w:val="22"/>
          <w:szCs w:val="22"/>
          <w:highlight w:val="yellow"/>
        </w:rPr>
        <w:t>8</w:t>
      </w:r>
      <w:r w:rsidRPr="00DF0793">
        <w:rPr>
          <w:color w:val="FF00FF"/>
          <w:sz w:val="22"/>
          <w:szCs w:val="22"/>
          <w:highlight w:val="yellow"/>
        </w:rPr>
        <w:t>.</w:t>
      </w:r>
      <w:r w:rsidRPr="00DF0793">
        <w:rPr>
          <w:sz w:val="22"/>
          <w:szCs w:val="22"/>
          <w:highlight w:val="yellow"/>
        </w:rPr>
        <w:t xml:space="preserve"> </w:t>
      </w:r>
      <w:r w:rsidR="00097441" w:rsidRPr="00DF0793">
        <w:rPr>
          <w:sz w:val="22"/>
          <w:szCs w:val="22"/>
          <w:highlight w:val="yellow"/>
        </w:rPr>
        <w:t>Выручка, полученная Субагентом по настоящему договору, подлежит перечислению на банковские реквизиты</w:t>
      </w:r>
      <w:r w:rsidR="00097441" w:rsidRPr="006C7DE7">
        <w:rPr>
          <w:sz w:val="22"/>
          <w:szCs w:val="22"/>
        </w:rPr>
        <w:t xml:space="preserve"> Агента, указанные в разделе 14 настоящего договора (или в соответствии с письменными распоряжениями Агента) в следующие сроки:</w:t>
      </w:r>
    </w:p>
    <w:p w:rsidR="00097441" w:rsidRPr="006C7DE7" w:rsidRDefault="00097441" w:rsidP="006C7DE7">
      <w:pPr>
        <w:spacing w:line="240" w:lineRule="auto"/>
        <w:rPr>
          <w:sz w:val="22"/>
          <w:szCs w:val="22"/>
        </w:rPr>
      </w:pPr>
      <w:r w:rsidRPr="006C7DE7">
        <w:rPr>
          <w:sz w:val="22"/>
          <w:szCs w:val="22"/>
        </w:rPr>
        <w:t>- денежные средства, полученные за 1 день декады, перечисляются на 3 календарный день текущей декады;</w:t>
      </w:r>
    </w:p>
    <w:p w:rsidR="00E55FC3" w:rsidRPr="006C7DE7" w:rsidRDefault="00097441" w:rsidP="006C7DE7">
      <w:pPr>
        <w:spacing w:line="240" w:lineRule="auto"/>
        <w:rPr>
          <w:sz w:val="22"/>
          <w:szCs w:val="22"/>
        </w:rPr>
      </w:pPr>
      <w:r w:rsidRPr="006C7DE7">
        <w:rPr>
          <w:sz w:val="22"/>
          <w:szCs w:val="22"/>
        </w:rPr>
        <w:t>-  денежные средства, полученные за 2 день декады, перечисляются на 4 календарный день текущей декады;</w:t>
      </w:r>
    </w:p>
    <w:p w:rsidR="00097441" w:rsidRPr="006C7DE7" w:rsidRDefault="00097441" w:rsidP="006C7DE7">
      <w:pPr>
        <w:spacing w:line="240" w:lineRule="auto"/>
        <w:rPr>
          <w:sz w:val="22"/>
          <w:szCs w:val="22"/>
        </w:rPr>
      </w:pPr>
      <w:r w:rsidRPr="006C7DE7">
        <w:rPr>
          <w:sz w:val="22"/>
          <w:szCs w:val="22"/>
        </w:rPr>
        <w:t>- денежные средства, полученные за 3 день декады, перечисляются на 5 календарный день текущей декады;</w:t>
      </w:r>
    </w:p>
    <w:p w:rsidR="00097441" w:rsidRPr="006C7DE7" w:rsidRDefault="00097441" w:rsidP="006C7DE7">
      <w:pPr>
        <w:spacing w:line="240" w:lineRule="auto"/>
        <w:rPr>
          <w:sz w:val="22"/>
          <w:szCs w:val="22"/>
        </w:rPr>
      </w:pPr>
      <w:r w:rsidRPr="006C7DE7">
        <w:rPr>
          <w:sz w:val="22"/>
          <w:szCs w:val="22"/>
        </w:rPr>
        <w:t>- денежные средства, полученные за 4 день декады, перечисляются на 6 календарный день текущей декады;</w:t>
      </w:r>
    </w:p>
    <w:p w:rsidR="00097441" w:rsidRPr="006C7DE7" w:rsidRDefault="00097441" w:rsidP="006C7DE7">
      <w:pPr>
        <w:spacing w:line="240" w:lineRule="auto"/>
        <w:rPr>
          <w:sz w:val="22"/>
          <w:szCs w:val="22"/>
        </w:rPr>
      </w:pPr>
      <w:r w:rsidRPr="006C7DE7">
        <w:rPr>
          <w:sz w:val="22"/>
          <w:szCs w:val="22"/>
        </w:rPr>
        <w:t>- денежные средства, полученные за 5 день декады, перечисляются на 7 календарный день текущей декады;</w:t>
      </w:r>
    </w:p>
    <w:p w:rsidR="00097441" w:rsidRPr="006C7DE7" w:rsidRDefault="00097441" w:rsidP="006C7DE7">
      <w:pPr>
        <w:spacing w:line="240" w:lineRule="auto"/>
        <w:rPr>
          <w:sz w:val="22"/>
          <w:szCs w:val="22"/>
        </w:rPr>
      </w:pPr>
      <w:r w:rsidRPr="006C7DE7">
        <w:rPr>
          <w:sz w:val="22"/>
          <w:szCs w:val="22"/>
        </w:rPr>
        <w:t>- денежные средства, полученные за 6 день декады, перечисляются на 8 календарный день текущей декады;</w:t>
      </w:r>
    </w:p>
    <w:p w:rsidR="00097441" w:rsidRPr="006C7DE7" w:rsidRDefault="00097441" w:rsidP="006C7DE7">
      <w:pPr>
        <w:spacing w:line="240" w:lineRule="auto"/>
        <w:rPr>
          <w:sz w:val="22"/>
          <w:szCs w:val="22"/>
        </w:rPr>
      </w:pPr>
      <w:r w:rsidRPr="006C7DE7">
        <w:rPr>
          <w:sz w:val="22"/>
          <w:szCs w:val="22"/>
        </w:rPr>
        <w:t>- денежные средства, полученные за 7 день декады, перечисляются на 9 календарный день текущей декады;</w:t>
      </w:r>
    </w:p>
    <w:p w:rsidR="00097441" w:rsidRPr="006C7DE7" w:rsidRDefault="00097441" w:rsidP="006C7DE7">
      <w:pPr>
        <w:spacing w:line="240" w:lineRule="auto"/>
        <w:rPr>
          <w:sz w:val="22"/>
          <w:szCs w:val="22"/>
        </w:rPr>
      </w:pPr>
      <w:r w:rsidRPr="006C7DE7">
        <w:rPr>
          <w:sz w:val="22"/>
          <w:szCs w:val="22"/>
        </w:rPr>
        <w:t>- денежные средства, полученные за 8 день декады, перечисляются на 10 календарный день текущей декады;</w:t>
      </w:r>
    </w:p>
    <w:p w:rsidR="00097441" w:rsidRPr="006C7DE7" w:rsidRDefault="00097441" w:rsidP="006C7DE7">
      <w:pPr>
        <w:spacing w:line="240" w:lineRule="auto"/>
        <w:rPr>
          <w:sz w:val="22"/>
          <w:szCs w:val="22"/>
        </w:rPr>
      </w:pPr>
      <w:r w:rsidRPr="006C7DE7">
        <w:rPr>
          <w:sz w:val="22"/>
          <w:szCs w:val="22"/>
        </w:rPr>
        <w:t>- денежные средства, полученные за 9 день декады, перечисляются не позднее 1 дня декады, следующей за отчетной;</w:t>
      </w:r>
    </w:p>
    <w:p w:rsidR="00097441" w:rsidRPr="006C7DE7" w:rsidRDefault="00097441" w:rsidP="006C7DE7">
      <w:pPr>
        <w:spacing w:line="240" w:lineRule="auto"/>
        <w:rPr>
          <w:sz w:val="22"/>
          <w:szCs w:val="22"/>
        </w:rPr>
      </w:pPr>
      <w:r w:rsidRPr="006C7DE7">
        <w:rPr>
          <w:sz w:val="22"/>
          <w:szCs w:val="22"/>
        </w:rPr>
        <w:t>- денежные средства, полученные за 10 день декады, перечисляются не позднее 2 дня декады, следующей за отчетной.</w:t>
      </w:r>
    </w:p>
    <w:p w:rsidR="00097441" w:rsidRPr="006C7DE7" w:rsidRDefault="00097441" w:rsidP="006C7DE7">
      <w:pPr>
        <w:spacing w:line="240" w:lineRule="auto"/>
        <w:rPr>
          <w:sz w:val="22"/>
          <w:szCs w:val="22"/>
        </w:rPr>
      </w:pPr>
      <w:r w:rsidRPr="006C7DE7">
        <w:rPr>
          <w:sz w:val="22"/>
          <w:szCs w:val="22"/>
        </w:rPr>
        <w:t>Если день перечисления попадает на выходной или праздничный день, то перевод денежных средств осуществляется не позднее дня, следующего за праздничным или выходным днем.</w:t>
      </w:r>
    </w:p>
    <w:p w:rsidR="00801C34" w:rsidRPr="006C7DE7" w:rsidRDefault="007E7C48" w:rsidP="006C7DE7">
      <w:pPr>
        <w:spacing w:line="240" w:lineRule="auto"/>
        <w:rPr>
          <w:sz w:val="22"/>
          <w:szCs w:val="22"/>
        </w:rPr>
      </w:pPr>
      <w:r w:rsidRPr="006C7DE7">
        <w:rPr>
          <w:sz w:val="22"/>
          <w:szCs w:val="22"/>
        </w:rPr>
        <w:t>2.19</w:t>
      </w:r>
      <w:r w:rsidR="00F06C5A" w:rsidRPr="006C7DE7">
        <w:rPr>
          <w:sz w:val="22"/>
          <w:szCs w:val="22"/>
        </w:rPr>
        <w:t>.</w:t>
      </w:r>
      <w:r w:rsidR="00471B08" w:rsidRPr="006C7DE7">
        <w:rPr>
          <w:sz w:val="22"/>
          <w:szCs w:val="22"/>
        </w:rPr>
        <w:t xml:space="preserve"> </w:t>
      </w:r>
      <w:r w:rsidR="00801C34" w:rsidRPr="006C7DE7">
        <w:rPr>
          <w:sz w:val="22"/>
          <w:szCs w:val="22"/>
        </w:rPr>
        <w:t xml:space="preserve">Перечислять Агенту суммы </w:t>
      </w:r>
      <w:r w:rsidR="0047799F" w:rsidRPr="006C7DE7">
        <w:rPr>
          <w:sz w:val="22"/>
          <w:szCs w:val="22"/>
        </w:rPr>
        <w:t>штрафов</w:t>
      </w:r>
      <w:r w:rsidR="00801C34" w:rsidRPr="006C7DE7">
        <w:rPr>
          <w:sz w:val="22"/>
          <w:szCs w:val="22"/>
        </w:rPr>
        <w:t xml:space="preserve">, указанных в разделе </w:t>
      </w:r>
      <w:r w:rsidR="00F113AC" w:rsidRPr="006C7DE7">
        <w:rPr>
          <w:sz w:val="22"/>
          <w:szCs w:val="22"/>
        </w:rPr>
        <w:t>9</w:t>
      </w:r>
      <w:r w:rsidR="00801C34" w:rsidRPr="006C7DE7">
        <w:rPr>
          <w:sz w:val="22"/>
          <w:szCs w:val="22"/>
        </w:rPr>
        <w:t xml:space="preserve"> настоящего договора</w:t>
      </w:r>
      <w:r w:rsidR="00052229" w:rsidRPr="006C7DE7">
        <w:rPr>
          <w:sz w:val="22"/>
          <w:szCs w:val="22"/>
        </w:rPr>
        <w:t>,</w:t>
      </w:r>
      <w:r w:rsidR="00801C34" w:rsidRPr="006C7DE7">
        <w:rPr>
          <w:sz w:val="22"/>
          <w:szCs w:val="22"/>
        </w:rPr>
        <w:t xml:space="preserve"> в течение </w:t>
      </w:r>
      <w:r w:rsidR="000D7B61" w:rsidRPr="006C7DE7">
        <w:rPr>
          <w:sz w:val="22"/>
          <w:szCs w:val="22"/>
        </w:rPr>
        <w:t>3 (</w:t>
      </w:r>
      <w:r w:rsidR="00801C34" w:rsidRPr="006C7DE7">
        <w:rPr>
          <w:sz w:val="22"/>
          <w:szCs w:val="22"/>
        </w:rPr>
        <w:t>трех</w:t>
      </w:r>
      <w:r w:rsidR="000D7B61" w:rsidRPr="006C7DE7">
        <w:rPr>
          <w:sz w:val="22"/>
          <w:szCs w:val="22"/>
        </w:rPr>
        <w:t>)</w:t>
      </w:r>
      <w:r w:rsidR="00801C34" w:rsidRPr="006C7DE7">
        <w:rPr>
          <w:sz w:val="22"/>
          <w:szCs w:val="22"/>
        </w:rPr>
        <w:t xml:space="preserve"> </w:t>
      </w:r>
      <w:r w:rsidR="00FD6A67" w:rsidRPr="006C7DE7">
        <w:rPr>
          <w:sz w:val="22"/>
          <w:szCs w:val="22"/>
        </w:rPr>
        <w:t xml:space="preserve">рабочих </w:t>
      </w:r>
      <w:r w:rsidR="00801C34" w:rsidRPr="006C7DE7">
        <w:rPr>
          <w:sz w:val="22"/>
          <w:szCs w:val="22"/>
        </w:rPr>
        <w:t>дней с даты получения соответствующего уведомления от Агента</w:t>
      </w:r>
      <w:r w:rsidR="0047799F" w:rsidRPr="006C7DE7">
        <w:rPr>
          <w:sz w:val="22"/>
          <w:szCs w:val="22"/>
        </w:rPr>
        <w:t>.</w:t>
      </w:r>
      <w:r w:rsidR="00801C34" w:rsidRPr="006C7DE7">
        <w:rPr>
          <w:sz w:val="22"/>
          <w:szCs w:val="22"/>
        </w:rPr>
        <w:t xml:space="preserve">  </w:t>
      </w:r>
    </w:p>
    <w:p w:rsidR="00C27894" w:rsidRPr="006C7DE7" w:rsidRDefault="00AD4EAA" w:rsidP="006C7DE7">
      <w:pPr>
        <w:spacing w:line="240" w:lineRule="auto"/>
        <w:rPr>
          <w:sz w:val="22"/>
          <w:szCs w:val="22"/>
        </w:rPr>
      </w:pPr>
      <w:r w:rsidRPr="006C7DE7">
        <w:rPr>
          <w:sz w:val="22"/>
          <w:szCs w:val="22"/>
        </w:rPr>
        <w:t>2.2</w:t>
      </w:r>
      <w:r w:rsidR="007E7C48" w:rsidRPr="006C7DE7">
        <w:rPr>
          <w:sz w:val="22"/>
          <w:szCs w:val="22"/>
        </w:rPr>
        <w:t>0</w:t>
      </w:r>
      <w:r w:rsidR="00C27894" w:rsidRPr="006C7DE7">
        <w:rPr>
          <w:sz w:val="22"/>
          <w:szCs w:val="22"/>
        </w:rPr>
        <w:t xml:space="preserve">.  Допускать в помещения пунктов продажи Субагента уполномоченных  ТКП  лиц для проведения инспекционных проверок деятельности  по продаже перевозок, с обязательным  </w:t>
      </w:r>
      <w:r w:rsidR="009D28F4" w:rsidRPr="006C7DE7">
        <w:rPr>
          <w:sz w:val="22"/>
          <w:szCs w:val="22"/>
        </w:rPr>
        <w:t xml:space="preserve">незамедлительным </w:t>
      </w:r>
      <w:r w:rsidR="00C27894" w:rsidRPr="006C7DE7">
        <w:rPr>
          <w:sz w:val="22"/>
          <w:szCs w:val="22"/>
        </w:rPr>
        <w:t>письменным информированием Агента о проводимой  в пункте продажи  проверке.</w:t>
      </w:r>
    </w:p>
    <w:p w:rsidR="00F06C5A" w:rsidRPr="006C7DE7" w:rsidRDefault="00AD4EAA" w:rsidP="006C7DE7">
      <w:pPr>
        <w:spacing w:line="240" w:lineRule="auto"/>
        <w:rPr>
          <w:sz w:val="22"/>
          <w:szCs w:val="22"/>
        </w:rPr>
      </w:pPr>
      <w:r w:rsidRPr="006C7DE7">
        <w:rPr>
          <w:sz w:val="22"/>
          <w:szCs w:val="22"/>
        </w:rPr>
        <w:t>2.2</w:t>
      </w:r>
      <w:r w:rsidR="007E7C48" w:rsidRPr="006C7DE7">
        <w:rPr>
          <w:sz w:val="22"/>
          <w:szCs w:val="22"/>
        </w:rPr>
        <w:t>1</w:t>
      </w:r>
      <w:r w:rsidR="00F06C5A" w:rsidRPr="006C7DE7">
        <w:rPr>
          <w:sz w:val="22"/>
          <w:szCs w:val="22"/>
        </w:rPr>
        <w:t>. Информировать Агента по его запросам обо всех аспектах выполнения  настоящего договора, в том числе соблюдать сроки предоставления  и объем информации, требуемой в соответствии с Приложением №</w:t>
      </w:r>
      <w:r w:rsidR="00DB4058" w:rsidRPr="006C7DE7">
        <w:rPr>
          <w:sz w:val="22"/>
          <w:szCs w:val="22"/>
        </w:rPr>
        <w:t>2</w:t>
      </w:r>
      <w:r w:rsidR="00F06C5A" w:rsidRPr="006C7DE7">
        <w:rPr>
          <w:sz w:val="22"/>
          <w:szCs w:val="22"/>
        </w:rPr>
        <w:t xml:space="preserve"> к настоящему договору.</w:t>
      </w:r>
    </w:p>
    <w:p w:rsidR="00801C34" w:rsidRPr="006C7DE7" w:rsidRDefault="00AD4EAA" w:rsidP="006C7DE7">
      <w:pPr>
        <w:shd w:val="clear" w:color="auto" w:fill="FFFFFF"/>
        <w:spacing w:line="240" w:lineRule="auto"/>
        <w:rPr>
          <w:sz w:val="22"/>
          <w:szCs w:val="22"/>
        </w:rPr>
      </w:pPr>
      <w:r w:rsidRPr="006C7DE7">
        <w:rPr>
          <w:sz w:val="22"/>
          <w:szCs w:val="22"/>
        </w:rPr>
        <w:t>2.2</w:t>
      </w:r>
      <w:r w:rsidR="007E7C48" w:rsidRPr="006C7DE7">
        <w:rPr>
          <w:sz w:val="22"/>
          <w:szCs w:val="22"/>
        </w:rPr>
        <w:t>2</w:t>
      </w:r>
      <w:r w:rsidR="00801C34" w:rsidRPr="006C7DE7">
        <w:rPr>
          <w:sz w:val="22"/>
          <w:szCs w:val="22"/>
        </w:rPr>
        <w:t xml:space="preserve">. Обеспечивать сохранность переданных </w:t>
      </w:r>
      <w:r w:rsidR="007F7B17" w:rsidRPr="006C7DE7">
        <w:rPr>
          <w:sz w:val="22"/>
          <w:szCs w:val="22"/>
        </w:rPr>
        <w:t xml:space="preserve">Агентом </w:t>
      </w:r>
      <w:r w:rsidR="00801C34" w:rsidRPr="006C7DE7">
        <w:rPr>
          <w:sz w:val="22"/>
          <w:szCs w:val="22"/>
        </w:rPr>
        <w:t>во исп</w:t>
      </w:r>
      <w:r w:rsidR="00A25A2E" w:rsidRPr="006C7DE7">
        <w:rPr>
          <w:sz w:val="22"/>
          <w:szCs w:val="22"/>
        </w:rPr>
        <w:t xml:space="preserve">олнение договора материальных </w:t>
      </w:r>
      <w:r w:rsidR="00801C34" w:rsidRPr="006C7DE7">
        <w:rPr>
          <w:sz w:val="22"/>
          <w:szCs w:val="22"/>
        </w:rPr>
        <w:t>ценностей. По первому требованию предъявлять для контроля сохранности валидаторы, полученные от Агента</w:t>
      </w:r>
      <w:r w:rsidR="0016357C" w:rsidRPr="006C7DE7">
        <w:rPr>
          <w:sz w:val="22"/>
          <w:szCs w:val="22"/>
        </w:rPr>
        <w:t>, иные материальные ценности</w:t>
      </w:r>
      <w:r w:rsidR="00801C34" w:rsidRPr="006C7DE7">
        <w:rPr>
          <w:sz w:val="22"/>
          <w:szCs w:val="22"/>
        </w:rPr>
        <w:t>.</w:t>
      </w:r>
    </w:p>
    <w:p w:rsidR="00801C34" w:rsidRPr="006C7DE7" w:rsidRDefault="007E7C48" w:rsidP="006C7DE7">
      <w:pPr>
        <w:spacing w:line="240" w:lineRule="auto"/>
        <w:rPr>
          <w:sz w:val="22"/>
          <w:szCs w:val="22"/>
        </w:rPr>
      </w:pPr>
      <w:r w:rsidRPr="006C7DE7">
        <w:rPr>
          <w:sz w:val="22"/>
          <w:szCs w:val="22"/>
        </w:rPr>
        <w:t>2.23</w:t>
      </w:r>
      <w:r w:rsidR="00801C34" w:rsidRPr="006C7DE7">
        <w:rPr>
          <w:sz w:val="22"/>
          <w:szCs w:val="22"/>
        </w:rPr>
        <w:t xml:space="preserve">. </w:t>
      </w:r>
      <w:r w:rsidR="00BF7834" w:rsidRPr="006C7DE7">
        <w:rPr>
          <w:sz w:val="22"/>
          <w:szCs w:val="22"/>
        </w:rPr>
        <w:t>Обеспечить</w:t>
      </w:r>
      <w:r w:rsidR="00C17603" w:rsidRPr="006C7DE7">
        <w:rPr>
          <w:sz w:val="22"/>
          <w:szCs w:val="22"/>
        </w:rPr>
        <w:t xml:space="preserve"> соответствие пунктов продаж, помещений, персонала</w:t>
      </w:r>
      <w:r w:rsidR="00A20DC5" w:rsidRPr="006C7DE7">
        <w:rPr>
          <w:sz w:val="22"/>
          <w:szCs w:val="22"/>
        </w:rPr>
        <w:t xml:space="preserve"> Субагента</w:t>
      </w:r>
      <w:r w:rsidR="00C17603" w:rsidRPr="006C7DE7">
        <w:rPr>
          <w:sz w:val="22"/>
          <w:szCs w:val="22"/>
        </w:rPr>
        <w:t xml:space="preserve"> требованиям, зафиксированным в Приложении №3 к настоящему договору</w:t>
      </w:r>
      <w:r w:rsidR="00801C34" w:rsidRPr="006C7DE7">
        <w:rPr>
          <w:sz w:val="22"/>
          <w:szCs w:val="22"/>
        </w:rPr>
        <w:t xml:space="preserve">.  </w:t>
      </w:r>
    </w:p>
    <w:p w:rsidR="007D7D1B" w:rsidRPr="006C7DE7" w:rsidRDefault="007E7C48" w:rsidP="006C7DE7">
      <w:pPr>
        <w:spacing w:line="240" w:lineRule="auto"/>
        <w:rPr>
          <w:sz w:val="22"/>
          <w:szCs w:val="22"/>
        </w:rPr>
      </w:pPr>
      <w:r w:rsidRPr="006C7DE7">
        <w:rPr>
          <w:sz w:val="22"/>
          <w:szCs w:val="22"/>
        </w:rPr>
        <w:t>2.24</w:t>
      </w:r>
      <w:r w:rsidR="007D7D1B" w:rsidRPr="006C7DE7">
        <w:rPr>
          <w:sz w:val="22"/>
          <w:szCs w:val="22"/>
        </w:rPr>
        <w:t>. Самостоятельно своевременно осуществлять подготовку персонала и получение свидетельств о прохождении им соответствующего обучения.</w:t>
      </w:r>
    </w:p>
    <w:p w:rsidR="00801C34" w:rsidRPr="006C7DE7" w:rsidRDefault="00832067" w:rsidP="006C7DE7">
      <w:pPr>
        <w:spacing w:line="240" w:lineRule="auto"/>
        <w:rPr>
          <w:sz w:val="22"/>
          <w:szCs w:val="22"/>
        </w:rPr>
      </w:pPr>
      <w:r w:rsidRPr="006C7DE7">
        <w:rPr>
          <w:sz w:val="22"/>
          <w:szCs w:val="22"/>
        </w:rPr>
        <w:t>2.2</w:t>
      </w:r>
      <w:r w:rsidR="007E7C48" w:rsidRPr="006C7DE7">
        <w:rPr>
          <w:sz w:val="22"/>
          <w:szCs w:val="22"/>
        </w:rPr>
        <w:t>5</w:t>
      </w:r>
      <w:r w:rsidR="00801C34" w:rsidRPr="006C7DE7">
        <w:rPr>
          <w:sz w:val="22"/>
          <w:szCs w:val="22"/>
        </w:rPr>
        <w:t>. При закрытии (лишении аккредитации при ТКП) пункта продажи</w:t>
      </w:r>
      <w:r w:rsidR="00BD488E" w:rsidRPr="006C7DE7">
        <w:rPr>
          <w:sz w:val="22"/>
          <w:szCs w:val="22"/>
        </w:rPr>
        <w:t xml:space="preserve"> Субагента</w:t>
      </w:r>
      <w:r w:rsidR="00D87F6B" w:rsidRPr="006C7DE7">
        <w:rPr>
          <w:sz w:val="22"/>
          <w:szCs w:val="22"/>
        </w:rPr>
        <w:t xml:space="preserve"> в течение 1 (одного) рабочего дня письменно уведомить Агента и</w:t>
      </w:r>
      <w:r w:rsidR="00801C34" w:rsidRPr="006C7DE7">
        <w:rPr>
          <w:sz w:val="22"/>
          <w:szCs w:val="22"/>
        </w:rPr>
        <w:t xml:space="preserve"> в течение </w:t>
      </w:r>
      <w:r w:rsidR="003B6EB7" w:rsidRPr="006C7DE7">
        <w:rPr>
          <w:sz w:val="22"/>
          <w:szCs w:val="22"/>
        </w:rPr>
        <w:t>3 (трех)</w:t>
      </w:r>
      <w:r w:rsidR="00801C34" w:rsidRPr="006C7DE7">
        <w:rPr>
          <w:sz w:val="22"/>
          <w:szCs w:val="22"/>
        </w:rPr>
        <w:t xml:space="preserve"> календарн</w:t>
      </w:r>
      <w:r w:rsidR="003B6EB7" w:rsidRPr="006C7DE7">
        <w:rPr>
          <w:sz w:val="22"/>
          <w:szCs w:val="22"/>
        </w:rPr>
        <w:t>ых</w:t>
      </w:r>
      <w:r w:rsidR="00801C34" w:rsidRPr="006C7DE7">
        <w:rPr>
          <w:sz w:val="22"/>
          <w:szCs w:val="22"/>
        </w:rPr>
        <w:t xml:space="preserve"> дн</w:t>
      </w:r>
      <w:r w:rsidR="003B6EB7" w:rsidRPr="006C7DE7">
        <w:rPr>
          <w:sz w:val="22"/>
          <w:szCs w:val="22"/>
        </w:rPr>
        <w:t>ей</w:t>
      </w:r>
      <w:r w:rsidR="00801C34" w:rsidRPr="006C7DE7">
        <w:rPr>
          <w:sz w:val="22"/>
          <w:szCs w:val="22"/>
        </w:rPr>
        <w:t xml:space="preserve"> возвратить Агенту валидатор, используемый </w:t>
      </w:r>
      <w:r w:rsidR="00B664C7" w:rsidRPr="006C7DE7">
        <w:rPr>
          <w:sz w:val="22"/>
          <w:szCs w:val="22"/>
        </w:rPr>
        <w:t>С</w:t>
      </w:r>
      <w:r w:rsidR="00801C34" w:rsidRPr="006C7DE7">
        <w:rPr>
          <w:sz w:val="22"/>
          <w:szCs w:val="22"/>
        </w:rPr>
        <w:t>убагентом для продажи перевозок в указанном пункте</w:t>
      </w:r>
      <w:r w:rsidR="00BF5FD1" w:rsidRPr="006C7DE7">
        <w:rPr>
          <w:sz w:val="22"/>
          <w:szCs w:val="22"/>
        </w:rPr>
        <w:t xml:space="preserve"> и свидетельство об аккредитации</w:t>
      </w:r>
      <w:r w:rsidR="00BD488E" w:rsidRPr="006C7DE7">
        <w:rPr>
          <w:sz w:val="22"/>
          <w:szCs w:val="22"/>
        </w:rPr>
        <w:t xml:space="preserve">, </w:t>
      </w:r>
      <w:r w:rsidR="0016357C" w:rsidRPr="006C7DE7">
        <w:rPr>
          <w:sz w:val="22"/>
          <w:szCs w:val="22"/>
        </w:rPr>
        <w:t xml:space="preserve">при закрытии всех пунктов продажи Субагента, </w:t>
      </w:r>
      <w:r w:rsidR="002A23FE" w:rsidRPr="006C7DE7">
        <w:rPr>
          <w:sz w:val="22"/>
          <w:szCs w:val="22"/>
        </w:rPr>
        <w:t>к</w:t>
      </w:r>
      <w:r w:rsidR="0016357C" w:rsidRPr="006C7DE7">
        <w:rPr>
          <w:sz w:val="22"/>
          <w:szCs w:val="22"/>
        </w:rPr>
        <w:t xml:space="preserve">роме того, в указанный срок </w:t>
      </w:r>
      <w:r w:rsidR="00B664C7" w:rsidRPr="006C7DE7">
        <w:rPr>
          <w:sz w:val="22"/>
          <w:szCs w:val="22"/>
        </w:rPr>
        <w:t xml:space="preserve">произвести окончательный расчет </w:t>
      </w:r>
      <w:r w:rsidR="00002541" w:rsidRPr="006C7DE7">
        <w:rPr>
          <w:sz w:val="22"/>
          <w:szCs w:val="22"/>
        </w:rPr>
        <w:t xml:space="preserve">с Агентом </w:t>
      </w:r>
      <w:r w:rsidR="00002541" w:rsidRPr="006C7DE7">
        <w:rPr>
          <w:spacing w:val="-1"/>
          <w:sz w:val="22"/>
          <w:szCs w:val="22"/>
        </w:rPr>
        <w:t>по денежным средствам</w:t>
      </w:r>
      <w:r w:rsidR="0016357C" w:rsidRPr="006C7DE7">
        <w:rPr>
          <w:spacing w:val="-1"/>
          <w:sz w:val="22"/>
          <w:szCs w:val="22"/>
        </w:rPr>
        <w:t xml:space="preserve">, полученным в </w:t>
      </w:r>
      <w:r w:rsidR="00002541" w:rsidRPr="006C7DE7">
        <w:rPr>
          <w:spacing w:val="-1"/>
          <w:sz w:val="22"/>
          <w:szCs w:val="22"/>
        </w:rPr>
        <w:t xml:space="preserve"> рамках настоящего договора</w:t>
      </w:r>
      <w:r w:rsidR="00801C34" w:rsidRPr="006C7DE7">
        <w:rPr>
          <w:sz w:val="22"/>
          <w:szCs w:val="22"/>
        </w:rPr>
        <w:t>.</w:t>
      </w:r>
    </w:p>
    <w:p w:rsidR="00801C34" w:rsidRPr="006C7DE7" w:rsidRDefault="00AD4EAA" w:rsidP="006C7DE7">
      <w:pPr>
        <w:spacing w:line="240" w:lineRule="auto"/>
        <w:rPr>
          <w:sz w:val="22"/>
          <w:szCs w:val="22"/>
        </w:rPr>
      </w:pPr>
      <w:r w:rsidRPr="006C7DE7">
        <w:rPr>
          <w:sz w:val="22"/>
          <w:szCs w:val="22"/>
        </w:rPr>
        <w:t>2.2</w:t>
      </w:r>
      <w:r w:rsidR="007E7C48" w:rsidRPr="006C7DE7">
        <w:rPr>
          <w:sz w:val="22"/>
          <w:szCs w:val="22"/>
        </w:rPr>
        <w:t>6</w:t>
      </w:r>
      <w:r w:rsidR="00801C34" w:rsidRPr="006C7DE7">
        <w:rPr>
          <w:sz w:val="22"/>
          <w:szCs w:val="22"/>
        </w:rPr>
        <w:t>. Предоставить Агенту документы и сведения, необходимые для аккредитации пункта продажи</w:t>
      </w:r>
      <w:r w:rsidR="0026289A" w:rsidRPr="006C7DE7">
        <w:rPr>
          <w:sz w:val="22"/>
          <w:szCs w:val="22"/>
        </w:rPr>
        <w:t xml:space="preserve"> Субагента</w:t>
      </w:r>
      <w:r w:rsidR="00801C34" w:rsidRPr="006C7DE7">
        <w:rPr>
          <w:sz w:val="22"/>
          <w:szCs w:val="22"/>
        </w:rPr>
        <w:t>.</w:t>
      </w:r>
    </w:p>
    <w:p w:rsidR="00801C34" w:rsidRPr="006C7DE7" w:rsidRDefault="007E7C48" w:rsidP="006C7DE7">
      <w:pPr>
        <w:spacing w:line="240" w:lineRule="auto"/>
        <w:rPr>
          <w:sz w:val="22"/>
          <w:szCs w:val="22"/>
        </w:rPr>
      </w:pPr>
      <w:r w:rsidRPr="006C7DE7">
        <w:rPr>
          <w:sz w:val="22"/>
          <w:szCs w:val="22"/>
        </w:rPr>
        <w:t>2.27</w:t>
      </w:r>
      <w:r w:rsidR="00801C34" w:rsidRPr="006C7DE7">
        <w:rPr>
          <w:sz w:val="22"/>
          <w:szCs w:val="22"/>
        </w:rPr>
        <w:t>. Предъявлять по запросу Агента оттиски валидаторов</w:t>
      </w:r>
      <w:r w:rsidR="00353524" w:rsidRPr="006C7DE7">
        <w:rPr>
          <w:sz w:val="22"/>
          <w:szCs w:val="22"/>
        </w:rPr>
        <w:t>,</w:t>
      </w:r>
      <w:r w:rsidR="00801C34" w:rsidRPr="006C7DE7">
        <w:rPr>
          <w:sz w:val="22"/>
          <w:szCs w:val="22"/>
        </w:rPr>
        <w:t xml:space="preserve"> переданных во исполнение договора</w:t>
      </w:r>
      <w:r w:rsidR="00052229" w:rsidRPr="006C7DE7">
        <w:rPr>
          <w:sz w:val="22"/>
          <w:szCs w:val="22"/>
        </w:rPr>
        <w:t>,</w:t>
      </w:r>
      <w:r w:rsidR="00801C34" w:rsidRPr="006C7DE7">
        <w:rPr>
          <w:sz w:val="22"/>
          <w:szCs w:val="22"/>
        </w:rPr>
        <w:t xml:space="preserve"> Субагенту.</w:t>
      </w:r>
    </w:p>
    <w:p w:rsidR="00DB65C7" w:rsidRDefault="007E7C48" w:rsidP="00D2549B">
      <w:pPr>
        <w:spacing w:line="240" w:lineRule="auto"/>
        <w:ind w:firstLine="840"/>
        <w:rPr>
          <w:sz w:val="22"/>
          <w:szCs w:val="22"/>
        </w:rPr>
      </w:pPr>
      <w:r w:rsidRPr="006C7DE7">
        <w:rPr>
          <w:sz w:val="22"/>
          <w:szCs w:val="22"/>
        </w:rPr>
        <w:lastRenderedPageBreak/>
        <w:t>2.28</w:t>
      </w:r>
      <w:r w:rsidR="00512C42" w:rsidRPr="006C7DE7">
        <w:rPr>
          <w:sz w:val="22"/>
          <w:szCs w:val="22"/>
        </w:rPr>
        <w:t xml:space="preserve">. </w:t>
      </w:r>
      <w:r w:rsidR="00A34A18" w:rsidRPr="004C472F">
        <w:rPr>
          <w:color w:val="000000"/>
          <w:sz w:val="22"/>
          <w:szCs w:val="22"/>
        </w:rPr>
        <w:t xml:space="preserve">Возмещать стоимость услуг </w:t>
      </w:r>
      <w:r w:rsidR="00A34A18" w:rsidRPr="00A34A18">
        <w:rPr>
          <w:color w:val="000000"/>
          <w:sz w:val="22"/>
          <w:szCs w:val="22"/>
        </w:rPr>
        <w:t xml:space="preserve">ТКП (в том числе </w:t>
      </w:r>
      <w:r w:rsidR="00A34A18" w:rsidRPr="00A34A18">
        <w:rPr>
          <w:sz w:val="22"/>
          <w:szCs w:val="22"/>
        </w:rPr>
        <w:t>за прохождение аккредитации пункта продажи Субагента)</w:t>
      </w:r>
      <w:r w:rsidR="00A34A18" w:rsidRPr="00A34A18">
        <w:rPr>
          <w:color w:val="000000"/>
          <w:sz w:val="22"/>
          <w:szCs w:val="22"/>
        </w:rPr>
        <w:t>, возмещать стоимость услуг</w:t>
      </w:r>
      <w:r w:rsidR="00A34A18" w:rsidRPr="004C472F">
        <w:rPr>
          <w:color w:val="000000"/>
          <w:sz w:val="22"/>
          <w:szCs w:val="22"/>
        </w:rPr>
        <w:t xml:space="preserve"> ПАО «Авиакомпания «ЮТэйр»</w:t>
      </w:r>
      <w:r w:rsidR="00A34A18">
        <w:rPr>
          <w:color w:val="000000"/>
          <w:sz w:val="22"/>
          <w:szCs w:val="22"/>
        </w:rPr>
        <w:t>,</w:t>
      </w:r>
      <w:r w:rsidR="00A34A18" w:rsidRPr="004C472F">
        <w:rPr>
          <w:color w:val="000000"/>
          <w:sz w:val="22"/>
          <w:szCs w:val="22"/>
        </w:rPr>
        <w:t xml:space="preserve"> материальных ценностей, предоставленных ТКП, ПАО «Авиакомпания «ЮТэйр»  и переданных Агентом по заявке Субагента, в том числе стоимость СПД ТКП, БСО 298, подлежащих предоставлению Субагенту согласно пункту 4.2 настоящего договора</w:t>
      </w:r>
      <w:r w:rsidR="00D2549B" w:rsidRPr="00D2549B">
        <w:rPr>
          <w:sz w:val="22"/>
          <w:szCs w:val="22"/>
        </w:rPr>
        <w:t xml:space="preserve">. </w:t>
      </w:r>
    </w:p>
    <w:p w:rsidR="00D2549B" w:rsidRPr="00D2549B" w:rsidRDefault="00D2549B" w:rsidP="00D2549B">
      <w:pPr>
        <w:spacing w:line="240" w:lineRule="auto"/>
        <w:ind w:firstLine="840"/>
        <w:rPr>
          <w:sz w:val="22"/>
          <w:szCs w:val="22"/>
        </w:rPr>
      </w:pPr>
      <w:r w:rsidRPr="00D2549B">
        <w:rPr>
          <w:sz w:val="22"/>
          <w:szCs w:val="22"/>
        </w:rPr>
        <w:t xml:space="preserve">Возмещение стоимости услуг ТКП, материальных ценностей, предоставленных ТКП и переданных Агентом по заявке Субагента производится в порядке предоплаты. </w:t>
      </w:r>
    </w:p>
    <w:p w:rsidR="00D2549B" w:rsidRPr="00D2549B" w:rsidRDefault="00D2549B" w:rsidP="00D2549B">
      <w:pPr>
        <w:spacing w:line="240" w:lineRule="auto"/>
        <w:ind w:firstLine="840"/>
        <w:rPr>
          <w:sz w:val="22"/>
          <w:szCs w:val="22"/>
        </w:rPr>
      </w:pPr>
      <w:r w:rsidRPr="00D2549B">
        <w:rPr>
          <w:sz w:val="22"/>
          <w:szCs w:val="22"/>
        </w:rPr>
        <w:t>Возмещение стоимости услуг ТКП и материальных ценностей производится путем безналичного перечисления денежных средств на расчетный счет Агента, указанный разделе 14 настоящего договора, в размере, установленном ТКП и доведенном до сведения Субагента. Обязательства по перечислению денежных средств считаются выполненными с момента зачисления денежных средств на расчетный счет Агента.</w:t>
      </w:r>
    </w:p>
    <w:p w:rsidR="00414982" w:rsidRPr="00D2549B" w:rsidRDefault="00D2549B" w:rsidP="00D2549B">
      <w:pPr>
        <w:tabs>
          <w:tab w:val="left" w:pos="3060"/>
        </w:tabs>
        <w:spacing w:line="240" w:lineRule="auto"/>
        <w:rPr>
          <w:color w:val="000000"/>
          <w:spacing w:val="-4"/>
          <w:sz w:val="22"/>
          <w:szCs w:val="22"/>
        </w:rPr>
      </w:pPr>
      <w:r w:rsidRPr="00D2549B">
        <w:rPr>
          <w:sz w:val="22"/>
          <w:szCs w:val="22"/>
        </w:rPr>
        <w:t xml:space="preserve">Возмещение расходов Агента, понесенных в связи с оказанием ТКП услуг по регистрации рабочего места Субагента в </w:t>
      </w:r>
      <w:r w:rsidR="00021318" w:rsidRPr="00A85070">
        <w:rPr>
          <w:sz w:val="22"/>
          <w:szCs w:val="22"/>
        </w:rPr>
        <w:t>Систем</w:t>
      </w:r>
      <w:r w:rsidR="00021318">
        <w:rPr>
          <w:sz w:val="22"/>
          <w:szCs w:val="22"/>
        </w:rPr>
        <w:t>е, связанной</w:t>
      </w:r>
      <w:r w:rsidR="00021318" w:rsidRPr="00A85070">
        <w:rPr>
          <w:sz w:val="22"/>
          <w:szCs w:val="22"/>
        </w:rPr>
        <w:t xml:space="preserve"> с продажей железнодорожных перевозок</w:t>
      </w:r>
      <w:r w:rsidRPr="00D2549B">
        <w:rPr>
          <w:sz w:val="22"/>
          <w:szCs w:val="22"/>
        </w:rPr>
        <w:t xml:space="preserve"> и по стажировке кассиров Субагента по интерактивному курсу «Работа кассиров с СПЖД» производится Субагентом ежемесячно в срок до 20-го числа месяца, следующего за отчетным, на основании акта возмещения расходов по форме, установленной Приложением №13 к настоящему договору</w:t>
      </w:r>
      <w:r>
        <w:rPr>
          <w:sz w:val="22"/>
          <w:szCs w:val="22"/>
        </w:rPr>
        <w:t>.</w:t>
      </w:r>
    </w:p>
    <w:p w:rsidR="002B1276" w:rsidRPr="006C7DE7" w:rsidRDefault="00483138" w:rsidP="006C7DE7">
      <w:pPr>
        <w:spacing w:line="240" w:lineRule="auto"/>
        <w:rPr>
          <w:sz w:val="22"/>
          <w:szCs w:val="22"/>
        </w:rPr>
      </w:pPr>
      <w:r w:rsidRPr="006C7DE7">
        <w:rPr>
          <w:color w:val="000000"/>
          <w:spacing w:val="-4"/>
          <w:sz w:val="22"/>
          <w:szCs w:val="22"/>
        </w:rPr>
        <w:t>2.</w:t>
      </w:r>
      <w:r w:rsidR="007E7C48" w:rsidRPr="006C7DE7">
        <w:rPr>
          <w:color w:val="000000"/>
          <w:spacing w:val="-4"/>
          <w:sz w:val="22"/>
          <w:szCs w:val="22"/>
        </w:rPr>
        <w:t>29</w:t>
      </w:r>
      <w:r w:rsidRPr="006C7DE7">
        <w:rPr>
          <w:color w:val="000000"/>
          <w:spacing w:val="-4"/>
          <w:sz w:val="22"/>
          <w:szCs w:val="22"/>
        </w:rPr>
        <w:t xml:space="preserve">. Произвести возврат </w:t>
      </w:r>
      <w:r w:rsidR="00A55A81" w:rsidRPr="006C7DE7">
        <w:rPr>
          <w:color w:val="000000"/>
          <w:spacing w:val="-4"/>
          <w:sz w:val="22"/>
          <w:szCs w:val="22"/>
        </w:rPr>
        <w:t xml:space="preserve">Агенту </w:t>
      </w:r>
      <w:r w:rsidR="00A40D63" w:rsidRPr="006C7DE7">
        <w:rPr>
          <w:sz w:val="22"/>
          <w:szCs w:val="22"/>
        </w:rPr>
        <w:t>полученных</w:t>
      </w:r>
      <w:r w:rsidR="002B1276" w:rsidRPr="006C7DE7">
        <w:rPr>
          <w:sz w:val="22"/>
          <w:szCs w:val="22"/>
        </w:rPr>
        <w:t xml:space="preserve"> по настоящему договору материальны</w:t>
      </w:r>
      <w:r w:rsidR="00A40D63" w:rsidRPr="006C7DE7">
        <w:rPr>
          <w:sz w:val="22"/>
          <w:szCs w:val="22"/>
        </w:rPr>
        <w:t>х</w:t>
      </w:r>
      <w:r w:rsidR="002B1276" w:rsidRPr="006C7DE7">
        <w:rPr>
          <w:sz w:val="22"/>
          <w:szCs w:val="22"/>
        </w:rPr>
        <w:t xml:space="preserve"> ценност</w:t>
      </w:r>
      <w:r w:rsidR="00A40D63" w:rsidRPr="006C7DE7">
        <w:rPr>
          <w:sz w:val="22"/>
          <w:szCs w:val="22"/>
        </w:rPr>
        <w:t>ей</w:t>
      </w:r>
      <w:r w:rsidR="002B1276" w:rsidRPr="006C7DE7">
        <w:rPr>
          <w:color w:val="000000"/>
          <w:spacing w:val="-4"/>
          <w:sz w:val="22"/>
          <w:szCs w:val="22"/>
        </w:rPr>
        <w:t xml:space="preserve"> </w:t>
      </w:r>
      <w:r w:rsidRPr="006C7DE7">
        <w:rPr>
          <w:color w:val="000000"/>
          <w:spacing w:val="-4"/>
          <w:sz w:val="22"/>
          <w:szCs w:val="22"/>
        </w:rPr>
        <w:t xml:space="preserve">в течение </w:t>
      </w:r>
      <w:r w:rsidR="00515DA2" w:rsidRPr="006C7DE7">
        <w:rPr>
          <w:color w:val="000000"/>
          <w:spacing w:val="-4"/>
          <w:sz w:val="22"/>
          <w:szCs w:val="22"/>
        </w:rPr>
        <w:t>3 (трех) рабочих дней</w:t>
      </w:r>
      <w:r w:rsidRPr="006C7DE7">
        <w:rPr>
          <w:color w:val="000000"/>
          <w:spacing w:val="-4"/>
          <w:sz w:val="22"/>
          <w:szCs w:val="22"/>
        </w:rPr>
        <w:t xml:space="preserve"> с момента получения от Агента требования о возврате</w:t>
      </w:r>
      <w:r w:rsidR="00C00107" w:rsidRPr="006C7DE7">
        <w:rPr>
          <w:color w:val="000000"/>
          <w:spacing w:val="-4"/>
          <w:sz w:val="22"/>
          <w:szCs w:val="22"/>
        </w:rPr>
        <w:t>, направленного в соответствии с п</w:t>
      </w:r>
      <w:r w:rsidR="00926953" w:rsidRPr="006C7DE7">
        <w:rPr>
          <w:color w:val="000000"/>
          <w:spacing w:val="-4"/>
          <w:sz w:val="22"/>
          <w:szCs w:val="22"/>
        </w:rPr>
        <w:t xml:space="preserve">унктом </w:t>
      </w:r>
      <w:r w:rsidR="00C37354" w:rsidRPr="006C7DE7">
        <w:rPr>
          <w:color w:val="000000"/>
          <w:spacing w:val="-4"/>
          <w:sz w:val="22"/>
          <w:szCs w:val="22"/>
        </w:rPr>
        <w:t>5.4</w:t>
      </w:r>
      <w:r w:rsidR="00A758B6" w:rsidRPr="006C7DE7">
        <w:rPr>
          <w:color w:val="000000"/>
          <w:spacing w:val="-4"/>
          <w:sz w:val="22"/>
          <w:szCs w:val="22"/>
        </w:rPr>
        <w:t>. настоящего договора</w:t>
      </w:r>
      <w:r w:rsidRPr="006C7DE7">
        <w:rPr>
          <w:color w:val="000000"/>
          <w:spacing w:val="-4"/>
          <w:sz w:val="22"/>
          <w:szCs w:val="22"/>
        </w:rPr>
        <w:t>.</w:t>
      </w:r>
      <w:r w:rsidR="0038756D" w:rsidRPr="006C7DE7">
        <w:rPr>
          <w:sz w:val="22"/>
          <w:szCs w:val="22"/>
        </w:rPr>
        <w:t xml:space="preserve"> </w:t>
      </w:r>
    </w:p>
    <w:p w:rsidR="004A763D" w:rsidRPr="004A763D" w:rsidRDefault="008E56E4" w:rsidP="004A763D">
      <w:pPr>
        <w:spacing w:line="240" w:lineRule="auto"/>
        <w:rPr>
          <w:sz w:val="22"/>
          <w:szCs w:val="22"/>
        </w:rPr>
      </w:pPr>
      <w:r w:rsidRPr="006C7DE7">
        <w:rPr>
          <w:color w:val="000000"/>
          <w:spacing w:val="-4"/>
          <w:sz w:val="22"/>
          <w:szCs w:val="22"/>
        </w:rPr>
        <w:t>2.3</w:t>
      </w:r>
      <w:r w:rsidR="007E7C48" w:rsidRPr="006C7DE7">
        <w:rPr>
          <w:color w:val="000000"/>
          <w:spacing w:val="-4"/>
          <w:sz w:val="22"/>
          <w:szCs w:val="22"/>
        </w:rPr>
        <w:t>0</w:t>
      </w:r>
      <w:r w:rsidR="00832067" w:rsidRPr="006C7DE7">
        <w:rPr>
          <w:color w:val="000000"/>
          <w:spacing w:val="-4"/>
          <w:sz w:val="22"/>
          <w:szCs w:val="22"/>
        </w:rPr>
        <w:t>.</w:t>
      </w:r>
      <w:r w:rsidRPr="006C7DE7">
        <w:rPr>
          <w:color w:val="000000"/>
          <w:spacing w:val="-4"/>
          <w:sz w:val="22"/>
          <w:szCs w:val="22"/>
        </w:rPr>
        <w:t xml:space="preserve">  </w:t>
      </w:r>
      <w:r w:rsidR="004A4398" w:rsidRPr="006C7DE7">
        <w:rPr>
          <w:sz w:val="22"/>
          <w:szCs w:val="22"/>
        </w:rPr>
        <w:t xml:space="preserve">В целях обеспечения полного и своевременного исполнения </w:t>
      </w:r>
      <w:r w:rsidR="001A2445" w:rsidRPr="006C7DE7">
        <w:rPr>
          <w:sz w:val="22"/>
          <w:szCs w:val="22"/>
        </w:rPr>
        <w:t xml:space="preserve">Субагентом </w:t>
      </w:r>
      <w:r w:rsidR="004A4398" w:rsidRPr="006C7DE7">
        <w:rPr>
          <w:sz w:val="22"/>
          <w:szCs w:val="22"/>
        </w:rPr>
        <w:t xml:space="preserve">обязательств по настоящему договору, </w:t>
      </w:r>
      <w:r w:rsidR="004A2C6A" w:rsidRPr="006C7DE7">
        <w:rPr>
          <w:sz w:val="22"/>
          <w:szCs w:val="22"/>
        </w:rPr>
        <w:t xml:space="preserve">в течение </w:t>
      </w:r>
      <w:r w:rsidR="0045289E" w:rsidRPr="006C7DE7">
        <w:rPr>
          <w:sz w:val="22"/>
          <w:szCs w:val="22"/>
        </w:rPr>
        <w:t>1 (одного) месяца</w:t>
      </w:r>
      <w:r w:rsidR="004A2C6A" w:rsidRPr="006C7DE7">
        <w:rPr>
          <w:sz w:val="22"/>
          <w:szCs w:val="22"/>
        </w:rPr>
        <w:t xml:space="preserve"> с даты заключения настоящего договора </w:t>
      </w:r>
      <w:r w:rsidR="00DE2B5E" w:rsidRPr="006C7DE7">
        <w:rPr>
          <w:sz w:val="22"/>
          <w:szCs w:val="22"/>
        </w:rPr>
        <w:t>предостав</w:t>
      </w:r>
      <w:r w:rsidR="005F0252" w:rsidRPr="006C7DE7">
        <w:rPr>
          <w:sz w:val="22"/>
          <w:szCs w:val="22"/>
        </w:rPr>
        <w:t>ить</w:t>
      </w:r>
      <w:r w:rsidR="00DE2B5E" w:rsidRPr="006C7DE7">
        <w:rPr>
          <w:sz w:val="22"/>
          <w:szCs w:val="22"/>
        </w:rPr>
        <w:t xml:space="preserve"> </w:t>
      </w:r>
      <w:r w:rsidR="00624FFC" w:rsidRPr="006C7DE7">
        <w:rPr>
          <w:sz w:val="22"/>
          <w:szCs w:val="22"/>
        </w:rPr>
        <w:t xml:space="preserve">Агенту </w:t>
      </w:r>
      <w:r w:rsidR="00DE2B5E" w:rsidRPr="006C7DE7">
        <w:rPr>
          <w:sz w:val="22"/>
          <w:szCs w:val="22"/>
        </w:rPr>
        <w:t>финансовое обеспечение</w:t>
      </w:r>
      <w:r w:rsidR="003C6444" w:rsidRPr="006C7DE7">
        <w:rPr>
          <w:sz w:val="22"/>
          <w:szCs w:val="22"/>
        </w:rPr>
        <w:t>,</w:t>
      </w:r>
      <w:r w:rsidR="00515DA2" w:rsidRPr="006C7DE7">
        <w:rPr>
          <w:sz w:val="22"/>
          <w:szCs w:val="22"/>
        </w:rPr>
        <w:t xml:space="preserve"> по которому</w:t>
      </w:r>
      <w:r w:rsidR="00054C97" w:rsidRPr="006C7DE7">
        <w:rPr>
          <w:sz w:val="22"/>
          <w:szCs w:val="22"/>
        </w:rPr>
        <w:t xml:space="preserve"> Агент вправе возместить из сумм предостав</w:t>
      </w:r>
      <w:r w:rsidR="003C6444" w:rsidRPr="006C7DE7">
        <w:rPr>
          <w:sz w:val="22"/>
          <w:szCs w:val="22"/>
        </w:rPr>
        <w:t>ленного финансового обеспечения</w:t>
      </w:r>
      <w:r w:rsidR="00054C97" w:rsidRPr="006C7DE7">
        <w:rPr>
          <w:sz w:val="22"/>
          <w:szCs w:val="22"/>
        </w:rPr>
        <w:t xml:space="preserve"> сумму задолженности Субагента перед Агентом по несвоевременно перечисленным денежным средствам, суммам пени и штрафов, иным оплатам в рамках настоящего договора. Финансовое обеспечение </w:t>
      </w:r>
      <w:r w:rsidR="005F0252" w:rsidRPr="006C7DE7">
        <w:rPr>
          <w:sz w:val="22"/>
          <w:szCs w:val="22"/>
        </w:rPr>
        <w:t xml:space="preserve">может </w:t>
      </w:r>
      <w:r w:rsidR="003C6444" w:rsidRPr="006C7DE7">
        <w:rPr>
          <w:sz w:val="22"/>
          <w:szCs w:val="22"/>
        </w:rPr>
        <w:t xml:space="preserve">быть предоставлено </w:t>
      </w:r>
      <w:r w:rsidR="00A55A81" w:rsidRPr="006C7DE7">
        <w:rPr>
          <w:sz w:val="22"/>
          <w:szCs w:val="22"/>
        </w:rPr>
        <w:t xml:space="preserve">по настоящему договору </w:t>
      </w:r>
      <w:r w:rsidR="00DE2B5E" w:rsidRPr="006C7DE7">
        <w:rPr>
          <w:sz w:val="22"/>
          <w:szCs w:val="22"/>
        </w:rPr>
        <w:t>в одной из следующих форм по выбору Субагента:</w:t>
      </w:r>
    </w:p>
    <w:p w:rsidR="004D1FAF" w:rsidRPr="006C7DE7" w:rsidRDefault="00DE2B5E" w:rsidP="006C7DE7">
      <w:pPr>
        <w:spacing w:line="240" w:lineRule="auto"/>
        <w:rPr>
          <w:sz w:val="22"/>
          <w:szCs w:val="22"/>
        </w:rPr>
      </w:pPr>
      <w:r w:rsidRPr="006C7DE7">
        <w:rPr>
          <w:sz w:val="22"/>
          <w:szCs w:val="22"/>
        </w:rPr>
        <w:t xml:space="preserve">- </w:t>
      </w:r>
      <w:r w:rsidR="004D1FAF" w:rsidRPr="006C7DE7">
        <w:rPr>
          <w:sz w:val="22"/>
          <w:szCs w:val="22"/>
        </w:rPr>
        <w:t>Б</w:t>
      </w:r>
      <w:r w:rsidRPr="006C7DE7">
        <w:rPr>
          <w:sz w:val="22"/>
          <w:szCs w:val="22"/>
        </w:rPr>
        <w:t xml:space="preserve">анковская </w:t>
      </w:r>
      <w:r w:rsidRPr="00DF0793">
        <w:rPr>
          <w:sz w:val="22"/>
          <w:szCs w:val="22"/>
          <w:highlight w:val="yellow"/>
        </w:rPr>
        <w:t>безотзывная гарантия на сумму</w:t>
      </w:r>
      <w:r w:rsidR="00216822" w:rsidRPr="00DF0793">
        <w:rPr>
          <w:sz w:val="22"/>
          <w:szCs w:val="22"/>
          <w:highlight w:val="yellow"/>
        </w:rPr>
        <w:t xml:space="preserve"> 1</w:t>
      </w:r>
      <w:r w:rsidR="00DF0793" w:rsidRPr="00DF0793">
        <w:rPr>
          <w:sz w:val="22"/>
          <w:szCs w:val="22"/>
          <w:highlight w:val="yellow"/>
        </w:rPr>
        <w:t>0</w:t>
      </w:r>
      <w:r w:rsidR="00216822" w:rsidRPr="00DF0793">
        <w:rPr>
          <w:sz w:val="22"/>
          <w:szCs w:val="22"/>
          <w:highlight w:val="yellow"/>
        </w:rPr>
        <w:t>0 000</w:t>
      </w:r>
      <w:r w:rsidR="00FA3C5D" w:rsidRPr="00DF0793">
        <w:rPr>
          <w:sz w:val="22"/>
          <w:szCs w:val="22"/>
          <w:highlight w:val="yellow"/>
        </w:rPr>
        <w:t xml:space="preserve"> </w:t>
      </w:r>
      <w:r w:rsidR="004B7966" w:rsidRPr="00DF0793">
        <w:rPr>
          <w:sz w:val="22"/>
          <w:szCs w:val="22"/>
          <w:highlight w:val="yellow"/>
        </w:rPr>
        <w:t>(</w:t>
      </w:r>
      <w:r w:rsidR="00216822" w:rsidRPr="00DF0793">
        <w:rPr>
          <w:sz w:val="22"/>
          <w:szCs w:val="22"/>
          <w:highlight w:val="yellow"/>
        </w:rPr>
        <w:t>Сто тысяч</w:t>
      </w:r>
      <w:r w:rsidR="004B7966" w:rsidRPr="00DF0793">
        <w:rPr>
          <w:sz w:val="22"/>
          <w:szCs w:val="22"/>
          <w:highlight w:val="yellow"/>
        </w:rPr>
        <w:t xml:space="preserve">) </w:t>
      </w:r>
      <w:r w:rsidRPr="00DF0793">
        <w:rPr>
          <w:sz w:val="22"/>
          <w:szCs w:val="22"/>
          <w:highlight w:val="yellow"/>
        </w:rPr>
        <w:t>рублей</w:t>
      </w:r>
      <w:r w:rsidR="004D1FAF" w:rsidRPr="006C7DE7">
        <w:rPr>
          <w:sz w:val="22"/>
          <w:szCs w:val="22"/>
        </w:rPr>
        <w:t xml:space="preserve"> сроком на 1 (один) год, предоставленная банком, </w:t>
      </w:r>
      <w:r w:rsidR="00624FFC" w:rsidRPr="006C7DE7">
        <w:rPr>
          <w:sz w:val="22"/>
          <w:szCs w:val="22"/>
        </w:rPr>
        <w:t xml:space="preserve">из перечня, </w:t>
      </w:r>
      <w:r w:rsidR="00515DA2" w:rsidRPr="006C7DE7">
        <w:rPr>
          <w:sz w:val="22"/>
          <w:szCs w:val="22"/>
        </w:rPr>
        <w:t>приведенного</w:t>
      </w:r>
      <w:r w:rsidR="004D1FAF" w:rsidRPr="006C7DE7">
        <w:rPr>
          <w:sz w:val="22"/>
          <w:szCs w:val="22"/>
        </w:rPr>
        <w:t xml:space="preserve"> в Приложении №</w:t>
      </w:r>
      <w:r w:rsidR="00624FFC" w:rsidRPr="006C7DE7">
        <w:rPr>
          <w:sz w:val="22"/>
          <w:szCs w:val="22"/>
        </w:rPr>
        <w:t>1</w:t>
      </w:r>
      <w:r w:rsidR="00A83B72" w:rsidRPr="006C7DE7">
        <w:rPr>
          <w:sz w:val="22"/>
          <w:szCs w:val="22"/>
        </w:rPr>
        <w:t>4</w:t>
      </w:r>
      <w:r w:rsidR="004D1FAF" w:rsidRPr="006C7DE7">
        <w:rPr>
          <w:sz w:val="22"/>
          <w:szCs w:val="22"/>
        </w:rPr>
        <w:t xml:space="preserve"> к настоящему договору. П</w:t>
      </w:r>
      <w:r w:rsidR="00624FFC" w:rsidRPr="006C7DE7">
        <w:rPr>
          <w:sz w:val="22"/>
          <w:szCs w:val="22"/>
        </w:rPr>
        <w:t>о</w:t>
      </w:r>
      <w:r w:rsidR="004D1FAF" w:rsidRPr="006C7DE7">
        <w:rPr>
          <w:sz w:val="22"/>
          <w:szCs w:val="22"/>
        </w:rPr>
        <w:t xml:space="preserve"> окончании срока банковской гарантии</w:t>
      </w:r>
      <w:r w:rsidR="00BC606A" w:rsidRPr="006C7DE7">
        <w:rPr>
          <w:sz w:val="22"/>
          <w:szCs w:val="22"/>
        </w:rPr>
        <w:t xml:space="preserve"> или использовани</w:t>
      </w:r>
      <w:r w:rsidR="0050360D" w:rsidRPr="006C7DE7">
        <w:rPr>
          <w:sz w:val="22"/>
          <w:szCs w:val="22"/>
        </w:rPr>
        <w:t>и</w:t>
      </w:r>
      <w:r w:rsidR="00BC606A" w:rsidRPr="006C7DE7">
        <w:rPr>
          <w:sz w:val="22"/>
          <w:szCs w:val="22"/>
        </w:rPr>
        <w:t xml:space="preserve"> банковской гарантии</w:t>
      </w:r>
      <w:r w:rsidR="00C37354" w:rsidRPr="006C7DE7">
        <w:rPr>
          <w:sz w:val="22"/>
          <w:szCs w:val="22"/>
        </w:rPr>
        <w:t>, Субагент обязуется незамедлительно, не позднее дня, следующего за днем окончания срока банковской гарантии</w:t>
      </w:r>
      <w:r w:rsidR="0050360D" w:rsidRPr="006C7DE7">
        <w:rPr>
          <w:sz w:val="22"/>
          <w:szCs w:val="22"/>
        </w:rPr>
        <w:t xml:space="preserve"> или ее использования</w:t>
      </w:r>
      <w:r w:rsidR="00C37354" w:rsidRPr="006C7DE7">
        <w:rPr>
          <w:sz w:val="22"/>
          <w:szCs w:val="22"/>
        </w:rPr>
        <w:t>, обеспечить</w:t>
      </w:r>
      <w:r w:rsidR="004D1FAF" w:rsidRPr="006C7DE7">
        <w:rPr>
          <w:sz w:val="22"/>
          <w:szCs w:val="22"/>
        </w:rPr>
        <w:t xml:space="preserve"> </w:t>
      </w:r>
      <w:r w:rsidR="00624FFC" w:rsidRPr="006C7DE7">
        <w:rPr>
          <w:sz w:val="22"/>
          <w:szCs w:val="22"/>
        </w:rPr>
        <w:t xml:space="preserve">Агенту </w:t>
      </w:r>
      <w:r w:rsidR="00C37354" w:rsidRPr="006C7DE7">
        <w:rPr>
          <w:sz w:val="22"/>
          <w:szCs w:val="22"/>
        </w:rPr>
        <w:t>финансовое обеспечение в любой из форм, указанных в настоящем договоре.</w:t>
      </w:r>
      <w:r w:rsidR="00BC606A" w:rsidRPr="006C7DE7">
        <w:rPr>
          <w:sz w:val="22"/>
          <w:szCs w:val="22"/>
        </w:rPr>
        <w:t xml:space="preserve"> </w:t>
      </w:r>
    </w:p>
    <w:p w:rsidR="00054C97" w:rsidRDefault="004D1FAF" w:rsidP="006C7DE7">
      <w:pPr>
        <w:spacing w:line="240" w:lineRule="auto"/>
        <w:rPr>
          <w:sz w:val="22"/>
          <w:szCs w:val="22"/>
        </w:rPr>
      </w:pPr>
      <w:r w:rsidRPr="006C7DE7">
        <w:rPr>
          <w:sz w:val="22"/>
          <w:szCs w:val="22"/>
        </w:rPr>
        <w:t>- С</w:t>
      </w:r>
      <w:r w:rsidR="004A4398" w:rsidRPr="006C7DE7">
        <w:rPr>
          <w:sz w:val="22"/>
          <w:szCs w:val="22"/>
        </w:rPr>
        <w:t>трах</w:t>
      </w:r>
      <w:r w:rsidR="00216822">
        <w:rPr>
          <w:sz w:val="22"/>
          <w:szCs w:val="22"/>
        </w:rPr>
        <w:t xml:space="preserve">овой денежный </w:t>
      </w:r>
      <w:r w:rsidR="00216822" w:rsidRPr="00DF0793">
        <w:rPr>
          <w:sz w:val="22"/>
          <w:szCs w:val="22"/>
          <w:highlight w:val="yellow"/>
        </w:rPr>
        <w:t>депозит в размере 1</w:t>
      </w:r>
      <w:r w:rsidR="00DF0793" w:rsidRPr="00DF0793">
        <w:rPr>
          <w:sz w:val="22"/>
          <w:szCs w:val="22"/>
          <w:highlight w:val="yellow"/>
        </w:rPr>
        <w:t>0</w:t>
      </w:r>
      <w:r w:rsidR="00216822" w:rsidRPr="00DF0793">
        <w:rPr>
          <w:sz w:val="22"/>
          <w:szCs w:val="22"/>
          <w:highlight w:val="yellow"/>
        </w:rPr>
        <w:t>0 000 (Сто тысяч)</w:t>
      </w:r>
      <w:r w:rsidR="004B7966" w:rsidRPr="00DF0793">
        <w:rPr>
          <w:sz w:val="22"/>
          <w:szCs w:val="22"/>
          <w:highlight w:val="yellow"/>
        </w:rPr>
        <w:t xml:space="preserve"> рублей </w:t>
      </w:r>
      <w:r w:rsidRPr="00DF0793">
        <w:rPr>
          <w:sz w:val="22"/>
          <w:szCs w:val="22"/>
          <w:highlight w:val="yellow"/>
        </w:rPr>
        <w:t>на расчетном</w:t>
      </w:r>
      <w:r w:rsidRPr="006C7DE7">
        <w:rPr>
          <w:sz w:val="22"/>
          <w:szCs w:val="22"/>
        </w:rPr>
        <w:t xml:space="preserve"> счете Агента</w:t>
      </w:r>
      <w:r w:rsidR="00C015D6" w:rsidRPr="006C7DE7">
        <w:rPr>
          <w:sz w:val="22"/>
          <w:szCs w:val="22"/>
        </w:rPr>
        <w:t xml:space="preserve">. Погашение задолженности Субагента перед Агентом за счет страхового денежного депозита осуществляется на основании заявления Агента о зачете. Сумма страхового денежного депозита в таком случае подлежит восстановлению Субагентом </w:t>
      </w:r>
      <w:r w:rsidR="00BC606A" w:rsidRPr="006C7DE7">
        <w:rPr>
          <w:sz w:val="22"/>
          <w:szCs w:val="22"/>
        </w:rPr>
        <w:t>не позднее дня,</w:t>
      </w:r>
      <w:r w:rsidR="00C015D6" w:rsidRPr="006C7DE7">
        <w:rPr>
          <w:sz w:val="22"/>
          <w:szCs w:val="22"/>
        </w:rPr>
        <w:t xml:space="preserve"> следующего за днем </w:t>
      </w:r>
      <w:r w:rsidR="001A0D16" w:rsidRPr="006C7DE7">
        <w:rPr>
          <w:sz w:val="22"/>
          <w:szCs w:val="22"/>
        </w:rPr>
        <w:t>уведомления Субагента о списании</w:t>
      </w:r>
      <w:r w:rsidR="00C015D6" w:rsidRPr="006C7DE7">
        <w:rPr>
          <w:sz w:val="22"/>
          <w:szCs w:val="22"/>
        </w:rPr>
        <w:t xml:space="preserve"> Агентом денежных средств.</w:t>
      </w:r>
      <w:r w:rsidR="00054C97" w:rsidRPr="006C7DE7">
        <w:rPr>
          <w:sz w:val="22"/>
          <w:szCs w:val="22"/>
        </w:rPr>
        <w:t xml:space="preserve"> В случае расторжения (прекращения) настоящего договора по любым основаниям,  остаток неиспользованного страхового денежного депозита подлежит возврату </w:t>
      </w:r>
      <w:r w:rsidR="005F0252" w:rsidRPr="006C7DE7">
        <w:rPr>
          <w:sz w:val="22"/>
          <w:szCs w:val="22"/>
        </w:rPr>
        <w:t xml:space="preserve">Субагенту </w:t>
      </w:r>
      <w:r w:rsidR="00054C97" w:rsidRPr="006C7DE7">
        <w:rPr>
          <w:sz w:val="22"/>
          <w:szCs w:val="22"/>
        </w:rPr>
        <w:t xml:space="preserve">на основании его письменного требования в течение </w:t>
      </w:r>
      <w:r w:rsidR="0004682A" w:rsidRPr="006C7DE7">
        <w:rPr>
          <w:sz w:val="22"/>
          <w:szCs w:val="22"/>
        </w:rPr>
        <w:t>3 (трех)</w:t>
      </w:r>
      <w:r w:rsidR="00054C97" w:rsidRPr="006C7DE7">
        <w:rPr>
          <w:sz w:val="22"/>
          <w:szCs w:val="22"/>
        </w:rPr>
        <w:t xml:space="preserve"> дней с даты </w:t>
      </w:r>
      <w:r w:rsidR="0004682A" w:rsidRPr="006C7DE7">
        <w:rPr>
          <w:sz w:val="22"/>
          <w:szCs w:val="22"/>
        </w:rPr>
        <w:t>расторжения (прекращения)</w:t>
      </w:r>
      <w:r w:rsidR="00054C97" w:rsidRPr="006C7DE7">
        <w:rPr>
          <w:sz w:val="22"/>
          <w:szCs w:val="22"/>
        </w:rPr>
        <w:t xml:space="preserve"> </w:t>
      </w:r>
      <w:r w:rsidR="0004682A" w:rsidRPr="006C7DE7">
        <w:rPr>
          <w:sz w:val="22"/>
          <w:szCs w:val="22"/>
        </w:rPr>
        <w:t>договора</w:t>
      </w:r>
      <w:r w:rsidR="00054C97" w:rsidRPr="006C7DE7">
        <w:rPr>
          <w:sz w:val="22"/>
          <w:szCs w:val="22"/>
        </w:rPr>
        <w:t xml:space="preserve">. При этом </w:t>
      </w:r>
      <w:r w:rsidR="005F0252" w:rsidRPr="006C7DE7">
        <w:rPr>
          <w:sz w:val="22"/>
          <w:szCs w:val="22"/>
        </w:rPr>
        <w:t>Агент</w:t>
      </w:r>
      <w:r w:rsidR="00054C97" w:rsidRPr="006C7DE7">
        <w:rPr>
          <w:sz w:val="22"/>
          <w:szCs w:val="22"/>
        </w:rPr>
        <w:t xml:space="preserve"> вправе удержать из суммы страхового денежного депозита все суммы, подлежащие оплате </w:t>
      </w:r>
      <w:r w:rsidR="005F0252" w:rsidRPr="006C7DE7">
        <w:rPr>
          <w:sz w:val="22"/>
          <w:szCs w:val="22"/>
        </w:rPr>
        <w:t>Субагентом</w:t>
      </w:r>
      <w:r w:rsidR="00054C97" w:rsidRPr="006C7DE7">
        <w:rPr>
          <w:sz w:val="22"/>
          <w:szCs w:val="22"/>
        </w:rPr>
        <w:t xml:space="preserve"> при расторжении договора, в том числе, сумму задолженности </w:t>
      </w:r>
      <w:r w:rsidR="005F0252" w:rsidRPr="006C7DE7">
        <w:rPr>
          <w:sz w:val="22"/>
          <w:szCs w:val="22"/>
        </w:rPr>
        <w:t>Субагента</w:t>
      </w:r>
      <w:r w:rsidR="00054C97" w:rsidRPr="006C7DE7">
        <w:rPr>
          <w:sz w:val="22"/>
          <w:szCs w:val="22"/>
        </w:rPr>
        <w:t xml:space="preserve"> перед </w:t>
      </w:r>
      <w:r w:rsidR="005F0252" w:rsidRPr="006C7DE7">
        <w:rPr>
          <w:sz w:val="22"/>
          <w:szCs w:val="22"/>
        </w:rPr>
        <w:t>Агентом</w:t>
      </w:r>
      <w:r w:rsidR="00054C97" w:rsidRPr="006C7DE7">
        <w:rPr>
          <w:sz w:val="22"/>
          <w:szCs w:val="22"/>
        </w:rPr>
        <w:t xml:space="preserve"> по несвоевременно перечисленным денежным средствам, суммам пени и штрафов, иным оплатам в рамках настоящего договора.</w:t>
      </w:r>
    </w:p>
    <w:p w:rsidR="00FA2312" w:rsidRPr="006C7DE7" w:rsidRDefault="00FA2312" w:rsidP="006C7DE7">
      <w:pPr>
        <w:spacing w:line="240" w:lineRule="auto"/>
        <w:rPr>
          <w:sz w:val="22"/>
          <w:szCs w:val="22"/>
        </w:rPr>
      </w:pPr>
      <w:r w:rsidRPr="00192E46">
        <w:rPr>
          <w:sz w:val="22"/>
          <w:szCs w:val="22"/>
        </w:rPr>
        <w:t>Агент вправе в одностороннем порядке изменить размер финансового обеспечения по настоящему договору, письменно уведомив об этом Субагента за 1 (один) календарный месяц. Новый размер финансового обеспечения применяется по истечени</w:t>
      </w:r>
      <w:r>
        <w:rPr>
          <w:sz w:val="22"/>
          <w:szCs w:val="22"/>
        </w:rPr>
        <w:t>и</w:t>
      </w:r>
      <w:r w:rsidRPr="00192E46">
        <w:rPr>
          <w:sz w:val="22"/>
          <w:szCs w:val="22"/>
        </w:rPr>
        <w:t xml:space="preserve"> 1 (одного) календарного месяца с даты получения Субагентом уведомления Агента об изменении. Субагент обязан предоставить Агенту финансовое обеспечение в новом размере в течение 3 (трех) рабочих дней с даты вступления в силу нового размера финансового обеспечения.   В случае, если Субагент не согласен с новым размером финансового обеспечения или не предоставил Агенту финансовое обеспечение в установленный договором срок, Агент вправе в соответствии с п.5.4., </w:t>
      </w:r>
      <w:r w:rsidRPr="00192E46">
        <w:rPr>
          <w:color w:val="000000"/>
          <w:sz w:val="22"/>
          <w:szCs w:val="22"/>
        </w:rPr>
        <w:t>приостановить исполнение настоящего договора, ограничить Субагенту выдачу бланков СПД ТКП, квот электронных билетов, производить полное или частичное изъятие СПД ТКП, квот, ограничить доступ к ресурсам мест перевозчиков</w:t>
      </w:r>
      <w:r>
        <w:rPr>
          <w:color w:val="000000"/>
          <w:sz w:val="22"/>
          <w:szCs w:val="22"/>
        </w:rPr>
        <w:t>.</w:t>
      </w:r>
    </w:p>
    <w:p w:rsidR="007F7B6D" w:rsidRPr="006C7DE7" w:rsidRDefault="00832067" w:rsidP="006C7DE7">
      <w:pPr>
        <w:shd w:val="clear" w:color="auto" w:fill="FFFFFF"/>
        <w:spacing w:line="240" w:lineRule="auto"/>
        <w:rPr>
          <w:sz w:val="22"/>
          <w:szCs w:val="22"/>
        </w:rPr>
      </w:pPr>
      <w:r w:rsidRPr="006C7DE7">
        <w:rPr>
          <w:sz w:val="22"/>
          <w:szCs w:val="22"/>
        </w:rPr>
        <w:t>2.3</w:t>
      </w:r>
      <w:r w:rsidR="007E7C48" w:rsidRPr="006C7DE7">
        <w:rPr>
          <w:sz w:val="22"/>
          <w:szCs w:val="22"/>
        </w:rPr>
        <w:t>1</w:t>
      </w:r>
      <w:r w:rsidRPr="006C7DE7">
        <w:rPr>
          <w:sz w:val="22"/>
          <w:szCs w:val="22"/>
        </w:rPr>
        <w:t xml:space="preserve">. </w:t>
      </w:r>
      <w:r w:rsidR="007F7B6D" w:rsidRPr="006C7DE7">
        <w:rPr>
          <w:sz w:val="22"/>
          <w:szCs w:val="22"/>
        </w:rPr>
        <w:t>При заключении и исполнении настоящего договора п</w:t>
      </w:r>
      <w:r w:rsidRPr="006C7DE7">
        <w:rPr>
          <w:sz w:val="22"/>
          <w:szCs w:val="22"/>
        </w:rPr>
        <w:t xml:space="preserve">исьменно предоставлять Агенту информацию о видах и стоимости услуг Субагента, взимаемых </w:t>
      </w:r>
      <w:r w:rsidRPr="006C7DE7">
        <w:rPr>
          <w:snapToGrid w:val="0"/>
          <w:sz w:val="22"/>
          <w:szCs w:val="22"/>
        </w:rPr>
        <w:t xml:space="preserve">при выполнении настоящего договора </w:t>
      </w:r>
      <w:r w:rsidRPr="006C7DE7">
        <w:rPr>
          <w:snapToGrid w:val="0"/>
          <w:sz w:val="22"/>
          <w:szCs w:val="22"/>
        </w:rPr>
        <w:lastRenderedPageBreak/>
        <w:t>(</w:t>
      </w:r>
      <w:r w:rsidR="00A83B72" w:rsidRPr="006C7DE7">
        <w:rPr>
          <w:snapToGrid w:val="0"/>
          <w:sz w:val="22"/>
          <w:szCs w:val="22"/>
        </w:rPr>
        <w:t xml:space="preserve">сборы и платы </w:t>
      </w:r>
      <w:r w:rsidRPr="006C7DE7">
        <w:rPr>
          <w:snapToGrid w:val="0"/>
          <w:sz w:val="22"/>
          <w:szCs w:val="22"/>
        </w:rPr>
        <w:t>сервисные и т.д.),</w:t>
      </w:r>
      <w:r w:rsidR="007F7B6D" w:rsidRPr="006C7DE7">
        <w:rPr>
          <w:snapToGrid w:val="0"/>
          <w:sz w:val="22"/>
          <w:szCs w:val="22"/>
        </w:rPr>
        <w:t xml:space="preserve"> </w:t>
      </w:r>
      <w:r w:rsidRPr="006C7DE7">
        <w:rPr>
          <w:snapToGrid w:val="0"/>
          <w:sz w:val="22"/>
          <w:szCs w:val="22"/>
        </w:rPr>
        <w:t>расчеты по которым Субагент осуществляет с пассажирами самостоятельно</w:t>
      </w:r>
      <w:r w:rsidR="007F7B6D" w:rsidRPr="006C7DE7">
        <w:rPr>
          <w:snapToGrid w:val="0"/>
          <w:sz w:val="22"/>
          <w:szCs w:val="22"/>
        </w:rPr>
        <w:t xml:space="preserve">. Информацию </w:t>
      </w:r>
      <w:r w:rsidR="007F7B6D" w:rsidRPr="006C7DE7">
        <w:rPr>
          <w:sz w:val="22"/>
          <w:szCs w:val="22"/>
        </w:rPr>
        <w:t>о видах и стоимости услуг Субагента, указанную в настоящем пункте договора, Субагент обязуется предоставлять Агенту в следующие сроки:</w:t>
      </w:r>
    </w:p>
    <w:p w:rsidR="007F7B6D" w:rsidRPr="006C7DE7" w:rsidRDefault="007F7B6D" w:rsidP="006C7DE7">
      <w:pPr>
        <w:shd w:val="clear" w:color="auto" w:fill="FFFFFF"/>
        <w:spacing w:line="240" w:lineRule="auto"/>
        <w:rPr>
          <w:sz w:val="22"/>
          <w:szCs w:val="22"/>
        </w:rPr>
      </w:pPr>
      <w:r w:rsidRPr="006C7DE7">
        <w:rPr>
          <w:sz w:val="22"/>
          <w:szCs w:val="22"/>
        </w:rPr>
        <w:t>- при заключении настоящего договора - в течение 3 (трех) рабочих дней с даты заключения договора;</w:t>
      </w:r>
    </w:p>
    <w:p w:rsidR="007F7B6D" w:rsidRPr="006C7DE7" w:rsidRDefault="007F7B6D" w:rsidP="006C7DE7">
      <w:pPr>
        <w:shd w:val="clear" w:color="auto" w:fill="FFFFFF"/>
        <w:spacing w:line="240" w:lineRule="auto"/>
        <w:rPr>
          <w:sz w:val="22"/>
          <w:szCs w:val="22"/>
        </w:rPr>
      </w:pPr>
      <w:r w:rsidRPr="006C7DE7">
        <w:rPr>
          <w:sz w:val="22"/>
          <w:szCs w:val="22"/>
        </w:rPr>
        <w:t>- при изменении, дополнении перечня взимаемых оплат за услуги Субагента – в течение 3 (трех) рабочих дней с даты введения таких изменений;</w:t>
      </w:r>
    </w:p>
    <w:p w:rsidR="007F7B6D" w:rsidRPr="006C7DE7" w:rsidRDefault="007F7B6D" w:rsidP="006C7DE7">
      <w:pPr>
        <w:shd w:val="clear" w:color="auto" w:fill="FFFFFF"/>
        <w:spacing w:line="240" w:lineRule="auto"/>
        <w:rPr>
          <w:sz w:val="22"/>
          <w:szCs w:val="22"/>
        </w:rPr>
      </w:pPr>
      <w:r w:rsidRPr="006C7DE7">
        <w:rPr>
          <w:sz w:val="22"/>
          <w:szCs w:val="22"/>
        </w:rPr>
        <w:t>- по запросам Агента – в течение 3 (трех) рабочих дней с даты получения от Агента соответствующего запроса.</w:t>
      </w:r>
    </w:p>
    <w:p w:rsidR="00D061C0" w:rsidRPr="006C7DE7" w:rsidRDefault="00D061C0" w:rsidP="006C7DE7">
      <w:pPr>
        <w:spacing w:line="240" w:lineRule="auto"/>
        <w:rPr>
          <w:sz w:val="22"/>
          <w:szCs w:val="22"/>
        </w:rPr>
      </w:pPr>
      <w:r w:rsidRPr="006C7DE7">
        <w:rPr>
          <w:sz w:val="22"/>
          <w:szCs w:val="22"/>
        </w:rPr>
        <w:t>2.3</w:t>
      </w:r>
      <w:r w:rsidR="007E7C48" w:rsidRPr="006C7DE7">
        <w:rPr>
          <w:sz w:val="22"/>
          <w:szCs w:val="22"/>
        </w:rPr>
        <w:t>2</w:t>
      </w:r>
      <w:r w:rsidRPr="006C7DE7">
        <w:rPr>
          <w:sz w:val="22"/>
          <w:szCs w:val="22"/>
        </w:rPr>
        <w:t xml:space="preserve">. Представлять </w:t>
      </w:r>
      <w:r w:rsidR="00A55A81" w:rsidRPr="006C7DE7">
        <w:rPr>
          <w:sz w:val="22"/>
          <w:szCs w:val="22"/>
        </w:rPr>
        <w:t xml:space="preserve">по требованию Агента </w:t>
      </w:r>
      <w:r w:rsidRPr="006C7DE7">
        <w:rPr>
          <w:sz w:val="22"/>
          <w:szCs w:val="22"/>
        </w:rPr>
        <w:t xml:space="preserve">в течение 3 (трех) </w:t>
      </w:r>
      <w:r w:rsidR="002A5B1C" w:rsidRPr="006C7DE7">
        <w:rPr>
          <w:sz w:val="22"/>
          <w:szCs w:val="22"/>
        </w:rPr>
        <w:t>рабочих</w:t>
      </w:r>
      <w:r w:rsidRPr="006C7DE7">
        <w:rPr>
          <w:sz w:val="22"/>
          <w:szCs w:val="22"/>
        </w:rPr>
        <w:t xml:space="preserve"> дней необходимую информацию и документацию для контроля за исполнением обязательств по настоящему договору.</w:t>
      </w:r>
    </w:p>
    <w:p w:rsidR="00293221" w:rsidRPr="006C7DE7" w:rsidRDefault="00293221" w:rsidP="006C7DE7">
      <w:pPr>
        <w:spacing w:line="240" w:lineRule="auto"/>
        <w:rPr>
          <w:sz w:val="22"/>
          <w:szCs w:val="22"/>
        </w:rPr>
      </w:pPr>
      <w:r w:rsidRPr="006C7DE7">
        <w:rPr>
          <w:sz w:val="22"/>
          <w:szCs w:val="22"/>
        </w:rPr>
        <w:t>2.3</w:t>
      </w:r>
      <w:r w:rsidR="007E7C48" w:rsidRPr="006C7DE7">
        <w:rPr>
          <w:sz w:val="22"/>
          <w:szCs w:val="22"/>
        </w:rPr>
        <w:t>3</w:t>
      </w:r>
      <w:r w:rsidRPr="006C7DE7">
        <w:rPr>
          <w:sz w:val="22"/>
          <w:szCs w:val="22"/>
        </w:rPr>
        <w:t>. Отслеживать очередь бронирования и в случаях изменений, связанных с отменой, переносом или задержкой рейсов по забронированным Субагентом местам незамедлительно информировать пассажиров о таких изменениях.</w:t>
      </w:r>
    </w:p>
    <w:p w:rsidR="004857F0" w:rsidRPr="006C7DE7" w:rsidRDefault="004857F0" w:rsidP="006C7DE7">
      <w:pPr>
        <w:spacing w:line="240" w:lineRule="auto"/>
        <w:rPr>
          <w:sz w:val="22"/>
          <w:szCs w:val="22"/>
        </w:rPr>
      </w:pPr>
      <w:r w:rsidRPr="006C7DE7">
        <w:rPr>
          <w:sz w:val="22"/>
          <w:szCs w:val="22"/>
        </w:rPr>
        <w:t>2.3</w:t>
      </w:r>
      <w:r w:rsidR="007E7C48" w:rsidRPr="006C7DE7">
        <w:rPr>
          <w:sz w:val="22"/>
          <w:szCs w:val="22"/>
        </w:rPr>
        <w:t>4</w:t>
      </w:r>
      <w:r w:rsidRPr="006C7DE7">
        <w:rPr>
          <w:sz w:val="22"/>
          <w:szCs w:val="22"/>
        </w:rPr>
        <w:t xml:space="preserve">. Субагент гарантирует, что </w:t>
      </w:r>
      <w:r w:rsidR="00DE4CCF" w:rsidRPr="006C7DE7">
        <w:rPr>
          <w:sz w:val="22"/>
          <w:szCs w:val="22"/>
        </w:rPr>
        <w:t xml:space="preserve">в течение срока действия настоящего договора </w:t>
      </w:r>
      <w:r w:rsidRPr="006C7DE7">
        <w:rPr>
          <w:sz w:val="22"/>
          <w:szCs w:val="22"/>
        </w:rPr>
        <w:t>он не является субагентом другого аккредитованного агентства в части продажи перевозок на</w:t>
      </w:r>
      <w:r w:rsidR="007E7C48" w:rsidRPr="006C7DE7">
        <w:rPr>
          <w:sz w:val="22"/>
          <w:szCs w:val="22"/>
        </w:rPr>
        <w:t xml:space="preserve"> бланках СПД ТКП и</w:t>
      </w:r>
      <w:r w:rsidRPr="006C7DE7">
        <w:rPr>
          <w:sz w:val="22"/>
          <w:szCs w:val="22"/>
        </w:rPr>
        <w:t xml:space="preserve"> электронных билетах НСАВ-ТКП.</w:t>
      </w:r>
    </w:p>
    <w:p w:rsidR="00665E2F" w:rsidRPr="006C7DE7" w:rsidRDefault="007E7C48" w:rsidP="006C7DE7">
      <w:pPr>
        <w:spacing w:line="240" w:lineRule="auto"/>
        <w:rPr>
          <w:color w:val="000000"/>
          <w:sz w:val="22"/>
          <w:szCs w:val="22"/>
        </w:rPr>
      </w:pPr>
      <w:r w:rsidRPr="006C7DE7">
        <w:rPr>
          <w:sz w:val="22"/>
          <w:szCs w:val="22"/>
        </w:rPr>
        <w:t>2.35</w:t>
      </w:r>
      <w:r w:rsidR="00665E2F" w:rsidRPr="006C7DE7">
        <w:rPr>
          <w:sz w:val="22"/>
          <w:szCs w:val="22"/>
        </w:rPr>
        <w:t xml:space="preserve">. </w:t>
      </w:r>
      <w:r w:rsidR="00665E2F" w:rsidRPr="006C7DE7">
        <w:rPr>
          <w:color w:val="000000"/>
          <w:sz w:val="22"/>
          <w:szCs w:val="22"/>
        </w:rPr>
        <w:t>Осуществлять возврат провозных платежей и оформленных Субагентом электронных документов НСАВ-ТКП при отказе пассажиров от зарезервированных железнодорожных проездных документов, в случае, если пассажирами не были получены оформленные железнодорожные проездные документы.</w:t>
      </w:r>
    </w:p>
    <w:p w:rsidR="00665E2F" w:rsidRPr="006C7DE7" w:rsidRDefault="00AB5E92" w:rsidP="006C7DE7">
      <w:pPr>
        <w:spacing w:line="240" w:lineRule="auto"/>
        <w:rPr>
          <w:color w:val="000000"/>
          <w:sz w:val="22"/>
          <w:szCs w:val="22"/>
        </w:rPr>
      </w:pPr>
      <w:r w:rsidRPr="006C7DE7">
        <w:rPr>
          <w:color w:val="000000"/>
          <w:sz w:val="22"/>
          <w:szCs w:val="22"/>
        </w:rPr>
        <w:t>2.36</w:t>
      </w:r>
      <w:r w:rsidR="00665E2F" w:rsidRPr="006C7DE7">
        <w:rPr>
          <w:color w:val="000000"/>
          <w:sz w:val="22"/>
          <w:szCs w:val="22"/>
        </w:rPr>
        <w:t>. Информировать пассажиров об адресах пунктов оформления железнодорожных проездных документов УФС, в которых осуществляется оформление железнодорожных проездных документов в обмен на электронный документ НСАВ-ТКП (маршрут/квитанцию), и указывать в электронном документе НСАВ-ТКП (маршрут/квитанции) выбранный пассажиром пункт оформления железнодорожных проездных документов УФС.</w:t>
      </w:r>
    </w:p>
    <w:p w:rsidR="00DF0793" w:rsidRPr="00A85070" w:rsidRDefault="00AB5E92" w:rsidP="00DF0793">
      <w:pPr>
        <w:tabs>
          <w:tab w:val="num" w:pos="540"/>
        </w:tabs>
        <w:spacing w:line="240" w:lineRule="auto"/>
        <w:rPr>
          <w:color w:val="000000"/>
          <w:sz w:val="22"/>
          <w:szCs w:val="22"/>
        </w:rPr>
      </w:pPr>
      <w:r w:rsidRPr="006C7DE7">
        <w:rPr>
          <w:color w:val="000000"/>
          <w:sz w:val="22"/>
          <w:szCs w:val="22"/>
        </w:rPr>
        <w:t>2.37</w:t>
      </w:r>
      <w:r w:rsidR="00665E2F" w:rsidRPr="006C7DE7">
        <w:rPr>
          <w:color w:val="000000"/>
          <w:sz w:val="22"/>
          <w:szCs w:val="22"/>
        </w:rPr>
        <w:t xml:space="preserve">. </w:t>
      </w:r>
      <w:r w:rsidR="00DF0793" w:rsidRPr="00A85070">
        <w:rPr>
          <w:color w:val="000000"/>
          <w:sz w:val="22"/>
          <w:szCs w:val="22"/>
        </w:rPr>
        <w:t>Оплачивать Агенту ежемесячно, до 7-го числа месяца, следующего за отчетным, на основании отчета о резервировании железнодорожных проездных документов и оформлении электронных документов НСАВ-ТКП:</w:t>
      </w:r>
    </w:p>
    <w:p w:rsidR="00DF0793" w:rsidRPr="004D67A9" w:rsidRDefault="00DF0793" w:rsidP="00DF0793">
      <w:pPr>
        <w:tabs>
          <w:tab w:val="num" w:pos="540"/>
        </w:tabs>
        <w:spacing w:line="240" w:lineRule="auto"/>
        <w:rPr>
          <w:color w:val="000000"/>
          <w:spacing w:val="-1"/>
          <w:sz w:val="22"/>
          <w:szCs w:val="22"/>
        </w:rPr>
      </w:pPr>
      <w:r w:rsidRPr="004D67A9">
        <w:rPr>
          <w:color w:val="000000"/>
          <w:spacing w:val="-4"/>
          <w:sz w:val="22"/>
          <w:szCs w:val="22"/>
        </w:rPr>
        <w:t>- с</w:t>
      </w:r>
      <w:r w:rsidRPr="004D67A9">
        <w:rPr>
          <w:color w:val="000000"/>
          <w:spacing w:val="-1"/>
          <w:sz w:val="22"/>
          <w:szCs w:val="22"/>
        </w:rPr>
        <w:t xml:space="preserve">тоимость работ и услуг ТКП при продаже/возврате железнодорожных перевозок в АСБ «Сирена-Трэвел» в </w:t>
      </w:r>
      <w:r w:rsidRPr="00DF0793">
        <w:rPr>
          <w:color w:val="000000"/>
          <w:spacing w:val="-1"/>
          <w:sz w:val="22"/>
          <w:szCs w:val="22"/>
          <w:highlight w:val="yellow"/>
        </w:rPr>
        <w:t xml:space="preserve">размере </w:t>
      </w:r>
      <w:r w:rsidRPr="00DF0793">
        <w:rPr>
          <w:spacing w:val="-1"/>
          <w:sz w:val="22"/>
          <w:szCs w:val="22"/>
          <w:highlight w:val="yellow"/>
        </w:rPr>
        <w:t>80 (восемьдесят) рублей</w:t>
      </w:r>
      <w:r w:rsidRPr="004D67A9">
        <w:rPr>
          <w:color w:val="000000"/>
          <w:spacing w:val="-1"/>
          <w:sz w:val="22"/>
          <w:szCs w:val="22"/>
        </w:rPr>
        <w:t>, в том числе НДС по ставке, установленной законодательством РФ, за каждую расчетную единицу.</w:t>
      </w:r>
    </w:p>
    <w:p w:rsidR="00DF0793" w:rsidRPr="004D67A9" w:rsidRDefault="00DF0793" w:rsidP="00DF0793">
      <w:pPr>
        <w:widowControl w:val="0"/>
        <w:shd w:val="clear" w:color="auto" w:fill="FFFFFF"/>
        <w:tabs>
          <w:tab w:val="left" w:pos="0"/>
          <w:tab w:val="num" w:pos="540"/>
        </w:tabs>
        <w:spacing w:line="240" w:lineRule="auto"/>
        <w:rPr>
          <w:color w:val="000000"/>
          <w:sz w:val="22"/>
          <w:szCs w:val="22"/>
        </w:rPr>
      </w:pPr>
      <w:r w:rsidRPr="004D67A9">
        <w:rPr>
          <w:color w:val="000000"/>
          <w:spacing w:val="-1"/>
          <w:sz w:val="22"/>
          <w:szCs w:val="22"/>
        </w:rPr>
        <w:t>Количество расчетных единиц определяется и соответствует: при  продаже/резервировании железнодорожных перевозок - количеству мест для пассажиров, по которым оформлен электронный документ НСАВ-ТКП, за исключением продажи/</w:t>
      </w:r>
      <w:r w:rsidRPr="004D67A9">
        <w:rPr>
          <w:color w:val="000000"/>
          <w:sz w:val="22"/>
          <w:szCs w:val="22"/>
        </w:rPr>
        <w:t>резервирования безденежного железнодорожного проездного документа для проезда детей в возрасте, определенном правилами перевозки, без занятия ими отдельного места.</w:t>
      </w:r>
    </w:p>
    <w:p w:rsidR="00DF0793" w:rsidRPr="004D67A9" w:rsidRDefault="00DF0793" w:rsidP="00DF0793">
      <w:pPr>
        <w:widowControl w:val="0"/>
        <w:shd w:val="clear" w:color="auto" w:fill="FFFFFF"/>
        <w:tabs>
          <w:tab w:val="left" w:pos="360"/>
          <w:tab w:val="num" w:pos="540"/>
        </w:tabs>
        <w:spacing w:line="240" w:lineRule="auto"/>
        <w:rPr>
          <w:color w:val="000000"/>
          <w:sz w:val="22"/>
          <w:szCs w:val="22"/>
        </w:rPr>
      </w:pPr>
      <w:r w:rsidRPr="004D67A9">
        <w:rPr>
          <w:color w:val="000000"/>
          <w:sz w:val="22"/>
          <w:szCs w:val="22"/>
        </w:rPr>
        <w:t>В случае изменения стоимости услуг ТКП, Агент направляет Субагенту уведомление об изменении стоимости услуг ТКП, которое является для Субагента обязательным с даты введения изменения стоимости, указанной в уведомлении.</w:t>
      </w:r>
    </w:p>
    <w:p w:rsidR="00DF0793" w:rsidRPr="004D67A9" w:rsidRDefault="00DF0793" w:rsidP="00DF0793">
      <w:pPr>
        <w:tabs>
          <w:tab w:val="num" w:pos="540"/>
        </w:tabs>
        <w:spacing w:line="240" w:lineRule="auto"/>
        <w:rPr>
          <w:color w:val="000000"/>
          <w:sz w:val="22"/>
          <w:szCs w:val="22"/>
        </w:rPr>
      </w:pPr>
      <w:r w:rsidRPr="004D67A9">
        <w:rPr>
          <w:color w:val="000000"/>
          <w:sz w:val="22"/>
          <w:szCs w:val="22"/>
        </w:rPr>
        <w:t>Оплата денежных средств по настоящему договору производится путем безналичного перечисления денежных средств на расчетный счет Агента, указанный в разделе 14 настоящего договора. Обязательства по перечислению денежных средств считаются выполненными с момента зачисления денежных средств на расчетный счет Агента</w:t>
      </w:r>
    </w:p>
    <w:p w:rsidR="00665E2F" w:rsidRPr="006C7DE7" w:rsidRDefault="00AB5E92" w:rsidP="00DF0793">
      <w:pPr>
        <w:tabs>
          <w:tab w:val="num" w:pos="540"/>
        </w:tabs>
        <w:spacing w:line="240" w:lineRule="auto"/>
        <w:rPr>
          <w:color w:val="000000"/>
          <w:sz w:val="22"/>
          <w:szCs w:val="22"/>
        </w:rPr>
      </w:pPr>
      <w:r w:rsidRPr="006C7DE7">
        <w:rPr>
          <w:color w:val="000000"/>
          <w:sz w:val="22"/>
          <w:szCs w:val="22"/>
        </w:rPr>
        <w:t>2.38</w:t>
      </w:r>
      <w:r w:rsidR="00665E2F" w:rsidRPr="006C7DE7">
        <w:rPr>
          <w:color w:val="000000"/>
          <w:sz w:val="22"/>
          <w:szCs w:val="22"/>
        </w:rPr>
        <w:t xml:space="preserve">. Субагент в рамках исполнения условий настоящего договора не имеет права и не может представлять себя в качестве «агента» или использовать в своей деятельности какие-либо обозначения, в результате которых офисы (пункты продажи) Субагента могут быть восприняты как офисы или филиалы железнодорожных перевозчиков, не имеет права представлять себя в качестве генерального агента, агента </w:t>
      </w:r>
      <w:r w:rsidR="006424DF">
        <w:rPr>
          <w:color w:val="000000"/>
          <w:sz w:val="22"/>
          <w:szCs w:val="22"/>
        </w:rPr>
        <w:t>П</w:t>
      </w:r>
      <w:r w:rsidR="00665E2F" w:rsidRPr="006C7DE7">
        <w:rPr>
          <w:color w:val="000000"/>
          <w:sz w:val="22"/>
          <w:szCs w:val="22"/>
        </w:rPr>
        <w:t xml:space="preserve">АО «Авиакомпания «ЮТэйр», совершать какие-либо действия или использовать какие-либо обозначения, которые могут быть истолкованы как открытие филиала или представительства </w:t>
      </w:r>
      <w:r w:rsidR="006424DF">
        <w:rPr>
          <w:color w:val="000000"/>
          <w:sz w:val="22"/>
          <w:szCs w:val="22"/>
        </w:rPr>
        <w:t>П</w:t>
      </w:r>
      <w:r w:rsidR="00665E2F" w:rsidRPr="006C7DE7">
        <w:rPr>
          <w:color w:val="000000"/>
          <w:sz w:val="22"/>
          <w:szCs w:val="22"/>
        </w:rPr>
        <w:t>АО «Авиакомпания «ЮТэйр».</w:t>
      </w:r>
    </w:p>
    <w:p w:rsidR="00665E2F" w:rsidRPr="006C7DE7" w:rsidRDefault="00665E2F" w:rsidP="006C7DE7">
      <w:pPr>
        <w:spacing w:line="240" w:lineRule="auto"/>
        <w:rPr>
          <w:color w:val="000000"/>
          <w:sz w:val="22"/>
          <w:szCs w:val="22"/>
        </w:rPr>
      </w:pPr>
      <w:r w:rsidRPr="006C7DE7">
        <w:rPr>
          <w:color w:val="000000"/>
          <w:sz w:val="22"/>
          <w:szCs w:val="22"/>
        </w:rPr>
        <w:tab/>
        <w:t>Субагент не имеет право распространять информацию, порочащую деловую репутацию железнодорожных перевозчиков и/ или провайдеров, а также любую другую информацию о них, не соответствующую действительности; Субагент не вправе допускать нарушение требований законодательства, морально-этических норм и правил.</w:t>
      </w:r>
    </w:p>
    <w:p w:rsidR="00665E2F" w:rsidRPr="006C7DE7" w:rsidRDefault="00AB5E92" w:rsidP="006C7DE7">
      <w:pPr>
        <w:spacing w:line="240" w:lineRule="auto"/>
        <w:rPr>
          <w:color w:val="000000"/>
          <w:sz w:val="22"/>
          <w:szCs w:val="22"/>
        </w:rPr>
      </w:pPr>
      <w:r w:rsidRPr="006C7DE7">
        <w:rPr>
          <w:color w:val="000000"/>
          <w:sz w:val="22"/>
          <w:szCs w:val="22"/>
        </w:rPr>
        <w:lastRenderedPageBreak/>
        <w:t>2.39</w:t>
      </w:r>
      <w:r w:rsidR="00665E2F" w:rsidRPr="006C7DE7">
        <w:rPr>
          <w:color w:val="000000"/>
          <w:sz w:val="22"/>
          <w:szCs w:val="22"/>
        </w:rPr>
        <w:t>. Субагент обязуется хранить заявления пассажиров об отказе  от железнодорожной перевозки в течение не менее 5 (пяти) лет с момента оформления.</w:t>
      </w:r>
    </w:p>
    <w:p w:rsidR="00665E2F" w:rsidRPr="006C7DE7" w:rsidRDefault="00AB5E92" w:rsidP="006C7DE7">
      <w:pPr>
        <w:spacing w:line="240" w:lineRule="auto"/>
        <w:rPr>
          <w:sz w:val="22"/>
          <w:szCs w:val="22"/>
        </w:rPr>
      </w:pPr>
      <w:r w:rsidRPr="006C7DE7">
        <w:rPr>
          <w:color w:val="000000"/>
          <w:sz w:val="22"/>
          <w:szCs w:val="22"/>
        </w:rPr>
        <w:t>2.40</w:t>
      </w:r>
      <w:r w:rsidR="00665E2F" w:rsidRPr="006C7DE7">
        <w:rPr>
          <w:color w:val="000000"/>
          <w:sz w:val="22"/>
          <w:szCs w:val="22"/>
        </w:rPr>
        <w:t>. Субагент не имеет право использовать Систему продажи железнодорожных перевозок исключительно в целях направления запросов  по расписанию поездов, наличию мест и стоимости проезда, а в случае установления провайдером лимита на допустимое количество запросов в Систему – соблюдать установленный лимит.</w:t>
      </w:r>
    </w:p>
    <w:p w:rsidR="00483138" w:rsidRPr="006C7DE7" w:rsidRDefault="00AB5E92" w:rsidP="006C7DE7">
      <w:pPr>
        <w:spacing w:line="240" w:lineRule="auto"/>
        <w:rPr>
          <w:color w:val="000000"/>
          <w:sz w:val="22"/>
          <w:szCs w:val="22"/>
        </w:rPr>
      </w:pPr>
      <w:r w:rsidRPr="006C7DE7">
        <w:rPr>
          <w:color w:val="000000"/>
          <w:spacing w:val="1"/>
          <w:sz w:val="22"/>
          <w:szCs w:val="22"/>
        </w:rPr>
        <w:t>2.41</w:t>
      </w:r>
      <w:r w:rsidR="00665E2F" w:rsidRPr="006C7DE7">
        <w:rPr>
          <w:color w:val="000000"/>
          <w:spacing w:val="1"/>
          <w:sz w:val="22"/>
          <w:szCs w:val="22"/>
        </w:rPr>
        <w:t xml:space="preserve">. </w:t>
      </w:r>
      <w:r w:rsidR="00665E2F" w:rsidRPr="006C7DE7">
        <w:rPr>
          <w:color w:val="000000"/>
          <w:sz w:val="22"/>
          <w:szCs w:val="22"/>
        </w:rPr>
        <w:t>Субагент обязан при продаже/ резервировании  железнодорожных перевозок, приеме и возврате провозных платежей обеспечить использование форм электронных документов НСАВ-ТКП, электронных билетов и других документов, сформированных в Системе продажи железнодорожных перевозок. Использование иных форм запрещено. Сумма, указанная в электронном билете/ электронном документе  НСАВ-ТКП/ другом документе, сформированном в Системе продажи железнодорожных перевозок,  должна соответствовать стоимости железнодорожной перевозки,  сформированной в Системе.</w:t>
      </w:r>
    </w:p>
    <w:p w:rsidR="00665E2F" w:rsidRPr="006C7DE7" w:rsidRDefault="00AB5E92" w:rsidP="006C7DE7">
      <w:pPr>
        <w:spacing w:line="240" w:lineRule="auto"/>
        <w:rPr>
          <w:color w:val="000000"/>
          <w:sz w:val="22"/>
          <w:szCs w:val="22"/>
          <w:lang w:eastAsia="ar-SA"/>
        </w:rPr>
      </w:pPr>
      <w:r w:rsidRPr="006C7DE7">
        <w:rPr>
          <w:color w:val="000000"/>
          <w:sz w:val="22"/>
          <w:szCs w:val="22"/>
        </w:rPr>
        <w:t>2.42</w:t>
      </w:r>
      <w:r w:rsidR="00665E2F" w:rsidRPr="006C7DE7">
        <w:rPr>
          <w:color w:val="000000"/>
          <w:sz w:val="22"/>
          <w:szCs w:val="22"/>
        </w:rPr>
        <w:t>. Субагент</w:t>
      </w:r>
      <w:r w:rsidR="00665E2F" w:rsidRPr="006C7DE7">
        <w:rPr>
          <w:color w:val="000000"/>
          <w:sz w:val="22"/>
          <w:szCs w:val="22"/>
          <w:lang w:eastAsia="ar-SA"/>
        </w:rPr>
        <w:t xml:space="preserve"> обязан при продаже/ резервировании железнодорожных перевозок обеспечить ввод в Систему продажи железнодорожных перевозок полной и достоверной информации о пассажирах, необходимой для оформления электронных билетов, электронных документов НСАВ-ТКП и для оформления железнодорожных проездных документов. Все последствия, связанные с предоставлением  неверной или неполной информации о пассажирах, возлагаются на Субагента.</w:t>
      </w:r>
    </w:p>
    <w:p w:rsidR="00665E2F" w:rsidRPr="006C7DE7" w:rsidRDefault="00AB5E92" w:rsidP="006C7DE7">
      <w:pPr>
        <w:spacing w:line="240" w:lineRule="auto"/>
        <w:rPr>
          <w:color w:val="000000"/>
          <w:sz w:val="22"/>
          <w:szCs w:val="22"/>
        </w:rPr>
      </w:pPr>
      <w:r w:rsidRPr="006C7DE7">
        <w:rPr>
          <w:color w:val="000000"/>
          <w:sz w:val="22"/>
          <w:szCs w:val="22"/>
          <w:lang w:eastAsia="ar-SA"/>
        </w:rPr>
        <w:t>2.43</w:t>
      </w:r>
      <w:r w:rsidR="00665E2F" w:rsidRPr="006C7DE7">
        <w:rPr>
          <w:color w:val="000000"/>
          <w:sz w:val="22"/>
          <w:szCs w:val="22"/>
          <w:lang w:eastAsia="ar-SA"/>
        </w:rPr>
        <w:t xml:space="preserve">. </w:t>
      </w:r>
      <w:r w:rsidR="00665E2F" w:rsidRPr="006C7DE7">
        <w:rPr>
          <w:color w:val="000000"/>
          <w:sz w:val="22"/>
          <w:szCs w:val="22"/>
        </w:rPr>
        <w:t xml:space="preserve">Субагент обязуется обеспечить конфиденциальность индивидуальных ключей, сертификатов, логинов, паролей кассиров и иных данных, полученных от Агента для организации продажи/резервирования железнодорожных перевозок. Субагент обязуется принимать все необходимые и достаточные меры для исключения несанкционированного доступа третьих лиц к указанной информации; при организации работ неукоснительно соблюдать требования изложенные в «Руководстве пользователя по установке,  настройке и безопасной эксплуатации  программного обеспечения ключевой системы Inter-PRO» (далее - «Руководстве пользователя»), </w:t>
      </w:r>
      <w:r w:rsidR="00665E2F" w:rsidRPr="006C7DE7">
        <w:rPr>
          <w:rStyle w:val="ad"/>
          <w:color w:val="000000"/>
          <w:sz w:val="22"/>
          <w:szCs w:val="22"/>
        </w:rPr>
        <w:t>  </w:t>
      </w:r>
      <w:r w:rsidR="00665E2F" w:rsidRPr="006C7DE7">
        <w:rPr>
          <w:color w:val="000000"/>
          <w:sz w:val="22"/>
          <w:szCs w:val="22"/>
        </w:rPr>
        <w:t>получаемом от Агента одновременно с дистрибутивом рабочего места кассира и размещенного на официальном сайте ТКП.</w:t>
      </w:r>
    </w:p>
    <w:p w:rsidR="00665E2F" w:rsidRDefault="00AB5E92" w:rsidP="006C7DE7">
      <w:pPr>
        <w:spacing w:line="240" w:lineRule="auto"/>
        <w:rPr>
          <w:color w:val="000000"/>
          <w:sz w:val="22"/>
          <w:szCs w:val="22"/>
        </w:rPr>
      </w:pPr>
      <w:r w:rsidRPr="006C7DE7">
        <w:rPr>
          <w:color w:val="000000"/>
          <w:sz w:val="22"/>
          <w:szCs w:val="22"/>
        </w:rPr>
        <w:t>2.44</w:t>
      </w:r>
      <w:r w:rsidR="00665E2F" w:rsidRPr="006C7DE7">
        <w:rPr>
          <w:color w:val="000000"/>
          <w:sz w:val="22"/>
          <w:szCs w:val="22"/>
        </w:rPr>
        <w:t xml:space="preserve">. Особенности взаимоотношения сторон при продаже железнодорожных перевозок, представленных конкретным  провайдером, устанавливаются сторонами в </w:t>
      </w:r>
      <w:r w:rsidR="008D6361" w:rsidRPr="006C7DE7">
        <w:rPr>
          <w:color w:val="000000"/>
          <w:sz w:val="22"/>
          <w:szCs w:val="22"/>
        </w:rPr>
        <w:t>Приложении №15</w:t>
      </w:r>
      <w:r w:rsidR="00665E2F" w:rsidRPr="006C7DE7">
        <w:rPr>
          <w:color w:val="000000"/>
          <w:sz w:val="22"/>
          <w:szCs w:val="22"/>
        </w:rPr>
        <w:t xml:space="preserve"> к настоящему Договору.</w:t>
      </w:r>
    </w:p>
    <w:p w:rsidR="00FF5BBB" w:rsidRDefault="00FF5BBB" w:rsidP="00094839">
      <w:pPr>
        <w:spacing w:line="240" w:lineRule="auto"/>
        <w:rPr>
          <w:sz w:val="24"/>
        </w:rPr>
      </w:pPr>
      <w:r w:rsidRPr="00EB364C">
        <w:rPr>
          <w:sz w:val="24"/>
        </w:rPr>
        <w:t>2.45.  Производить оплату услуг Агента, указанных в пункте 1.2 настоящего договора  в размере и порядке, предусмотренном настоящим договором</w:t>
      </w:r>
      <w:r w:rsidR="00094839">
        <w:rPr>
          <w:sz w:val="24"/>
        </w:rPr>
        <w:t>.</w:t>
      </w:r>
    </w:p>
    <w:p w:rsidR="00094839" w:rsidRPr="00481B7B" w:rsidRDefault="00094839" w:rsidP="00094839">
      <w:pPr>
        <w:tabs>
          <w:tab w:val="num" w:pos="720"/>
        </w:tabs>
        <w:spacing w:line="240" w:lineRule="auto"/>
        <w:rPr>
          <w:color w:val="000000"/>
          <w:sz w:val="22"/>
          <w:szCs w:val="22"/>
        </w:rPr>
      </w:pPr>
      <w:r w:rsidRPr="00481B7B">
        <w:rPr>
          <w:color w:val="000000"/>
          <w:sz w:val="22"/>
          <w:szCs w:val="22"/>
        </w:rPr>
        <w:t>2.</w:t>
      </w:r>
      <w:r>
        <w:rPr>
          <w:color w:val="000000"/>
          <w:sz w:val="22"/>
          <w:szCs w:val="22"/>
        </w:rPr>
        <w:t>4</w:t>
      </w:r>
      <w:r w:rsidRPr="00481B7B">
        <w:rPr>
          <w:color w:val="000000"/>
          <w:sz w:val="22"/>
          <w:szCs w:val="22"/>
        </w:rPr>
        <w:t xml:space="preserve">6. </w:t>
      </w:r>
      <w:r w:rsidRPr="00481B7B">
        <w:rPr>
          <w:sz w:val="22"/>
          <w:szCs w:val="22"/>
        </w:rPr>
        <w:t>Субагент обязуется осуществлять свою деятельность и совершать свои действия по реализации Электронных билетов Аэроэкспресс в точном соответствии с нормативно-технологическими документами Системы взаиморасчетов и последующими изменениями к ним, а также правилами Аэроэкспресс, размещенными в Системе продажи и ИСТОКе</w:t>
      </w:r>
      <w:r>
        <w:rPr>
          <w:sz w:val="22"/>
          <w:szCs w:val="22"/>
        </w:rPr>
        <w:t>.</w:t>
      </w:r>
    </w:p>
    <w:p w:rsidR="00094839" w:rsidRPr="00481B7B" w:rsidRDefault="00094839" w:rsidP="00094839">
      <w:pPr>
        <w:tabs>
          <w:tab w:val="num" w:pos="720"/>
        </w:tabs>
        <w:spacing w:line="240" w:lineRule="auto"/>
        <w:rPr>
          <w:sz w:val="22"/>
          <w:szCs w:val="22"/>
        </w:rPr>
      </w:pPr>
      <w:r w:rsidRPr="00481B7B">
        <w:rPr>
          <w:color w:val="000000"/>
          <w:sz w:val="22"/>
          <w:szCs w:val="22"/>
        </w:rPr>
        <w:t>2.</w:t>
      </w:r>
      <w:r>
        <w:rPr>
          <w:color w:val="000000"/>
          <w:sz w:val="22"/>
          <w:szCs w:val="22"/>
        </w:rPr>
        <w:t>47</w:t>
      </w:r>
      <w:r w:rsidRPr="00481B7B">
        <w:rPr>
          <w:color w:val="000000"/>
          <w:sz w:val="22"/>
          <w:szCs w:val="22"/>
        </w:rPr>
        <w:t xml:space="preserve">. </w:t>
      </w:r>
      <w:r w:rsidRPr="00481B7B">
        <w:rPr>
          <w:sz w:val="22"/>
          <w:szCs w:val="22"/>
        </w:rPr>
        <w:t>Субагент обязуется осуществлять реализацию Электронных билетов Аэроэкспресс физическим лицам и формирование Маршрутных квитанций для проезда на Поездах только в аккредитованных пунктах продажи</w:t>
      </w:r>
      <w:r>
        <w:rPr>
          <w:sz w:val="22"/>
          <w:szCs w:val="22"/>
        </w:rPr>
        <w:t>.</w:t>
      </w:r>
    </w:p>
    <w:p w:rsidR="00094839" w:rsidRPr="00481B7B" w:rsidRDefault="00094839" w:rsidP="00094839">
      <w:pPr>
        <w:tabs>
          <w:tab w:val="num" w:pos="720"/>
        </w:tabs>
        <w:spacing w:line="240" w:lineRule="auto"/>
        <w:rPr>
          <w:color w:val="000000"/>
          <w:sz w:val="22"/>
          <w:szCs w:val="22"/>
        </w:rPr>
      </w:pPr>
      <w:r>
        <w:rPr>
          <w:sz w:val="22"/>
          <w:szCs w:val="22"/>
        </w:rPr>
        <w:t>2.48</w:t>
      </w:r>
      <w:r w:rsidRPr="00481B7B">
        <w:rPr>
          <w:sz w:val="22"/>
          <w:szCs w:val="22"/>
        </w:rPr>
        <w:t>. Субагент обязуется осуществлять отмену ранее реализованных Электронных билетов Аэроэкспресс и оформленных маршрутных квитанций, а также возврат денежных средств пассажирам в соответствии с правилами, установленными Аэроэкспресс, и размещенными в Системе Продажи и в ИСТОКе. Квитанции электронных документов пассажирам не выдаются</w:t>
      </w:r>
      <w:r>
        <w:rPr>
          <w:sz w:val="22"/>
          <w:szCs w:val="22"/>
        </w:rPr>
        <w:t>.</w:t>
      </w:r>
    </w:p>
    <w:p w:rsidR="00094839" w:rsidRPr="00481B7B" w:rsidRDefault="00094839" w:rsidP="00094839">
      <w:pPr>
        <w:tabs>
          <w:tab w:val="num" w:pos="720"/>
        </w:tabs>
        <w:spacing w:line="240" w:lineRule="auto"/>
        <w:rPr>
          <w:sz w:val="22"/>
          <w:szCs w:val="22"/>
        </w:rPr>
      </w:pPr>
      <w:r>
        <w:rPr>
          <w:color w:val="000000"/>
          <w:sz w:val="22"/>
          <w:szCs w:val="22"/>
        </w:rPr>
        <w:t>2.49</w:t>
      </w:r>
      <w:r w:rsidRPr="00481B7B">
        <w:rPr>
          <w:color w:val="000000"/>
          <w:sz w:val="22"/>
          <w:szCs w:val="22"/>
        </w:rPr>
        <w:t xml:space="preserve">. </w:t>
      </w:r>
      <w:r w:rsidRPr="00481B7B">
        <w:rPr>
          <w:sz w:val="22"/>
          <w:szCs w:val="22"/>
        </w:rPr>
        <w:t>Субагент обязуется не осуществлять реализацию Электронных билетов физическим лицам и формирование Маршрутных квитанций для проезда на Поездах в пунктах продажи, которым запрещено либо ограничено право продажи дополнительных услуг Аэроэкпресс</w:t>
      </w:r>
      <w:r>
        <w:rPr>
          <w:sz w:val="22"/>
          <w:szCs w:val="22"/>
        </w:rPr>
        <w:t>.</w:t>
      </w:r>
    </w:p>
    <w:p w:rsidR="00094839" w:rsidRPr="00481B7B" w:rsidRDefault="00094839" w:rsidP="00094839">
      <w:pPr>
        <w:tabs>
          <w:tab w:val="num" w:pos="720"/>
        </w:tabs>
        <w:spacing w:line="240" w:lineRule="auto"/>
        <w:rPr>
          <w:sz w:val="22"/>
          <w:szCs w:val="22"/>
        </w:rPr>
      </w:pPr>
      <w:r>
        <w:rPr>
          <w:sz w:val="22"/>
          <w:szCs w:val="22"/>
        </w:rPr>
        <w:t>2.50</w:t>
      </w:r>
      <w:r w:rsidRPr="00481B7B">
        <w:rPr>
          <w:sz w:val="22"/>
          <w:szCs w:val="22"/>
        </w:rPr>
        <w:t xml:space="preserve">. Субагент обязуется информировать пассажиров о недопустимости повреждения </w:t>
      </w:r>
      <w:r w:rsidRPr="00481B7B">
        <w:rPr>
          <w:sz w:val="22"/>
          <w:szCs w:val="22"/>
          <w:lang w:val="en-US"/>
        </w:rPr>
        <w:t>QR</w:t>
      </w:r>
      <w:r w:rsidRPr="00481B7B">
        <w:rPr>
          <w:sz w:val="22"/>
          <w:szCs w:val="22"/>
        </w:rPr>
        <w:t>-</w:t>
      </w:r>
      <w:r w:rsidRPr="00481B7B">
        <w:rPr>
          <w:sz w:val="22"/>
          <w:szCs w:val="22"/>
          <w:lang w:val="en-US"/>
        </w:rPr>
        <w:t>code</w:t>
      </w:r>
      <w:r w:rsidRPr="00481B7B">
        <w:rPr>
          <w:sz w:val="22"/>
          <w:szCs w:val="22"/>
        </w:rPr>
        <w:t xml:space="preserve"> (заломы в зоне печати </w:t>
      </w:r>
      <w:r w:rsidRPr="00481B7B">
        <w:rPr>
          <w:sz w:val="22"/>
          <w:szCs w:val="22"/>
          <w:lang w:val="en-US"/>
        </w:rPr>
        <w:t>QR</w:t>
      </w:r>
      <w:r w:rsidRPr="00481B7B">
        <w:rPr>
          <w:sz w:val="22"/>
          <w:szCs w:val="22"/>
        </w:rPr>
        <w:t>-</w:t>
      </w:r>
      <w:r w:rsidRPr="00481B7B">
        <w:rPr>
          <w:sz w:val="22"/>
          <w:szCs w:val="22"/>
          <w:lang w:val="en-US"/>
        </w:rPr>
        <w:t>code</w:t>
      </w:r>
      <w:r w:rsidRPr="00481B7B">
        <w:rPr>
          <w:sz w:val="22"/>
          <w:szCs w:val="22"/>
        </w:rPr>
        <w:t xml:space="preserve">, замятием, размытием изображения </w:t>
      </w:r>
      <w:r w:rsidRPr="00481B7B">
        <w:rPr>
          <w:sz w:val="22"/>
          <w:szCs w:val="22"/>
          <w:lang w:val="en-US"/>
        </w:rPr>
        <w:t>QR</w:t>
      </w:r>
      <w:r w:rsidRPr="00481B7B">
        <w:rPr>
          <w:sz w:val="22"/>
          <w:szCs w:val="22"/>
        </w:rPr>
        <w:t>-</w:t>
      </w:r>
      <w:r w:rsidRPr="00481B7B">
        <w:rPr>
          <w:sz w:val="22"/>
          <w:szCs w:val="22"/>
          <w:lang w:val="en-US"/>
        </w:rPr>
        <w:t>code</w:t>
      </w:r>
      <w:r w:rsidRPr="00481B7B">
        <w:rPr>
          <w:sz w:val="22"/>
          <w:szCs w:val="22"/>
        </w:rPr>
        <w:t>, постановкой пятен и т.п.) на маршрутной квитанции до момента валидации на системе контроля доступа Аэроэкспресс (турникете</w:t>
      </w:r>
      <w:r>
        <w:rPr>
          <w:sz w:val="22"/>
          <w:szCs w:val="22"/>
        </w:rPr>
        <w:t>).</w:t>
      </w:r>
    </w:p>
    <w:p w:rsidR="00094839" w:rsidRPr="00481B7B" w:rsidRDefault="00094839" w:rsidP="00094839">
      <w:pPr>
        <w:tabs>
          <w:tab w:val="num" w:pos="720"/>
        </w:tabs>
        <w:spacing w:line="240" w:lineRule="auto"/>
        <w:rPr>
          <w:color w:val="000000"/>
          <w:sz w:val="22"/>
          <w:szCs w:val="22"/>
        </w:rPr>
      </w:pPr>
      <w:r>
        <w:rPr>
          <w:sz w:val="22"/>
          <w:szCs w:val="22"/>
        </w:rPr>
        <w:t>2.51</w:t>
      </w:r>
      <w:r w:rsidRPr="00481B7B">
        <w:rPr>
          <w:sz w:val="22"/>
          <w:szCs w:val="22"/>
        </w:rPr>
        <w:t>. Субагент обязуется не осуществлять каких-либо действий, связанных с реализацией Электронных билетов Аэроэкспресс, на территории расположения железнодорожных терминалов Аэроэкспресс г.Москвы и Московской области</w:t>
      </w:r>
      <w:r>
        <w:rPr>
          <w:sz w:val="22"/>
          <w:szCs w:val="22"/>
        </w:rPr>
        <w:t>.</w:t>
      </w:r>
    </w:p>
    <w:p w:rsidR="00094839" w:rsidRPr="00481B7B" w:rsidRDefault="00094839" w:rsidP="00094839">
      <w:pPr>
        <w:tabs>
          <w:tab w:val="num" w:pos="720"/>
        </w:tabs>
        <w:spacing w:line="240" w:lineRule="auto"/>
        <w:rPr>
          <w:color w:val="000000"/>
          <w:sz w:val="22"/>
          <w:szCs w:val="22"/>
        </w:rPr>
      </w:pPr>
      <w:r>
        <w:rPr>
          <w:color w:val="000000"/>
          <w:sz w:val="22"/>
          <w:szCs w:val="22"/>
        </w:rPr>
        <w:t>2.52</w:t>
      </w:r>
      <w:r w:rsidRPr="00481B7B">
        <w:rPr>
          <w:color w:val="000000"/>
          <w:sz w:val="22"/>
          <w:szCs w:val="22"/>
        </w:rPr>
        <w:t xml:space="preserve">. </w:t>
      </w:r>
      <w:r w:rsidRPr="00481B7B">
        <w:rPr>
          <w:sz w:val="22"/>
          <w:szCs w:val="22"/>
        </w:rPr>
        <w:t xml:space="preserve">Субагент обязуется проводить необходимые действия по привлечению пассажиров к приобретению Электронных билетов Аэроэкпресс любыми доступными для Субагента способами, например, контекстная реклама, баннерная, медийная реклама на интернет-сайте Субагента и/или </w:t>
      </w:r>
      <w:r w:rsidRPr="00481B7B">
        <w:rPr>
          <w:sz w:val="22"/>
          <w:szCs w:val="22"/>
        </w:rPr>
        <w:lastRenderedPageBreak/>
        <w:t>партнеров Субагента, ретаргетинг, информационная рассылка по клиентским базам, информационные стойки и буклеты в точках продаж, но, не ограничиваясь перечисленным</w:t>
      </w:r>
      <w:r>
        <w:rPr>
          <w:sz w:val="22"/>
          <w:szCs w:val="22"/>
        </w:rPr>
        <w:t>.</w:t>
      </w:r>
    </w:p>
    <w:p w:rsidR="00094839" w:rsidRPr="00481B7B" w:rsidRDefault="00094839" w:rsidP="00094839">
      <w:pPr>
        <w:tabs>
          <w:tab w:val="num" w:pos="720"/>
        </w:tabs>
        <w:spacing w:line="240" w:lineRule="auto"/>
        <w:rPr>
          <w:sz w:val="22"/>
          <w:szCs w:val="22"/>
        </w:rPr>
      </w:pPr>
      <w:r>
        <w:rPr>
          <w:color w:val="000000"/>
          <w:sz w:val="22"/>
          <w:szCs w:val="22"/>
        </w:rPr>
        <w:t>2.53</w:t>
      </w:r>
      <w:r w:rsidRPr="00481B7B">
        <w:rPr>
          <w:color w:val="000000"/>
          <w:sz w:val="22"/>
          <w:szCs w:val="22"/>
        </w:rPr>
        <w:t xml:space="preserve">. </w:t>
      </w:r>
      <w:r w:rsidRPr="00481B7B">
        <w:rPr>
          <w:sz w:val="22"/>
          <w:szCs w:val="22"/>
        </w:rPr>
        <w:t>Субагент обязуется принимать и рассматривать претензии и заявления пассажиров, возникающие в связи с реализацией Электронных билетов Принципала и формированию Маршрутных квитанций, а также информировать пассажиров о сроках рассмотрения принятых претензий и заявлений</w:t>
      </w:r>
      <w:r>
        <w:rPr>
          <w:sz w:val="22"/>
          <w:szCs w:val="22"/>
        </w:rPr>
        <w:t>.</w:t>
      </w:r>
    </w:p>
    <w:p w:rsidR="00094839" w:rsidRPr="00481B7B" w:rsidRDefault="00094839" w:rsidP="00094839">
      <w:pPr>
        <w:tabs>
          <w:tab w:val="num" w:pos="720"/>
        </w:tabs>
        <w:spacing w:line="240" w:lineRule="auto"/>
        <w:rPr>
          <w:color w:val="000000"/>
          <w:sz w:val="22"/>
          <w:szCs w:val="22"/>
        </w:rPr>
      </w:pPr>
      <w:r>
        <w:rPr>
          <w:sz w:val="22"/>
          <w:szCs w:val="22"/>
        </w:rPr>
        <w:t>2.54</w:t>
      </w:r>
      <w:r w:rsidRPr="00481B7B">
        <w:rPr>
          <w:sz w:val="22"/>
          <w:szCs w:val="22"/>
        </w:rPr>
        <w:t>. В случае, если претензия или заявление от пассажира относятся к вопросам осуществления перевозки по Электронным билетам Аэроэкспресс, находящимся в компетенции ТКП или Аэроэкспресс, Субагент обязуется в течение одного рабочего дня с даты получения претензии или заявления от пассажира уведомить ТКП о ее получении с приложением копии претензии</w:t>
      </w:r>
      <w:r>
        <w:rPr>
          <w:sz w:val="22"/>
          <w:szCs w:val="22"/>
        </w:rPr>
        <w:t>.</w:t>
      </w:r>
    </w:p>
    <w:p w:rsidR="00094839" w:rsidRPr="00481B7B" w:rsidRDefault="00094839" w:rsidP="00094839">
      <w:pPr>
        <w:tabs>
          <w:tab w:val="num" w:pos="720"/>
        </w:tabs>
        <w:spacing w:line="240" w:lineRule="auto"/>
        <w:rPr>
          <w:color w:val="000000"/>
          <w:sz w:val="22"/>
          <w:szCs w:val="22"/>
        </w:rPr>
      </w:pPr>
      <w:r w:rsidRPr="00481B7B">
        <w:rPr>
          <w:color w:val="000000"/>
          <w:sz w:val="22"/>
          <w:szCs w:val="22"/>
        </w:rPr>
        <w:t>2.</w:t>
      </w:r>
      <w:r>
        <w:rPr>
          <w:color w:val="000000"/>
          <w:sz w:val="22"/>
          <w:szCs w:val="22"/>
        </w:rPr>
        <w:t>55</w:t>
      </w:r>
      <w:r w:rsidRPr="00481B7B">
        <w:rPr>
          <w:color w:val="000000"/>
          <w:sz w:val="22"/>
          <w:szCs w:val="22"/>
        </w:rPr>
        <w:t xml:space="preserve">. </w:t>
      </w:r>
      <w:r w:rsidRPr="00481B7B">
        <w:rPr>
          <w:sz w:val="22"/>
          <w:szCs w:val="22"/>
        </w:rPr>
        <w:t>Субагент обязуется оказывать содействие Агенту в рассмотрении претензий и заявлений от пассажиров, а также предоставлять необходимую информацию и документы в течение 3 (трех) рабочих дней с момента получения запроса от Агента</w:t>
      </w:r>
      <w:r>
        <w:rPr>
          <w:sz w:val="22"/>
          <w:szCs w:val="22"/>
        </w:rPr>
        <w:t>.</w:t>
      </w:r>
    </w:p>
    <w:p w:rsidR="00094839" w:rsidRPr="00481B7B" w:rsidRDefault="00094839" w:rsidP="00094839">
      <w:pPr>
        <w:tabs>
          <w:tab w:val="num" w:pos="720"/>
        </w:tabs>
        <w:spacing w:line="240" w:lineRule="auto"/>
        <w:rPr>
          <w:color w:val="000000"/>
          <w:sz w:val="22"/>
          <w:szCs w:val="22"/>
        </w:rPr>
      </w:pPr>
      <w:r>
        <w:rPr>
          <w:color w:val="000000"/>
          <w:sz w:val="22"/>
          <w:szCs w:val="22"/>
        </w:rPr>
        <w:t>2.56</w:t>
      </w:r>
      <w:r w:rsidRPr="00481B7B">
        <w:rPr>
          <w:color w:val="000000"/>
          <w:sz w:val="22"/>
          <w:szCs w:val="22"/>
        </w:rPr>
        <w:t xml:space="preserve">. </w:t>
      </w:r>
      <w:r w:rsidRPr="00481B7B">
        <w:rPr>
          <w:sz w:val="22"/>
          <w:szCs w:val="22"/>
        </w:rPr>
        <w:t>Субагент обязуется незамедлительно информировать пассажиров о результатах рассмотрения принятых претензий и заявлений</w:t>
      </w:r>
      <w:r>
        <w:rPr>
          <w:sz w:val="22"/>
          <w:szCs w:val="22"/>
        </w:rPr>
        <w:t>.</w:t>
      </w:r>
    </w:p>
    <w:p w:rsidR="00094839" w:rsidRPr="00481B7B" w:rsidRDefault="00094839" w:rsidP="00094839">
      <w:pPr>
        <w:tabs>
          <w:tab w:val="num" w:pos="720"/>
        </w:tabs>
        <w:spacing w:line="240" w:lineRule="auto"/>
        <w:rPr>
          <w:sz w:val="22"/>
          <w:szCs w:val="22"/>
        </w:rPr>
      </w:pPr>
      <w:r>
        <w:rPr>
          <w:color w:val="000000"/>
          <w:sz w:val="22"/>
          <w:szCs w:val="22"/>
        </w:rPr>
        <w:t>2.57</w:t>
      </w:r>
      <w:r w:rsidRPr="00481B7B">
        <w:rPr>
          <w:color w:val="000000"/>
          <w:sz w:val="22"/>
          <w:szCs w:val="22"/>
        </w:rPr>
        <w:t xml:space="preserve">. </w:t>
      </w:r>
      <w:r w:rsidRPr="00481B7B">
        <w:rPr>
          <w:sz w:val="22"/>
          <w:szCs w:val="22"/>
        </w:rPr>
        <w:t>Субагент обязуется принимать платежные (банковские) карты, перечень которых размещен в информационной системе ИСТОК</w:t>
      </w:r>
      <w:r>
        <w:rPr>
          <w:sz w:val="22"/>
          <w:szCs w:val="22"/>
        </w:rPr>
        <w:t>.</w:t>
      </w:r>
    </w:p>
    <w:p w:rsidR="00094839" w:rsidRDefault="00094839" w:rsidP="00094839">
      <w:pPr>
        <w:spacing w:line="240" w:lineRule="auto"/>
        <w:rPr>
          <w:sz w:val="22"/>
          <w:szCs w:val="22"/>
        </w:rPr>
      </w:pPr>
      <w:r>
        <w:rPr>
          <w:sz w:val="22"/>
          <w:szCs w:val="22"/>
        </w:rPr>
        <w:t>2.58</w:t>
      </w:r>
      <w:r w:rsidRPr="00481B7B">
        <w:rPr>
          <w:sz w:val="22"/>
          <w:szCs w:val="22"/>
        </w:rPr>
        <w:t>. Субагент обязуется при оплате Электронных билетов Аэроэкспресс по платежным (банковским) картам хранить все документы, связанные с оплатой, в течение не менее 5 (пяти) лет с момента оформления и при разборе конфликтных ситуаций по требованию Агента предоставлять необходимую информацию и документацию в течение 3-х рабочих дней с момента получения запроса Агента</w:t>
      </w:r>
      <w:r>
        <w:rPr>
          <w:sz w:val="22"/>
          <w:szCs w:val="22"/>
        </w:rPr>
        <w:t>.</w:t>
      </w:r>
    </w:p>
    <w:p w:rsidR="0050202A" w:rsidRDefault="0050202A" w:rsidP="0050202A">
      <w:pPr>
        <w:rPr>
          <w:sz w:val="22"/>
          <w:szCs w:val="22"/>
        </w:rPr>
      </w:pPr>
      <w:r>
        <w:rPr>
          <w:sz w:val="22"/>
          <w:szCs w:val="22"/>
        </w:rPr>
        <w:t xml:space="preserve">2.59. </w:t>
      </w:r>
      <w:r w:rsidRPr="00481B7B">
        <w:rPr>
          <w:sz w:val="22"/>
          <w:szCs w:val="22"/>
        </w:rPr>
        <w:t>Субагент обяз</w:t>
      </w:r>
      <w:r>
        <w:rPr>
          <w:sz w:val="22"/>
          <w:szCs w:val="22"/>
        </w:rPr>
        <w:t>ан обеспечить  защиту персональных данных пассажиров в соответствии с Федеральным  законом от 27.07.2006г № 152-ФЗ « О персональных данных» в том числе Субагент обязуется брать с клиентов письменное  согласие на обработку  персональных данных, включая  передачу персональных  данных третьим  лицам с целью оказания  услуги  по перевозкам пассажиров, ручной клади, багажа на  авиа и железнодорожном транспорте.</w:t>
      </w:r>
    </w:p>
    <w:p w:rsidR="0050202A" w:rsidRPr="00A85070" w:rsidRDefault="0050202A" w:rsidP="0050202A">
      <w:pPr>
        <w:rPr>
          <w:color w:val="000000"/>
          <w:sz w:val="22"/>
          <w:szCs w:val="22"/>
        </w:rPr>
      </w:pPr>
      <w:r>
        <w:rPr>
          <w:color w:val="000000"/>
          <w:sz w:val="22"/>
          <w:szCs w:val="22"/>
        </w:rPr>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 в том числе передачу), обезличивание, блокирование, уничтожение (если применимо).</w:t>
      </w:r>
    </w:p>
    <w:p w:rsidR="0050202A" w:rsidRDefault="0050202A" w:rsidP="0050202A">
      <w:pPr>
        <w:rPr>
          <w:sz w:val="22"/>
          <w:szCs w:val="22"/>
        </w:rPr>
      </w:pPr>
      <w:r>
        <w:rPr>
          <w:sz w:val="22"/>
          <w:szCs w:val="22"/>
        </w:rPr>
        <w:t xml:space="preserve"> При обработке персональных данных Субагент обязуется:</w:t>
      </w:r>
    </w:p>
    <w:p w:rsidR="0050202A" w:rsidRDefault="0050202A" w:rsidP="0050202A">
      <w:pPr>
        <w:numPr>
          <w:ilvl w:val="0"/>
          <w:numId w:val="31"/>
        </w:numPr>
        <w:spacing w:line="240" w:lineRule="auto"/>
        <w:rPr>
          <w:sz w:val="22"/>
          <w:szCs w:val="22"/>
        </w:rPr>
      </w:pPr>
      <w:r>
        <w:rPr>
          <w:sz w:val="22"/>
          <w:szCs w:val="22"/>
        </w:rPr>
        <w:t>Принимать  надлежащие технические и организационные меры по  обеспечению безопасности в соответствии с требованиями законодательства в  части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том числе  при  их обработке в  информационных системах персональных  данных;</w:t>
      </w:r>
    </w:p>
    <w:p w:rsidR="0050202A" w:rsidRDefault="0050202A" w:rsidP="0050202A">
      <w:pPr>
        <w:numPr>
          <w:ilvl w:val="0"/>
          <w:numId w:val="31"/>
        </w:numPr>
        <w:spacing w:line="240" w:lineRule="auto"/>
        <w:rPr>
          <w:sz w:val="22"/>
          <w:szCs w:val="22"/>
        </w:rPr>
      </w:pPr>
      <w:r>
        <w:rPr>
          <w:sz w:val="22"/>
          <w:szCs w:val="22"/>
        </w:rPr>
        <w:t>Незамедлительно сообщать  Агенту о допущенном либо ставшем ему известным факте  несанкционированного, в том числе случайного, доступа к персональным данным  третьими лицами. Организовать расследование таких фактов, согласовать с Агентом принимаемые  в дальнейшем  меры по защите персональных данных;</w:t>
      </w:r>
    </w:p>
    <w:p w:rsidR="00063926" w:rsidRDefault="0050202A" w:rsidP="0050202A">
      <w:pPr>
        <w:numPr>
          <w:ilvl w:val="0"/>
          <w:numId w:val="31"/>
        </w:numPr>
        <w:spacing w:line="240" w:lineRule="auto"/>
        <w:rPr>
          <w:sz w:val="22"/>
          <w:szCs w:val="22"/>
        </w:rPr>
      </w:pPr>
      <w:r>
        <w:rPr>
          <w:sz w:val="22"/>
          <w:szCs w:val="22"/>
        </w:rPr>
        <w:t xml:space="preserve">Немедленно прекратить обработку  персональных данных после  прекращения действия Субагентского договора и удалить персональные данные, полученные в ходе взаимодействия  сторон  по  договору, со всех носителей (материальных, электронных, облачных сервисов, иных применимых).  </w:t>
      </w:r>
    </w:p>
    <w:p w:rsidR="0050202A" w:rsidRPr="00A85070" w:rsidRDefault="00063926" w:rsidP="00063926">
      <w:pPr>
        <w:spacing w:line="240" w:lineRule="auto"/>
        <w:ind w:firstLine="0"/>
        <w:rPr>
          <w:sz w:val="22"/>
          <w:szCs w:val="22"/>
        </w:rPr>
      </w:pPr>
      <w:r w:rsidRPr="002049A2">
        <w:rPr>
          <w:color w:val="000000"/>
          <w:sz w:val="22"/>
          <w:szCs w:val="22"/>
        </w:rPr>
        <w:t>2.</w:t>
      </w:r>
      <w:r>
        <w:rPr>
          <w:color w:val="000000"/>
          <w:sz w:val="22"/>
          <w:szCs w:val="22"/>
        </w:rPr>
        <w:t>60.</w:t>
      </w:r>
      <w:r w:rsidRPr="002049A2">
        <w:rPr>
          <w:color w:val="000000"/>
          <w:sz w:val="22"/>
          <w:szCs w:val="22"/>
        </w:rPr>
        <w:t xml:space="preserve"> </w:t>
      </w:r>
      <w:r>
        <w:rPr>
          <w:color w:val="000000"/>
          <w:sz w:val="22"/>
          <w:szCs w:val="22"/>
        </w:rPr>
        <w:t xml:space="preserve">Датой </w:t>
      </w:r>
      <w:r w:rsidRPr="002049A2">
        <w:rPr>
          <w:color w:val="000000"/>
          <w:sz w:val="22"/>
          <w:szCs w:val="22"/>
        </w:rPr>
        <w:t>оказания услуг по   подключению терминалов автоматизированной распределительной сети систем бронирования ( и /или пультов) Субагента является  дата  его фактического подключения</w:t>
      </w:r>
      <w:r>
        <w:rPr>
          <w:color w:val="000000"/>
          <w:sz w:val="22"/>
          <w:szCs w:val="22"/>
        </w:rPr>
        <w:t>.</w:t>
      </w:r>
      <w:r w:rsidR="0050202A">
        <w:rPr>
          <w:sz w:val="22"/>
          <w:szCs w:val="22"/>
        </w:rPr>
        <w:t xml:space="preserve">  </w:t>
      </w:r>
    </w:p>
    <w:p w:rsidR="0050202A" w:rsidRPr="006C7DE7" w:rsidRDefault="0050202A" w:rsidP="00094839">
      <w:pPr>
        <w:spacing w:line="240" w:lineRule="auto"/>
        <w:rPr>
          <w:color w:val="000000"/>
          <w:sz w:val="22"/>
          <w:szCs w:val="22"/>
        </w:rPr>
      </w:pPr>
    </w:p>
    <w:p w:rsidR="00DF0DA8" w:rsidRPr="006C7DE7" w:rsidRDefault="00DF0DA8" w:rsidP="00094839">
      <w:pPr>
        <w:spacing w:line="240" w:lineRule="auto"/>
        <w:rPr>
          <w:color w:val="000000"/>
          <w:spacing w:val="1"/>
          <w:sz w:val="22"/>
          <w:szCs w:val="22"/>
        </w:rPr>
      </w:pPr>
    </w:p>
    <w:p w:rsidR="00801C34" w:rsidRPr="006C7DE7" w:rsidRDefault="00801C34" w:rsidP="00094839">
      <w:pPr>
        <w:spacing w:line="240" w:lineRule="auto"/>
        <w:rPr>
          <w:b/>
          <w:sz w:val="22"/>
          <w:szCs w:val="22"/>
        </w:rPr>
      </w:pPr>
      <w:r w:rsidRPr="006C7DE7">
        <w:rPr>
          <w:b/>
          <w:sz w:val="22"/>
          <w:szCs w:val="22"/>
        </w:rPr>
        <w:t>3. Права Субагента.</w:t>
      </w:r>
    </w:p>
    <w:p w:rsidR="00BF52E5" w:rsidRPr="006C7DE7" w:rsidRDefault="00BF52E5" w:rsidP="00094839">
      <w:pPr>
        <w:shd w:val="clear" w:color="auto" w:fill="FFFFFF"/>
        <w:spacing w:line="240" w:lineRule="auto"/>
        <w:rPr>
          <w:snapToGrid w:val="0"/>
          <w:sz w:val="22"/>
          <w:szCs w:val="22"/>
        </w:rPr>
      </w:pPr>
      <w:r w:rsidRPr="006C7DE7">
        <w:rPr>
          <w:snapToGrid w:val="0"/>
          <w:sz w:val="22"/>
          <w:szCs w:val="22"/>
        </w:rPr>
        <w:t>3.</w:t>
      </w:r>
      <w:r w:rsidR="00B664C7" w:rsidRPr="006C7DE7">
        <w:rPr>
          <w:snapToGrid w:val="0"/>
          <w:sz w:val="22"/>
          <w:szCs w:val="22"/>
        </w:rPr>
        <w:t>1</w:t>
      </w:r>
      <w:r w:rsidRPr="006C7DE7">
        <w:rPr>
          <w:snapToGrid w:val="0"/>
          <w:sz w:val="22"/>
          <w:szCs w:val="22"/>
        </w:rPr>
        <w:t>. Субагент имеет право запрашивать и получать у Агента информацию, необходимую для исполнения настоящего договора.</w:t>
      </w:r>
    </w:p>
    <w:p w:rsidR="006F6A10" w:rsidRPr="006C7DE7" w:rsidRDefault="006F6A10" w:rsidP="00094839">
      <w:pPr>
        <w:shd w:val="clear" w:color="auto" w:fill="FFFFFF"/>
        <w:spacing w:line="240" w:lineRule="auto"/>
        <w:rPr>
          <w:snapToGrid w:val="0"/>
          <w:sz w:val="22"/>
          <w:szCs w:val="22"/>
        </w:rPr>
      </w:pPr>
      <w:r w:rsidRPr="006C7DE7">
        <w:rPr>
          <w:snapToGrid w:val="0"/>
          <w:sz w:val="22"/>
          <w:szCs w:val="22"/>
        </w:rPr>
        <w:lastRenderedPageBreak/>
        <w:t>3.2. Субагент имеет право оказывать собственные услуги при выполнении настоящего договора (</w:t>
      </w:r>
      <w:r w:rsidR="00A83B72" w:rsidRPr="006C7DE7">
        <w:rPr>
          <w:snapToGrid w:val="0"/>
          <w:sz w:val="22"/>
          <w:szCs w:val="22"/>
        </w:rPr>
        <w:t xml:space="preserve">сборы и платы </w:t>
      </w:r>
      <w:r w:rsidRPr="006C7DE7">
        <w:rPr>
          <w:snapToGrid w:val="0"/>
          <w:sz w:val="22"/>
          <w:szCs w:val="22"/>
        </w:rPr>
        <w:t>сервисные и т.д.), расчеты по которым Субагент осуществляет с пассажир</w:t>
      </w:r>
      <w:r w:rsidR="00EE35A7" w:rsidRPr="006C7DE7">
        <w:rPr>
          <w:snapToGrid w:val="0"/>
          <w:sz w:val="22"/>
          <w:szCs w:val="22"/>
        </w:rPr>
        <w:t xml:space="preserve">ами </w:t>
      </w:r>
      <w:r w:rsidRPr="006C7DE7">
        <w:rPr>
          <w:snapToGrid w:val="0"/>
          <w:sz w:val="22"/>
          <w:szCs w:val="22"/>
        </w:rPr>
        <w:t>самостоятельно.</w:t>
      </w:r>
    </w:p>
    <w:p w:rsidR="00747073" w:rsidRPr="006C7DE7" w:rsidRDefault="00747073" w:rsidP="00094839">
      <w:pPr>
        <w:spacing w:line="240" w:lineRule="auto"/>
        <w:rPr>
          <w:b/>
          <w:sz w:val="22"/>
          <w:szCs w:val="22"/>
          <w:lang w:val="en-US"/>
        </w:rPr>
      </w:pPr>
    </w:p>
    <w:p w:rsidR="00801C34" w:rsidRPr="006C7DE7" w:rsidRDefault="00801C34" w:rsidP="006C7DE7">
      <w:pPr>
        <w:spacing w:line="240" w:lineRule="auto"/>
        <w:rPr>
          <w:b/>
          <w:sz w:val="22"/>
          <w:szCs w:val="22"/>
        </w:rPr>
      </w:pPr>
      <w:r w:rsidRPr="006C7DE7">
        <w:rPr>
          <w:b/>
          <w:sz w:val="22"/>
          <w:szCs w:val="22"/>
        </w:rPr>
        <w:t>4. Обязательства Агента</w:t>
      </w:r>
    </w:p>
    <w:p w:rsidR="00801C34" w:rsidRPr="006C7DE7" w:rsidRDefault="00801C34" w:rsidP="006C7DE7">
      <w:pPr>
        <w:spacing w:line="240" w:lineRule="auto"/>
        <w:rPr>
          <w:sz w:val="22"/>
          <w:szCs w:val="22"/>
        </w:rPr>
      </w:pPr>
      <w:r w:rsidRPr="006C7DE7">
        <w:rPr>
          <w:sz w:val="22"/>
          <w:szCs w:val="22"/>
        </w:rPr>
        <w:t>Агент обязуется:</w:t>
      </w:r>
    </w:p>
    <w:p w:rsidR="006F20DB" w:rsidRPr="006C7DE7" w:rsidRDefault="00801C34" w:rsidP="006C7DE7">
      <w:pPr>
        <w:spacing w:line="240" w:lineRule="auto"/>
        <w:rPr>
          <w:sz w:val="22"/>
          <w:szCs w:val="22"/>
        </w:rPr>
      </w:pPr>
      <w:r w:rsidRPr="006C7DE7">
        <w:rPr>
          <w:sz w:val="22"/>
          <w:szCs w:val="22"/>
        </w:rPr>
        <w:t xml:space="preserve">4.1. </w:t>
      </w:r>
      <w:r w:rsidR="00711CED" w:rsidRPr="006C7DE7">
        <w:rPr>
          <w:sz w:val="22"/>
          <w:szCs w:val="22"/>
        </w:rPr>
        <w:t>Предоставлять Субагенту информацию, необходимую для выполнения поручений Агента, определенных настоящим договором</w:t>
      </w:r>
      <w:r w:rsidR="00AD4EAA" w:rsidRPr="006C7DE7">
        <w:rPr>
          <w:sz w:val="22"/>
          <w:szCs w:val="22"/>
        </w:rPr>
        <w:t>.</w:t>
      </w:r>
    </w:p>
    <w:p w:rsidR="00801C34" w:rsidRPr="006C7DE7" w:rsidRDefault="00AD4EAA" w:rsidP="006C7DE7">
      <w:pPr>
        <w:spacing w:line="240" w:lineRule="auto"/>
        <w:rPr>
          <w:color w:val="FF0000"/>
          <w:sz w:val="22"/>
          <w:szCs w:val="22"/>
        </w:rPr>
      </w:pPr>
      <w:r w:rsidRPr="006C7DE7">
        <w:rPr>
          <w:sz w:val="22"/>
          <w:szCs w:val="22"/>
        </w:rPr>
        <w:t>4.2</w:t>
      </w:r>
      <w:r w:rsidR="00801C34" w:rsidRPr="006C7DE7">
        <w:rPr>
          <w:sz w:val="22"/>
          <w:szCs w:val="22"/>
        </w:rPr>
        <w:t xml:space="preserve">. </w:t>
      </w:r>
      <w:r w:rsidR="009672AE" w:rsidRPr="00B2754B">
        <w:rPr>
          <w:color w:val="000000"/>
          <w:sz w:val="22"/>
          <w:szCs w:val="22"/>
        </w:rPr>
        <w:t>Обеспечивать на условиях возмещения стоимости, определенных пунктом 2.28 настоящего договора, Субагента бланками СПД ТКП, БСО298 (за исключением бланков К95), валидаторами, выделять квоты электронных билетов НСАВ-ТКП, ПАО «Авиакомпания «ЮТэйр»  на основании заявки Субагента по форме, приведенной в Приложении №1 к настоящему договору в объеме, согласованном Агентом</w:t>
      </w:r>
      <w:r w:rsidRPr="006C7DE7">
        <w:rPr>
          <w:sz w:val="22"/>
          <w:szCs w:val="22"/>
        </w:rPr>
        <w:t>.</w:t>
      </w:r>
    </w:p>
    <w:p w:rsidR="00B412DB" w:rsidRPr="006C7DE7" w:rsidRDefault="00AD4EAA" w:rsidP="006C7DE7">
      <w:pPr>
        <w:spacing w:line="240" w:lineRule="auto"/>
        <w:rPr>
          <w:sz w:val="22"/>
          <w:szCs w:val="22"/>
        </w:rPr>
      </w:pPr>
      <w:r w:rsidRPr="006C7DE7">
        <w:rPr>
          <w:sz w:val="22"/>
          <w:szCs w:val="22"/>
        </w:rPr>
        <w:t>4.3</w:t>
      </w:r>
      <w:r w:rsidR="00801C34" w:rsidRPr="006C7DE7">
        <w:rPr>
          <w:sz w:val="22"/>
          <w:szCs w:val="22"/>
        </w:rPr>
        <w:t xml:space="preserve">. Ежемесячно, по результатам обработки отчетов кассиров, не позднее 10 </w:t>
      </w:r>
      <w:r w:rsidR="000D7B61" w:rsidRPr="006C7DE7">
        <w:rPr>
          <w:sz w:val="22"/>
          <w:szCs w:val="22"/>
        </w:rPr>
        <w:t xml:space="preserve"> (десяти) </w:t>
      </w:r>
      <w:r w:rsidR="00801C34" w:rsidRPr="006C7DE7">
        <w:rPr>
          <w:sz w:val="22"/>
          <w:szCs w:val="22"/>
        </w:rPr>
        <w:t>календарных дней п</w:t>
      </w:r>
      <w:r w:rsidR="00AB5E92" w:rsidRPr="006C7DE7">
        <w:rPr>
          <w:sz w:val="22"/>
          <w:szCs w:val="22"/>
        </w:rPr>
        <w:t>осле окончания отчетного месяца</w:t>
      </w:r>
      <w:r w:rsidR="00801C34" w:rsidRPr="006C7DE7">
        <w:rPr>
          <w:sz w:val="22"/>
          <w:szCs w:val="22"/>
        </w:rPr>
        <w:t xml:space="preserve"> направлять в адрес Субагента </w:t>
      </w:r>
      <w:r w:rsidR="002A1312" w:rsidRPr="006C7DE7">
        <w:rPr>
          <w:sz w:val="22"/>
          <w:szCs w:val="22"/>
        </w:rPr>
        <w:t>р</w:t>
      </w:r>
      <w:r w:rsidR="00801C34" w:rsidRPr="006C7DE7">
        <w:rPr>
          <w:sz w:val="22"/>
          <w:szCs w:val="22"/>
        </w:rPr>
        <w:t>асчетное</w:t>
      </w:r>
      <w:r w:rsidR="002A13EA" w:rsidRPr="006C7DE7">
        <w:rPr>
          <w:sz w:val="22"/>
          <w:szCs w:val="22"/>
        </w:rPr>
        <w:t xml:space="preserve"> письмо по форме</w:t>
      </w:r>
      <w:r w:rsidR="00D27D28" w:rsidRPr="006C7DE7">
        <w:rPr>
          <w:sz w:val="22"/>
          <w:szCs w:val="22"/>
        </w:rPr>
        <w:t>, приведенной в</w:t>
      </w:r>
      <w:r w:rsidR="002A13EA" w:rsidRPr="006C7DE7">
        <w:rPr>
          <w:sz w:val="22"/>
          <w:szCs w:val="22"/>
        </w:rPr>
        <w:t xml:space="preserve"> Приложени</w:t>
      </w:r>
      <w:r w:rsidR="00D27D28" w:rsidRPr="006C7DE7">
        <w:rPr>
          <w:sz w:val="22"/>
          <w:szCs w:val="22"/>
        </w:rPr>
        <w:t>и</w:t>
      </w:r>
      <w:r w:rsidR="002A13EA" w:rsidRPr="006C7DE7">
        <w:rPr>
          <w:sz w:val="22"/>
          <w:szCs w:val="22"/>
        </w:rPr>
        <w:t xml:space="preserve"> №</w:t>
      </w:r>
      <w:r w:rsidR="008D6361" w:rsidRPr="006C7DE7">
        <w:rPr>
          <w:sz w:val="22"/>
          <w:szCs w:val="22"/>
        </w:rPr>
        <w:t>4</w:t>
      </w:r>
      <w:r w:rsidR="00D27D28" w:rsidRPr="006C7DE7">
        <w:rPr>
          <w:sz w:val="22"/>
          <w:szCs w:val="22"/>
        </w:rPr>
        <w:t xml:space="preserve"> к настоящему договору.</w:t>
      </w:r>
    </w:p>
    <w:p w:rsidR="00801C34" w:rsidRPr="006C7DE7" w:rsidRDefault="00512C42" w:rsidP="006C7DE7">
      <w:pPr>
        <w:spacing w:line="240" w:lineRule="auto"/>
        <w:rPr>
          <w:sz w:val="22"/>
          <w:szCs w:val="22"/>
        </w:rPr>
      </w:pPr>
      <w:r w:rsidRPr="006C7DE7">
        <w:rPr>
          <w:sz w:val="22"/>
          <w:szCs w:val="22"/>
        </w:rPr>
        <w:t>4.</w:t>
      </w:r>
      <w:r w:rsidR="00A7188F" w:rsidRPr="006C7DE7">
        <w:rPr>
          <w:sz w:val="22"/>
          <w:szCs w:val="22"/>
        </w:rPr>
        <w:t>4</w:t>
      </w:r>
      <w:r w:rsidR="00801C34" w:rsidRPr="006C7DE7">
        <w:rPr>
          <w:sz w:val="22"/>
          <w:szCs w:val="22"/>
        </w:rPr>
        <w:t>. Выплачивать Субагенту вознаграждение в р</w:t>
      </w:r>
      <w:r w:rsidR="00AB5E92" w:rsidRPr="006C7DE7">
        <w:rPr>
          <w:sz w:val="22"/>
          <w:szCs w:val="22"/>
        </w:rPr>
        <w:t>азмере и порядке, установленном</w:t>
      </w:r>
      <w:r w:rsidR="00801C34" w:rsidRPr="006C7DE7">
        <w:rPr>
          <w:sz w:val="22"/>
          <w:szCs w:val="22"/>
        </w:rPr>
        <w:t xml:space="preserve"> настоящим договором.</w:t>
      </w:r>
    </w:p>
    <w:p w:rsidR="000F18CD" w:rsidRDefault="000F18CD" w:rsidP="006C7DE7">
      <w:pPr>
        <w:spacing w:line="240" w:lineRule="auto"/>
        <w:rPr>
          <w:sz w:val="22"/>
          <w:szCs w:val="22"/>
        </w:rPr>
      </w:pPr>
      <w:r w:rsidRPr="006C7DE7">
        <w:rPr>
          <w:sz w:val="22"/>
          <w:szCs w:val="22"/>
        </w:rPr>
        <w:t xml:space="preserve">4.5. </w:t>
      </w:r>
      <w:r w:rsidR="00323341" w:rsidRPr="006C7DE7">
        <w:rPr>
          <w:sz w:val="22"/>
          <w:szCs w:val="22"/>
        </w:rPr>
        <w:t xml:space="preserve">Осуществлять описание пультов и операторов (кассиров) Субагента в системах бронирования </w:t>
      </w:r>
      <w:r w:rsidR="009B1C18" w:rsidRPr="006C7DE7">
        <w:rPr>
          <w:sz w:val="22"/>
          <w:szCs w:val="22"/>
        </w:rPr>
        <w:t xml:space="preserve">авиаперевозок </w:t>
      </w:r>
      <w:r w:rsidR="00323341" w:rsidRPr="006C7DE7">
        <w:rPr>
          <w:sz w:val="22"/>
          <w:szCs w:val="22"/>
        </w:rPr>
        <w:t>и дополнительных услуг по заявкам Субагента.</w:t>
      </w:r>
    </w:p>
    <w:p w:rsidR="00FF5BBB" w:rsidRDefault="00FF5BBB" w:rsidP="00FF5BBB">
      <w:pPr>
        <w:autoSpaceDE w:val="0"/>
        <w:autoSpaceDN w:val="0"/>
        <w:adjustRightInd w:val="0"/>
        <w:spacing w:line="240" w:lineRule="auto"/>
        <w:ind w:firstLine="708"/>
        <w:rPr>
          <w:sz w:val="22"/>
          <w:szCs w:val="22"/>
        </w:rPr>
      </w:pPr>
      <w:r w:rsidRPr="00EB364C">
        <w:rPr>
          <w:sz w:val="22"/>
          <w:szCs w:val="22"/>
        </w:rPr>
        <w:t>4.6.</w:t>
      </w:r>
      <w:r w:rsidRPr="00EB364C">
        <w:rPr>
          <w:spacing w:val="-16"/>
          <w:sz w:val="22"/>
          <w:szCs w:val="22"/>
        </w:rPr>
        <w:t xml:space="preserve"> В рамках настоящего договора оказывать Субагенту услуги  </w:t>
      </w:r>
      <w:r w:rsidRPr="00EB364C">
        <w:rPr>
          <w:sz w:val="22"/>
          <w:szCs w:val="22"/>
        </w:rPr>
        <w:t>по ежедневному формированию отчетов  билетных кассиров, по  обработке отчетов билетных кассиров с помощью программного продукта ИС «СОФИ-Агентство», а также оказывать Субагенту услуги по о</w:t>
      </w:r>
      <w:r w:rsidRPr="00EB364C">
        <w:rPr>
          <w:sz w:val="22"/>
          <w:szCs w:val="22"/>
          <w:lang w:val="x-none"/>
        </w:rPr>
        <w:t xml:space="preserve">беспечению пультам </w:t>
      </w:r>
      <w:r w:rsidRPr="00EB364C">
        <w:rPr>
          <w:sz w:val="22"/>
          <w:szCs w:val="22"/>
        </w:rPr>
        <w:t xml:space="preserve">Субагента </w:t>
      </w:r>
      <w:r w:rsidRPr="00EB364C">
        <w:rPr>
          <w:sz w:val="22"/>
          <w:szCs w:val="22"/>
          <w:lang w:val="x-none"/>
        </w:rPr>
        <w:t xml:space="preserve"> доступа к ресурсам мест авиаперевозчиков в соответствии с требованиями, установленными ПАО ТКП и авиакомпаниями - владельцами ресурса.</w:t>
      </w:r>
    </w:p>
    <w:p w:rsidR="00094839" w:rsidRPr="00094839" w:rsidRDefault="00094839" w:rsidP="00FF5BBB">
      <w:pPr>
        <w:autoSpaceDE w:val="0"/>
        <w:autoSpaceDN w:val="0"/>
        <w:adjustRightInd w:val="0"/>
        <w:spacing w:line="240" w:lineRule="auto"/>
        <w:ind w:firstLine="708"/>
        <w:rPr>
          <w:sz w:val="22"/>
          <w:szCs w:val="22"/>
        </w:rPr>
      </w:pPr>
      <w:r w:rsidRPr="00481B7B">
        <w:rPr>
          <w:color w:val="000000"/>
          <w:sz w:val="22"/>
          <w:szCs w:val="22"/>
        </w:rPr>
        <w:t>4.</w:t>
      </w:r>
      <w:r>
        <w:rPr>
          <w:color w:val="000000"/>
          <w:sz w:val="22"/>
          <w:szCs w:val="22"/>
        </w:rPr>
        <w:t>7</w:t>
      </w:r>
      <w:r w:rsidRPr="00481B7B">
        <w:rPr>
          <w:color w:val="000000"/>
          <w:sz w:val="22"/>
          <w:szCs w:val="22"/>
        </w:rPr>
        <w:t xml:space="preserve">. </w:t>
      </w:r>
      <w:r w:rsidRPr="00481B7B">
        <w:rPr>
          <w:sz w:val="22"/>
          <w:szCs w:val="22"/>
        </w:rPr>
        <w:t>Агент обязуется обеспечивать описание по заявкам Субагента кассиров по продаже дополнительных услуг Аэроэкспресс для обеспечения возможности их работы в Системе Продажи. В случае оплаты Электронных билетов Аэроэкспресс по платежной (банковской) карте в соответствии с настоящим пунктом договора расходы на организацию продаж несет по карте несет ТКП</w:t>
      </w:r>
      <w:r>
        <w:rPr>
          <w:sz w:val="22"/>
          <w:szCs w:val="22"/>
        </w:rPr>
        <w:t>.</w:t>
      </w:r>
    </w:p>
    <w:p w:rsidR="006C7DE7" w:rsidRDefault="006C7DE7" w:rsidP="006C7DE7">
      <w:pPr>
        <w:spacing w:line="240" w:lineRule="auto"/>
        <w:rPr>
          <w:b/>
          <w:sz w:val="22"/>
          <w:szCs w:val="22"/>
        </w:rPr>
      </w:pPr>
    </w:p>
    <w:p w:rsidR="00216A61" w:rsidRPr="006C7DE7" w:rsidRDefault="00216A61" w:rsidP="006C7DE7">
      <w:pPr>
        <w:spacing w:line="240" w:lineRule="auto"/>
        <w:rPr>
          <w:b/>
          <w:sz w:val="22"/>
          <w:szCs w:val="22"/>
        </w:rPr>
      </w:pPr>
      <w:r w:rsidRPr="006C7DE7">
        <w:rPr>
          <w:b/>
          <w:sz w:val="22"/>
          <w:szCs w:val="22"/>
        </w:rPr>
        <w:t>5. Права Агента.</w:t>
      </w:r>
    </w:p>
    <w:p w:rsidR="00216A61" w:rsidRPr="006C7DE7" w:rsidRDefault="00216A61" w:rsidP="006C7DE7">
      <w:pPr>
        <w:spacing w:line="240" w:lineRule="auto"/>
        <w:rPr>
          <w:sz w:val="22"/>
          <w:szCs w:val="22"/>
        </w:rPr>
      </w:pPr>
      <w:r w:rsidRPr="006C7DE7">
        <w:rPr>
          <w:sz w:val="22"/>
          <w:szCs w:val="22"/>
        </w:rPr>
        <w:t xml:space="preserve">5.1. Агент имеет право осуществлять контроль над деятельностью Субагента в части выполнения его субагентских функций по настоящему договору. </w:t>
      </w:r>
    </w:p>
    <w:p w:rsidR="00216A61" w:rsidRPr="006C7DE7" w:rsidRDefault="00216A61" w:rsidP="006C7DE7">
      <w:pPr>
        <w:spacing w:line="240" w:lineRule="auto"/>
        <w:rPr>
          <w:sz w:val="22"/>
          <w:szCs w:val="22"/>
        </w:rPr>
      </w:pPr>
      <w:r w:rsidRPr="006C7DE7">
        <w:rPr>
          <w:sz w:val="22"/>
          <w:szCs w:val="22"/>
        </w:rPr>
        <w:t>5.2. Агент  имеет право</w:t>
      </w:r>
      <w:r w:rsidR="009F0D7F" w:rsidRPr="006C7DE7">
        <w:rPr>
          <w:sz w:val="22"/>
          <w:szCs w:val="22"/>
        </w:rPr>
        <w:t xml:space="preserve"> проведения ревизий у Субагента</w:t>
      </w:r>
      <w:r w:rsidRPr="006C7DE7">
        <w:rPr>
          <w:sz w:val="22"/>
          <w:szCs w:val="22"/>
        </w:rPr>
        <w:t xml:space="preserve"> с целью контроля над хранение</w:t>
      </w:r>
      <w:r w:rsidR="00391DA8" w:rsidRPr="006C7DE7">
        <w:rPr>
          <w:sz w:val="22"/>
          <w:szCs w:val="22"/>
        </w:rPr>
        <w:t xml:space="preserve">м, учетом и использованием </w:t>
      </w:r>
      <w:r w:rsidR="00F8341C" w:rsidRPr="006C7DE7">
        <w:rPr>
          <w:sz w:val="22"/>
          <w:szCs w:val="22"/>
        </w:rPr>
        <w:t>валидаторов</w:t>
      </w:r>
      <w:r w:rsidRPr="006C7DE7">
        <w:rPr>
          <w:sz w:val="22"/>
          <w:szCs w:val="22"/>
        </w:rPr>
        <w:t xml:space="preserve">, переданных во исполнение настоящего договора.  </w:t>
      </w:r>
    </w:p>
    <w:p w:rsidR="006F6A10" w:rsidRPr="006C7DE7" w:rsidRDefault="006F6A10" w:rsidP="006C7DE7">
      <w:pPr>
        <w:pStyle w:val="ConsNormal"/>
        <w:widowControl/>
        <w:ind w:right="0" w:firstLine="709"/>
        <w:jc w:val="both"/>
        <w:rPr>
          <w:rFonts w:ascii="Times New Roman" w:hAnsi="Times New Roman" w:cs="Times New Roman"/>
          <w:color w:val="000000"/>
          <w:sz w:val="22"/>
          <w:szCs w:val="22"/>
        </w:rPr>
      </w:pPr>
      <w:r w:rsidRPr="006C7DE7">
        <w:rPr>
          <w:rFonts w:ascii="Times New Roman" w:hAnsi="Times New Roman" w:cs="Times New Roman"/>
          <w:sz w:val="22"/>
          <w:szCs w:val="22"/>
        </w:rPr>
        <w:t>5.</w:t>
      </w:r>
      <w:r w:rsidR="00A7188F" w:rsidRPr="006C7DE7">
        <w:rPr>
          <w:rFonts w:ascii="Times New Roman" w:hAnsi="Times New Roman" w:cs="Times New Roman"/>
          <w:sz w:val="22"/>
          <w:szCs w:val="22"/>
        </w:rPr>
        <w:t>3</w:t>
      </w:r>
      <w:r w:rsidRPr="006C7DE7">
        <w:rPr>
          <w:rFonts w:ascii="Times New Roman" w:hAnsi="Times New Roman" w:cs="Times New Roman"/>
          <w:sz w:val="22"/>
          <w:szCs w:val="22"/>
        </w:rPr>
        <w:t>. В случае изменения Агенту вознаграждения перевозчиками,</w:t>
      </w:r>
      <w:r w:rsidR="00205FE3" w:rsidRPr="006C7DE7">
        <w:rPr>
          <w:rFonts w:ascii="Times New Roman" w:hAnsi="Times New Roman" w:cs="Times New Roman"/>
          <w:sz w:val="22"/>
          <w:szCs w:val="22"/>
        </w:rPr>
        <w:t xml:space="preserve"> ТКП</w:t>
      </w:r>
      <w:r w:rsidR="00F8341C" w:rsidRPr="006C7DE7">
        <w:rPr>
          <w:rFonts w:ascii="Times New Roman" w:hAnsi="Times New Roman" w:cs="Times New Roman"/>
          <w:sz w:val="22"/>
          <w:szCs w:val="22"/>
        </w:rPr>
        <w:t>, провайдерами</w:t>
      </w:r>
      <w:r w:rsidRPr="006C7DE7">
        <w:rPr>
          <w:rFonts w:ascii="Times New Roman" w:hAnsi="Times New Roman" w:cs="Times New Roman"/>
          <w:sz w:val="22"/>
          <w:szCs w:val="22"/>
        </w:rPr>
        <w:t xml:space="preserve"> Агент вправе </w:t>
      </w:r>
      <w:r w:rsidR="00EE35A7" w:rsidRPr="006C7DE7">
        <w:rPr>
          <w:rFonts w:ascii="Times New Roman" w:hAnsi="Times New Roman" w:cs="Times New Roman"/>
          <w:sz w:val="22"/>
          <w:szCs w:val="22"/>
        </w:rPr>
        <w:t xml:space="preserve">в одностороннем порядке </w:t>
      </w:r>
      <w:r w:rsidRPr="006C7DE7">
        <w:rPr>
          <w:rFonts w:ascii="Times New Roman" w:hAnsi="Times New Roman" w:cs="Times New Roman"/>
          <w:sz w:val="22"/>
          <w:szCs w:val="22"/>
        </w:rPr>
        <w:t xml:space="preserve">изменить вознаграждение </w:t>
      </w:r>
      <w:r w:rsidR="00EE35A7" w:rsidRPr="006C7DE7">
        <w:rPr>
          <w:rFonts w:ascii="Times New Roman" w:hAnsi="Times New Roman" w:cs="Times New Roman"/>
          <w:sz w:val="22"/>
          <w:szCs w:val="22"/>
        </w:rPr>
        <w:t xml:space="preserve">Субагента за реализацию перевозок, </w:t>
      </w:r>
      <w:r w:rsidR="00E712DE" w:rsidRPr="006C7DE7">
        <w:rPr>
          <w:rFonts w:ascii="Times New Roman" w:hAnsi="Times New Roman" w:cs="Times New Roman"/>
          <w:sz w:val="22"/>
          <w:szCs w:val="22"/>
        </w:rPr>
        <w:t xml:space="preserve">дополнительных услуг, </w:t>
      </w:r>
      <w:r w:rsidR="00EE35A7" w:rsidRPr="006C7DE7">
        <w:rPr>
          <w:rFonts w:ascii="Times New Roman" w:hAnsi="Times New Roman" w:cs="Times New Roman"/>
          <w:sz w:val="22"/>
          <w:szCs w:val="22"/>
        </w:rPr>
        <w:t xml:space="preserve">взимание таксы ТКП, </w:t>
      </w:r>
      <w:r w:rsidRPr="006C7DE7">
        <w:rPr>
          <w:rFonts w:ascii="Times New Roman" w:hAnsi="Times New Roman" w:cs="Times New Roman"/>
          <w:sz w:val="22"/>
          <w:szCs w:val="22"/>
        </w:rPr>
        <w:t>путем направления</w:t>
      </w:r>
      <w:r w:rsidRPr="006C7DE7">
        <w:rPr>
          <w:rFonts w:ascii="Times New Roman" w:hAnsi="Times New Roman" w:cs="Times New Roman"/>
          <w:color w:val="000000"/>
          <w:spacing w:val="1"/>
          <w:sz w:val="22"/>
          <w:szCs w:val="22"/>
        </w:rPr>
        <w:t xml:space="preserve"> Субагенту письменной информации </w:t>
      </w:r>
      <w:r w:rsidR="00E06FFE" w:rsidRPr="006C7DE7">
        <w:rPr>
          <w:rFonts w:ascii="Times New Roman" w:hAnsi="Times New Roman" w:cs="Times New Roman"/>
          <w:color w:val="000000"/>
          <w:spacing w:val="1"/>
          <w:sz w:val="22"/>
          <w:szCs w:val="22"/>
        </w:rPr>
        <w:t>-</w:t>
      </w:r>
      <w:r w:rsidRPr="006C7DE7">
        <w:rPr>
          <w:rFonts w:ascii="Times New Roman" w:hAnsi="Times New Roman" w:cs="Times New Roman"/>
          <w:color w:val="000000"/>
          <w:spacing w:val="1"/>
          <w:sz w:val="22"/>
          <w:szCs w:val="22"/>
        </w:rPr>
        <w:t xml:space="preserve"> </w:t>
      </w:r>
      <w:r w:rsidR="00E06FFE" w:rsidRPr="006C7DE7">
        <w:rPr>
          <w:rFonts w:ascii="Times New Roman" w:hAnsi="Times New Roman" w:cs="Times New Roman"/>
          <w:color w:val="000000"/>
          <w:spacing w:val="1"/>
          <w:sz w:val="22"/>
          <w:szCs w:val="22"/>
        </w:rPr>
        <w:t>у</w:t>
      </w:r>
      <w:r w:rsidRPr="006C7DE7">
        <w:rPr>
          <w:rFonts w:ascii="Times New Roman" w:hAnsi="Times New Roman" w:cs="Times New Roman"/>
          <w:color w:val="000000"/>
          <w:spacing w:val="1"/>
          <w:sz w:val="22"/>
          <w:szCs w:val="22"/>
        </w:rPr>
        <w:t xml:space="preserve">ведомления </w:t>
      </w:r>
      <w:r w:rsidR="00E06FFE" w:rsidRPr="006C7DE7">
        <w:rPr>
          <w:rFonts w:ascii="Times New Roman" w:hAnsi="Times New Roman" w:cs="Times New Roman"/>
          <w:color w:val="000000"/>
          <w:spacing w:val="5"/>
          <w:sz w:val="22"/>
          <w:szCs w:val="22"/>
        </w:rPr>
        <w:t xml:space="preserve">об изменении уровня </w:t>
      </w:r>
      <w:r w:rsidR="00E06FFE" w:rsidRPr="006C7DE7">
        <w:rPr>
          <w:rFonts w:ascii="Times New Roman" w:hAnsi="Times New Roman" w:cs="Times New Roman"/>
          <w:color w:val="000000"/>
          <w:spacing w:val="2"/>
          <w:sz w:val="22"/>
          <w:szCs w:val="22"/>
        </w:rPr>
        <w:t xml:space="preserve">вознаграждения </w:t>
      </w:r>
      <w:r w:rsidRPr="006C7DE7">
        <w:rPr>
          <w:rFonts w:ascii="Times New Roman" w:hAnsi="Times New Roman" w:cs="Times New Roman"/>
          <w:color w:val="000000"/>
          <w:spacing w:val="1"/>
          <w:sz w:val="22"/>
          <w:szCs w:val="22"/>
        </w:rPr>
        <w:t>по форме</w:t>
      </w:r>
      <w:r w:rsidR="00E06FFE" w:rsidRPr="006C7DE7">
        <w:rPr>
          <w:rFonts w:ascii="Times New Roman" w:hAnsi="Times New Roman" w:cs="Times New Roman"/>
          <w:color w:val="000000"/>
          <w:spacing w:val="1"/>
          <w:sz w:val="22"/>
          <w:szCs w:val="22"/>
        </w:rPr>
        <w:t xml:space="preserve">, приведенной в </w:t>
      </w:r>
      <w:r w:rsidRPr="006C7DE7">
        <w:rPr>
          <w:rFonts w:ascii="Times New Roman" w:hAnsi="Times New Roman" w:cs="Times New Roman"/>
          <w:color w:val="000000"/>
          <w:spacing w:val="5"/>
          <w:sz w:val="22"/>
          <w:szCs w:val="22"/>
        </w:rPr>
        <w:t>Приложени</w:t>
      </w:r>
      <w:r w:rsidR="00E06FFE" w:rsidRPr="006C7DE7">
        <w:rPr>
          <w:rFonts w:ascii="Times New Roman" w:hAnsi="Times New Roman" w:cs="Times New Roman"/>
          <w:color w:val="000000"/>
          <w:spacing w:val="5"/>
          <w:sz w:val="22"/>
          <w:szCs w:val="22"/>
        </w:rPr>
        <w:t>и</w:t>
      </w:r>
      <w:r w:rsidRPr="006C7DE7">
        <w:rPr>
          <w:rFonts w:ascii="Times New Roman" w:hAnsi="Times New Roman" w:cs="Times New Roman"/>
          <w:color w:val="000000"/>
          <w:spacing w:val="5"/>
          <w:sz w:val="22"/>
          <w:szCs w:val="22"/>
        </w:rPr>
        <w:t xml:space="preserve"> №</w:t>
      </w:r>
      <w:r w:rsidR="008D6361" w:rsidRPr="006C7DE7">
        <w:rPr>
          <w:rFonts w:ascii="Times New Roman" w:hAnsi="Times New Roman" w:cs="Times New Roman"/>
          <w:color w:val="000000"/>
          <w:spacing w:val="5"/>
          <w:sz w:val="22"/>
          <w:szCs w:val="22"/>
        </w:rPr>
        <w:t>5</w:t>
      </w:r>
      <w:r w:rsidRPr="006C7DE7">
        <w:rPr>
          <w:rFonts w:ascii="Times New Roman" w:hAnsi="Times New Roman" w:cs="Times New Roman"/>
          <w:color w:val="000000"/>
          <w:spacing w:val="5"/>
          <w:sz w:val="22"/>
          <w:szCs w:val="22"/>
        </w:rPr>
        <w:t xml:space="preserve"> к настоящему договору</w:t>
      </w:r>
      <w:r w:rsidR="00E06FFE" w:rsidRPr="006C7DE7">
        <w:rPr>
          <w:rFonts w:ascii="Times New Roman" w:hAnsi="Times New Roman" w:cs="Times New Roman"/>
          <w:color w:val="000000"/>
          <w:spacing w:val="2"/>
          <w:sz w:val="22"/>
          <w:szCs w:val="22"/>
        </w:rPr>
        <w:t>.</w:t>
      </w:r>
    </w:p>
    <w:p w:rsidR="0038756D" w:rsidRDefault="00A14575" w:rsidP="006C7DE7">
      <w:pPr>
        <w:pStyle w:val="ConsNormal"/>
        <w:widowControl/>
        <w:ind w:right="0" w:firstLine="709"/>
        <w:jc w:val="both"/>
        <w:rPr>
          <w:rFonts w:ascii="Times New Roman" w:hAnsi="Times New Roman" w:cs="Times New Roman"/>
          <w:sz w:val="22"/>
          <w:szCs w:val="22"/>
        </w:rPr>
      </w:pPr>
      <w:r w:rsidRPr="006C7DE7">
        <w:rPr>
          <w:rFonts w:ascii="Times New Roman" w:hAnsi="Times New Roman" w:cs="Times New Roman"/>
          <w:color w:val="000000"/>
          <w:sz w:val="22"/>
          <w:szCs w:val="22"/>
        </w:rPr>
        <w:t>5.4</w:t>
      </w:r>
      <w:r w:rsidR="00483138" w:rsidRPr="006C7DE7">
        <w:rPr>
          <w:rFonts w:ascii="Times New Roman" w:hAnsi="Times New Roman" w:cs="Times New Roman"/>
          <w:color w:val="000000"/>
          <w:sz w:val="22"/>
          <w:szCs w:val="22"/>
        </w:rPr>
        <w:t xml:space="preserve">. </w:t>
      </w:r>
      <w:r w:rsidR="009672AE" w:rsidRPr="009672AE">
        <w:rPr>
          <w:rFonts w:ascii="Times New Roman" w:hAnsi="Times New Roman" w:cs="Times New Roman"/>
          <w:color w:val="000000"/>
          <w:sz w:val="22"/>
          <w:szCs w:val="22"/>
        </w:rPr>
        <w:t>При ненадлежащем исполнении Субагентом обязательств по настоящему договору, на основании требований ТКП, перевозчиков, Агент вправе приостановить исполнение настоящего договора, ограничить Субагенту выдачу бланков СПД  ТКП, квот электронных билетов, БСО 298, производить полное  или частичное изъятие СПД ТКП, квот, ограничить доступ к ресурсам мест перевозчиков» далее по тексту пункта</w:t>
      </w:r>
      <w:r w:rsidR="0038756D" w:rsidRPr="009672AE">
        <w:rPr>
          <w:rFonts w:ascii="Times New Roman" w:hAnsi="Times New Roman" w:cs="Times New Roman"/>
          <w:sz w:val="22"/>
          <w:szCs w:val="22"/>
        </w:rPr>
        <w:t>.</w:t>
      </w:r>
    </w:p>
    <w:p w:rsidR="00DB65C7" w:rsidRDefault="00DB65C7" w:rsidP="00DB65C7">
      <w:pPr>
        <w:pStyle w:val="ConsNormal"/>
        <w:widowControl/>
        <w:ind w:right="0" w:firstLine="709"/>
        <w:jc w:val="both"/>
        <w:rPr>
          <w:rFonts w:ascii="Times New Roman" w:hAnsi="Times New Roman" w:cs="Times New Roman"/>
          <w:sz w:val="22"/>
          <w:szCs w:val="22"/>
        </w:rPr>
      </w:pPr>
      <w:r w:rsidRPr="00414B55">
        <w:rPr>
          <w:rFonts w:ascii="Times New Roman" w:hAnsi="Times New Roman" w:cs="Times New Roman"/>
          <w:sz w:val="22"/>
          <w:szCs w:val="22"/>
        </w:rPr>
        <w:t>5.5. В случае неисполнения и ненадлежащего исполнения Субагентом обязанностей по перечислению Агенту сумм выручки, полученной по настоящему договору, иных сумм (штрафы, пени и т.д.), предусмотренных настоящим договором, Агент имеет право не начислять и не выплачивать Субагенту субагентское вознаграждение до даты исполнения Субагентом указанных обязанностей. Вознаграждение в таком случае выплачивается Агентом в течение 15 (пятнадцати) рабочих дней с даты исполнения Субагентом несвоевременно исполненных обязанностей по перечислению Агенту сумм денежных средств, предусмотренных настоящим договором</w:t>
      </w:r>
      <w:r>
        <w:rPr>
          <w:rFonts w:ascii="Times New Roman" w:hAnsi="Times New Roman" w:cs="Times New Roman"/>
          <w:sz w:val="22"/>
          <w:szCs w:val="22"/>
        </w:rPr>
        <w:t>.</w:t>
      </w:r>
    </w:p>
    <w:p w:rsidR="00566C0B" w:rsidRPr="006C7DE7" w:rsidRDefault="00094839" w:rsidP="00094839">
      <w:pPr>
        <w:pStyle w:val="ConsNormal"/>
        <w:widowControl/>
        <w:ind w:right="0" w:firstLine="709"/>
        <w:jc w:val="both"/>
        <w:rPr>
          <w:b/>
          <w:sz w:val="22"/>
          <w:szCs w:val="22"/>
        </w:rPr>
      </w:pPr>
      <w:r w:rsidRPr="00094839">
        <w:rPr>
          <w:rFonts w:ascii="Times New Roman" w:hAnsi="Times New Roman" w:cs="Times New Roman"/>
          <w:sz w:val="22"/>
          <w:szCs w:val="22"/>
        </w:rPr>
        <w:t>5.</w:t>
      </w:r>
      <w:r>
        <w:rPr>
          <w:rFonts w:ascii="Times New Roman" w:hAnsi="Times New Roman" w:cs="Times New Roman"/>
          <w:sz w:val="22"/>
          <w:szCs w:val="22"/>
        </w:rPr>
        <w:t>6</w:t>
      </w:r>
      <w:r w:rsidRPr="00094839">
        <w:rPr>
          <w:rFonts w:ascii="Times New Roman" w:hAnsi="Times New Roman" w:cs="Times New Roman"/>
          <w:sz w:val="22"/>
          <w:szCs w:val="22"/>
        </w:rPr>
        <w:t>. Агент имеет право изменить размер вознаграждения Субагента с предупреждением Субагента путем направления ему уведомления</w:t>
      </w:r>
      <w:r>
        <w:rPr>
          <w:rFonts w:ascii="Times New Roman" w:hAnsi="Times New Roman" w:cs="Times New Roman"/>
          <w:sz w:val="22"/>
          <w:szCs w:val="22"/>
        </w:rPr>
        <w:t>.</w:t>
      </w:r>
    </w:p>
    <w:p w:rsidR="00DF0793" w:rsidRDefault="00DF0793" w:rsidP="006C7DE7">
      <w:pPr>
        <w:spacing w:line="240" w:lineRule="auto"/>
        <w:rPr>
          <w:b/>
          <w:sz w:val="22"/>
          <w:szCs w:val="22"/>
        </w:rPr>
      </w:pPr>
    </w:p>
    <w:p w:rsidR="00391DA8" w:rsidRPr="006C7DE7" w:rsidRDefault="00DC3604" w:rsidP="006C7DE7">
      <w:pPr>
        <w:spacing w:line="240" w:lineRule="auto"/>
        <w:rPr>
          <w:b/>
          <w:sz w:val="22"/>
          <w:szCs w:val="22"/>
        </w:rPr>
      </w:pPr>
      <w:r w:rsidRPr="006C7DE7">
        <w:rPr>
          <w:b/>
          <w:sz w:val="22"/>
          <w:szCs w:val="22"/>
        </w:rPr>
        <w:t xml:space="preserve">6. </w:t>
      </w:r>
      <w:r w:rsidR="00E004CB" w:rsidRPr="006C7DE7">
        <w:rPr>
          <w:b/>
          <w:sz w:val="22"/>
          <w:szCs w:val="22"/>
        </w:rPr>
        <w:t>Вознаграждение С</w:t>
      </w:r>
      <w:r w:rsidR="000356E0" w:rsidRPr="006C7DE7">
        <w:rPr>
          <w:b/>
          <w:sz w:val="22"/>
          <w:szCs w:val="22"/>
        </w:rPr>
        <w:t>убагента (общие условия).</w:t>
      </w:r>
    </w:p>
    <w:p w:rsidR="00391DA8" w:rsidRPr="006C7DE7" w:rsidRDefault="00DC3604" w:rsidP="006C7DE7">
      <w:pPr>
        <w:spacing w:line="240" w:lineRule="auto"/>
        <w:rPr>
          <w:sz w:val="22"/>
          <w:szCs w:val="22"/>
        </w:rPr>
      </w:pPr>
      <w:r w:rsidRPr="006C7DE7">
        <w:rPr>
          <w:sz w:val="22"/>
          <w:szCs w:val="22"/>
        </w:rPr>
        <w:lastRenderedPageBreak/>
        <w:t xml:space="preserve">6.1. </w:t>
      </w:r>
      <w:r w:rsidR="000356E0" w:rsidRPr="006C7DE7">
        <w:rPr>
          <w:sz w:val="22"/>
          <w:szCs w:val="22"/>
        </w:rPr>
        <w:t>Вознаграждение за реализованн</w:t>
      </w:r>
      <w:r w:rsidR="00CF1072" w:rsidRPr="006C7DE7">
        <w:rPr>
          <w:sz w:val="22"/>
          <w:szCs w:val="22"/>
        </w:rPr>
        <w:t>ые</w:t>
      </w:r>
      <w:r w:rsidR="000356E0" w:rsidRPr="006C7DE7">
        <w:rPr>
          <w:sz w:val="22"/>
          <w:szCs w:val="22"/>
        </w:rPr>
        <w:t xml:space="preserve"> перевозк</w:t>
      </w:r>
      <w:r w:rsidR="00CF1072" w:rsidRPr="006C7DE7">
        <w:rPr>
          <w:sz w:val="22"/>
          <w:szCs w:val="22"/>
        </w:rPr>
        <w:t>и</w:t>
      </w:r>
      <w:r w:rsidR="000356E0" w:rsidRPr="006C7DE7">
        <w:rPr>
          <w:sz w:val="22"/>
          <w:szCs w:val="22"/>
        </w:rPr>
        <w:t xml:space="preserve"> устанавливается</w:t>
      </w:r>
      <w:r w:rsidR="006E7186" w:rsidRPr="006C7DE7">
        <w:rPr>
          <w:sz w:val="22"/>
          <w:szCs w:val="22"/>
        </w:rPr>
        <w:t xml:space="preserve"> Субагенту</w:t>
      </w:r>
      <w:r w:rsidR="000356E0" w:rsidRPr="006C7DE7">
        <w:rPr>
          <w:sz w:val="22"/>
          <w:szCs w:val="22"/>
        </w:rPr>
        <w:t>:</w:t>
      </w:r>
    </w:p>
    <w:p w:rsidR="004D7D1F" w:rsidRPr="006C7DE7" w:rsidRDefault="000356E0" w:rsidP="006C7DE7">
      <w:pPr>
        <w:spacing w:line="240" w:lineRule="auto"/>
        <w:rPr>
          <w:sz w:val="22"/>
          <w:szCs w:val="22"/>
        </w:rPr>
      </w:pPr>
      <w:r w:rsidRPr="006C7DE7">
        <w:rPr>
          <w:sz w:val="22"/>
          <w:szCs w:val="22"/>
        </w:rPr>
        <w:t xml:space="preserve">- в процентах от </w:t>
      </w:r>
      <w:r w:rsidRPr="006C7DE7">
        <w:rPr>
          <w:color w:val="000000"/>
          <w:sz w:val="22"/>
          <w:szCs w:val="22"/>
        </w:rPr>
        <w:t xml:space="preserve">разности сумм по подпунктам «А» и «Б», где: А) сумма тарифов по реализованным авиаперевозкам, в том числе: тарифам авиабилетов (включая выданные в обмен, а также ордера разных сборов, на которых оформлена доплата тарифа), тарифам по </w:t>
      </w:r>
      <w:r w:rsidRPr="006C7DE7">
        <w:rPr>
          <w:sz w:val="22"/>
          <w:szCs w:val="22"/>
        </w:rPr>
        <w:t>документам, подтверждающим прием оплаты перевозки сверхнормативного багажа</w:t>
      </w:r>
      <w:r w:rsidRPr="006C7DE7">
        <w:rPr>
          <w:color w:val="000000"/>
          <w:sz w:val="22"/>
          <w:szCs w:val="22"/>
        </w:rPr>
        <w:t xml:space="preserve">, тарифам по авиабилетам, оформленным на основании РТА; Б) сумма тарифов, по принятым к возврату авиаперевозкам, в том числе тарифов авиабилетов, (включая билеты, принятые к обмену, а также возвращенным ордерам разных сборов, на которых оформлена доплата тарифа), тарифов по </w:t>
      </w:r>
      <w:r w:rsidRPr="006C7DE7">
        <w:rPr>
          <w:sz w:val="22"/>
          <w:szCs w:val="22"/>
        </w:rPr>
        <w:t>возвращенным документам для оплаты перевозки сверхнормативного багажа</w:t>
      </w:r>
      <w:r w:rsidRPr="006C7DE7">
        <w:rPr>
          <w:color w:val="000000"/>
          <w:sz w:val="22"/>
          <w:szCs w:val="22"/>
        </w:rPr>
        <w:t>, тариф</w:t>
      </w:r>
      <w:r w:rsidR="00353524" w:rsidRPr="006C7DE7">
        <w:rPr>
          <w:color w:val="000000"/>
          <w:sz w:val="22"/>
          <w:szCs w:val="22"/>
        </w:rPr>
        <w:t>ов</w:t>
      </w:r>
      <w:r w:rsidRPr="006C7DE7">
        <w:rPr>
          <w:color w:val="000000"/>
          <w:sz w:val="22"/>
          <w:szCs w:val="22"/>
        </w:rPr>
        <w:t xml:space="preserve"> по возвращенным авиабилетам, оформленным на основании РТА</w:t>
      </w:r>
      <w:r w:rsidRPr="006C7DE7">
        <w:rPr>
          <w:sz w:val="22"/>
          <w:szCs w:val="22"/>
        </w:rPr>
        <w:t>;</w:t>
      </w:r>
    </w:p>
    <w:p w:rsidR="004D7D1F" w:rsidRPr="006C7DE7" w:rsidRDefault="000356E0" w:rsidP="006C7DE7">
      <w:pPr>
        <w:spacing w:line="240" w:lineRule="auto"/>
        <w:rPr>
          <w:sz w:val="22"/>
          <w:szCs w:val="22"/>
        </w:rPr>
      </w:pPr>
      <w:r w:rsidRPr="006C7DE7">
        <w:rPr>
          <w:sz w:val="22"/>
          <w:szCs w:val="22"/>
        </w:rPr>
        <w:t xml:space="preserve">- в рублях за каждый </w:t>
      </w:r>
      <w:r w:rsidR="00F8341C" w:rsidRPr="006C7DE7">
        <w:rPr>
          <w:sz w:val="22"/>
          <w:szCs w:val="22"/>
        </w:rPr>
        <w:t>у</w:t>
      </w:r>
      <w:r w:rsidRPr="006C7DE7">
        <w:rPr>
          <w:sz w:val="22"/>
          <w:szCs w:val="22"/>
        </w:rPr>
        <w:t>часток перевозки пассажира, за каждый документ, на котором оформлен</w:t>
      </w:r>
      <w:r w:rsidR="00353524" w:rsidRPr="006C7DE7">
        <w:rPr>
          <w:sz w:val="22"/>
          <w:szCs w:val="22"/>
        </w:rPr>
        <w:t>а</w:t>
      </w:r>
      <w:r w:rsidRPr="006C7DE7">
        <w:rPr>
          <w:sz w:val="22"/>
          <w:szCs w:val="22"/>
        </w:rPr>
        <w:t xml:space="preserve"> </w:t>
      </w:r>
      <w:r w:rsidR="00B50238" w:rsidRPr="006C7DE7">
        <w:rPr>
          <w:sz w:val="22"/>
          <w:szCs w:val="22"/>
        </w:rPr>
        <w:t>плата за</w:t>
      </w:r>
      <w:r w:rsidRPr="006C7DE7">
        <w:rPr>
          <w:sz w:val="22"/>
          <w:szCs w:val="22"/>
        </w:rPr>
        <w:t xml:space="preserve"> сверхнормативный багаж.</w:t>
      </w:r>
    </w:p>
    <w:p w:rsidR="004D7D1F" w:rsidRPr="006C7DE7" w:rsidRDefault="005B4563" w:rsidP="006C7DE7">
      <w:pPr>
        <w:spacing w:line="240" w:lineRule="auto"/>
        <w:rPr>
          <w:color w:val="0000FF"/>
          <w:sz w:val="22"/>
          <w:szCs w:val="22"/>
        </w:rPr>
      </w:pPr>
      <w:r w:rsidRPr="006C7DE7">
        <w:rPr>
          <w:sz w:val="22"/>
          <w:szCs w:val="22"/>
        </w:rPr>
        <w:t xml:space="preserve">Вознаграждение не начисляется и не выплачивается от </w:t>
      </w:r>
      <w:r w:rsidRPr="006C7DE7">
        <w:rPr>
          <w:color w:val="000000"/>
          <w:sz w:val="22"/>
          <w:szCs w:val="22"/>
        </w:rPr>
        <w:t xml:space="preserve">сумм тарифов авиационных перевозок, оформленных по служебным требованиям, на заказные рейсы, от сумм сборов/плат при расторжении (изменении) условий перевозки, а также сумм по </w:t>
      </w:r>
      <w:r w:rsidR="0067326F">
        <w:rPr>
          <w:sz w:val="24"/>
        </w:rPr>
        <w:t>ЕМ</w:t>
      </w:r>
      <w:r w:rsidR="0067326F">
        <w:rPr>
          <w:sz w:val="24"/>
          <w:lang w:val="en-US"/>
        </w:rPr>
        <w:t>D</w:t>
      </w:r>
      <w:r w:rsidRPr="006C7DE7">
        <w:rPr>
          <w:color w:val="000000"/>
          <w:sz w:val="22"/>
          <w:szCs w:val="22"/>
        </w:rPr>
        <w:t>, подтверждающим прием оплаты по РТА</w:t>
      </w:r>
      <w:r w:rsidR="00CF1072" w:rsidRPr="006C7DE7">
        <w:rPr>
          <w:color w:val="0000FF"/>
          <w:sz w:val="22"/>
          <w:szCs w:val="22"/>
        </w:rPr>
        <w:t>.</w:t>
      </w:r>
      <w:r w:rsidR="004D0FDC" w:rsidRPr="006C7DE7">
        <w:rPr>
          <w:color w:val="0000FF"/>
          <w:sz w:val="22"/>
          <w:szCs w:val="22"/>
        </w:rPr>
        <w:t xml:space="preserve"> </w:t>
      </w:r>
      <w:r w:rsidR="004D0FDC" w:rsidRPr="006C7DE7">
        <w:rPr>
          <w:sz w:val="22"/>
          <w:szCs w:val="22"/>
        </w:rPr>
        <w:t>Вознаграждение не начисляется и не выплачивается по возвращенным перевозкам, указанным в пункте 2.15.1. настоящего договора</w:t>
      </w:r>
    </w:p>
    <w:p w:rsidR="004D7D1F" w:rsidRPr="006C7DE7" w:rsidRDefault="00DC3604" w:rsidP="006C7DE7">
      <w:pPr>
        <w:spacing w:line="240" w:lineRule="auto"/>
        <w:rPr>
          <w:sz w:val="22"/>
          <w:szCs w:val="22"/>
        </w:rPr>
      </w:pPr>
      <w:r w:rsidRPr="006C7DE7">
        <w:rPr>
          <w:sz w:val="22"/>
          <w:szCs w:val="22"/>
        </w:rPr>
        <w:t xml:space="preserve">6.2. </w:t>
      </w:r>
      <w:r w:rsidR="00CF1072" w:rsidRPr="006C7DE7">
        <w:rPr>
          <w:sz w:val="22"/>
          <w:szCs w:val="22"/>
        </w:rPr>
        <w:t>Вознаграждение за реализованные дополнительные услуги устанавливается:</w:t>
      </w:r>
    </w:p>
    <w:p w:rsidR="00CF1072" w:rsidRPr="006C7DE7" w:rsidRDefault="00CF1072" w:rsidP="006C7DE7">
      <w:pPr>
        <w:spacing w:line="240" w:lineRule="auto"/>
        <w:rPr>
          <w:snapToGrid w:val="0"/>
          <w:sz w:val="22"/>
          <w:szCs w:val="22"/>
        </w:rPr>
      </w:pPr>
      <w:r w:rsidRPr="006C7DE7">
        <w:rPr>
          <w:sz w:val="22"/>
          <w:szCs w:val="22"/>
        </w:rPr>
        <w:t xml:space="preserve">- в процентах от </w:t>
      </w:r>
      <w:r w:rsidRPr="006C7DE7">
        <w:rPr>
          <w:color w:val="000000"/>
          <w:sz w:val="22"/>
          <w:szCs w:val="22"/>
        </w:rPr>
        <w:t xml:space="preserve">разности сумм по подпунктам «А» и «Б», </w:t>
      </w:r>
      <w:r w:rsidRPr="006C7DE7">
        <w:rPr>
          <w:snapToGrid w:val="0"/>
          <w:sz w:val="22"/>
          <w:szCs w:val="22"/>
        </w:rPr>
        <w:t>где: А) сумма стоимостей дополнительных услуг, оформленных на электронных документах НСАВ-ТКП (</w:t>
      </w:r>
      <w:r w:rsidRPr="006C7DE7">
        <w:rPr>
          <w:snapToGrid w:val="0"/>
          <w:sz w:val="22"/>
          <w:szCs w:val="22"/>
          <w:lang w:val="en-US"/>
        </w:rPr>
        <w:t>EMD</w:t>
      </w:r>
      <w:r w:rsidRPr="006C7DE7">
        <w:rPr>
          <w:snapToGrid w:val="0"/>
          <w:sz w:val="22"/>
          <w:szCs w:val="22"/>
        </w:rPr>
        <w:t>), сумма штрафов, удержанных по условиям возврата в случае отказа пассажира от приобретенных дополнительных услуг; Б) сумма стоимостей дополнительных услуг, по возвращенным электронным многоцелевым документам НСАВ-ТКП (</w:t>
      </w:r>
      <w:r w:rsidRPr="006C7DE7">
        <w:rPr>
          <w:snapToGrid w:val="0"/>
          <w:sz w:val="22"/>
          <w:szCs w:val="22"/>
          <w:lang w:val="en-US"/>
        </w:rPr>
        <w:t>EMD</w:t>
      </w:r>
      <w:r w:rsidR="00483138" w:rsidRPr="006C7DE7">
        <w:rPr>
          <w:snapToGrid w:val="0"/>
          <w:sz w:val="22"/>
          <w:szCs w:val="22"/>
        </w:rPr>
        <w:t>);</w:t>
      </w:r>
    </w:p>
    <w:p w:rsidR="00483138" w:rsidRPr="006C7DE7" w:rsidRDefault="00483138" w:rsidP="006C7DE7">
      <w:pPr>
        <w:shd w:val="clear" w:color="auto" w:fill="FFFFFF"/>
        <w:spacing w:line="240" w:lineRule="auto"/>
        <w:rPr>
          <w:snapToGrid w:val="0"/>
          <w:sz w:val="22"/>
          <w:szCs w:val="22"/>
        </w:rPr>
      </w:pPr>
      <w:r w:rsidRPr="006C7DE7">
        <w:rPr>
          <w:snapToGrid w:val="0"/>
          <w:sz w:val="22"/>
          <w:szCs w:val="22"/>
        </w:rPr>
        <w:t>- в абсолютной величине за каждый оформленный электронный документ НСАВ-ТКП.</w:t>
      </w:r>
    </w:p>
    <w:p w:rsidR="00CF1072" w:rsidRPr="006C7DE7" w:rsidRDefault="00DC3604" w:rsidP="006C7DE7">
      <w:pPr>
        <w:keepNext/>
        <w:spacing w:line="240" w:lineRule="auto"/>
        <w:rPr>
          <w:sz w:val="22"/>
          <w:szCs w:val="22"/>
        </w:rPr>
      </w:pPr>
      <w:r w:rsidRPr="006C7DE7">
        <w:rPr>
          <w:sz w:val="22"/>
          <w:szCs w:val="22"/>
        </w:rPr>
        <w:t xml:space="preserve">6.3. Вознаграждение за </w:t>
      </w:r>
      <w:r w:rsidRPr="006C7DE7">
        <w:rPr>
          <w:color w:val="000000"/>
          <w:sz w:val="22"/>
          <w:szCs w:val="22"/>
        </w:rPr>
        <w:t xml:space="preserve">взимание таксы </w:t>
      </w:r>
      <w:r w:rsidRPr="006C7DE7">
        <w:rPr>
          <w:color w:val="000000"/>
          <w:sz w:val="22"/>
          <w:szCs w:val="22"/>
          <w:lang w:val="en-US"/>
        </w:rPr>
        <w:t>ZZ</w:t>
      </w:r>
      <w:r w:rsidRPr="006C7DE7">
        <w:rPr>
          <w:color w:val="000000"/>
          <w:sz w:val="22"/>
          <w:szCs w:val="22"/>
        </w:rPr>
        <w:t xml:space="preserve"> устанавливается в рублях за каждую Расчетную единицу.</w:t>
      </w:r>
    </w:p>
    <w:p w:rsidR="0042267C" w:rsidRPr="006C7DE7" w:rsidRDefault="00DC3604" w:rsidP="006C7DE7">
      <w:pPr>
        <w:pStyle w:val="ConsNormal"/>
        <w:widowControl/>
        <w:ind w:right="0" w:firstLine="709"/>
        <w:jc w:val="both"/>
        <w:rPr>
          <w:rFonts w:ascii="Times New Roman" w:hAnsi="Times New Roman" w:cs="Times New Roman"/>
          <w:sz w:val="22"/>
          <w:szCs w:val="22"/>
        </w:rPr>
      </w:pPr>
      <w:r w:rsidRPr="006C7DE7">
        <w:rPr>
          <w:rFonts w:ascii="Times New Roman" w:hAnsi="Times New Roman" w:cs="Times New Roman"/>
          <w:sz w:val="22"/>
          <w:szCs w:val="22"/>
        </w:rPr>
        <w:t xml:space="preserve">6.4. </w:t>
      </w:r>
      <w:r w:rsidR="000356E0" w:rsidRPr="006C7DE7">
        <w:rPr>
          <w:rFonts w:ascii="Times New Roman" w:hAnsi="Times New Roman" w:cs="Times New Roman"/>
          <w:sz w:val="22"/>
          <w:szCs w:val="22"/>
        </w:rPr>
        <w:t xml:space="preserve">Размер вознаграждения Субагента (далее – субагентское вознаграждение) устанавливается </w:t>
      </w:r>
      <w:r w:rsidR="00291F93" w:rsidRPr="006C7DE7">
        <w:rPr>
          <w:rFonts w:ascii="Times New Roman" w:hAnsi="Times New Roman" w:cs="Times New Roman"/>
          <w:sz w:val="22"/>
          <w:szCs w:val="22"/>
        </w:rPr>
        <w:t>Приложение</w:t>
      </w:r>
      <w:r w:rsidR="00323341" w:rsidRPr="006C7DE7">
        <w:rPr>
          <w:rFonts w:ascii="Times New Roman" w:hAnsi="Times New Roman" w:cs="Times New Roman"/>
          <w:sz w:val="22"/>
          <w:szCs w:val="22"/>
        </w:rPr>
        <w:t>м</w:t>
      </w:r>
      <w:r w:rsidR="00291F93" w:rsidRPr="006C7DE7">
        <w:rPr>
          <w:rFonts w:ascii="Times New Roman" w:hAnsi="Times New Roman" w:cs="Times New Roman"/>
          <w:sz w:val="22"/>
          <w:szCs w:val="22"/>
        </w:rPr>
        <w:t xml:space="preserve"> №</w:t>
      </w:r>
      <w:r w:rsidR="006E7186" w:rsidRPr="006C7DE7">
        <w:rPr>
          <w:rFonts w:ascii="Times New Roman" w:hAnsi="Times New Roman" w:cs="Times New Roman"/>
          <w:sz w:val="22"/>
          <w:szCs w:val="22"/>
        </w:rPr>
        <w:t>1</w:t>
      </w:r>
      <w:r w:rsidR="008D6361" w:rsidRPr="006C7DE7">
        <w:rPr>
          <w:rFonts w:ascii="Times New Roman" w:hAnsi="Times New Roman" w:cs="Times New Roman"/>
          <w:sz w:val="22"/>
          <w:szCs w:val="22"/>
        </w:rPr>
        <w:t>2</w:t>
      </w:r>
      <w:r w:rsidR="006E7186" w:rsidRPr="006C7DE7">
        <w:rPr>
          <w:rFonts w:ascii="Times New Roman" w:hAnsi="Times New Roman" w:cs="Times New Roman"/>
          <w:sz w:val="22"/>
          <w:szCs w:val="22"/>
        </w:rPr>
        <w:t xml:space="preserve"> </w:t>
      </w:r>
      <w:r w:rsidR="00291F93" w:rsidRPr="006C7DE7">
        <w:rPr>
          <w:rFonts w:ascii="Times New Roman" w:hAnsi="Times New Roman" w:cs="Times New Roman"/>
          <w:sz w:val="22"/>
          <w:szCs w:val="22"/>
        </w:rPr>
        <w:t>к настоящему договору</w:t>
      </w:r>
      <w:r w:rsidR="00926400" w:rsidRPr="006C7DE7">
        <w:rPr>
          <w:rFonts w:ascii="Times New Roman" w:hAnsi="Times New Roman" w:cs="Times New Roman"/>
          <w:sz w:val="22"/>
          <w:szCs w:val="22"/>
        </w:rPr>
        <w:t xml:space="preserve"> и в случае, если Субагент </w:t>
      </w:r>
      <w:r w:rsidR="008D4829" w:rsidRPr="006C7DE7">
        <w:rPr>
          <w:rFonts w:ascii="Times New Roman" w:hAnsi="Times New Roman" w:cs="Times New Roman"/>
          <w:sz w:val="22"/>
          <w:szCs w:val="22"/>
        </w:rPr>
        <w:t xml:space="preserve">исполняет обязанности плательщика налога на добавленную стоимость, </w:t>
      </w:r>
      <w:r w:rsidR="00926400" w:rsidRPr="006C7DE7">
        <w:rPr>
          <w:rFonts w:ascii="Times New Roman" w:hAnsi="Times New Roman" w:cs="Times New Roman"/>
          <w:sz w:val="22"/>
          <w:szCs w:val="22"/>
        </w:rPr>
        <w:t>включает в себя НДС</w:t>
      </w:r>
      <w:r w:rsidR="000356E0" w:rsidRPr="006C7DE7">
        <w:rPr>
          <w:rFonts w:ascii="Times New Roman" w:hAnsi="Times New Roman" w:cs="Times New Roman"/>
          <w:sz w:val="22"/>
          <w:szCs w:val="22"/>
        </w:rPr>
        <w:t>.</w:t>
      </w:r>
      <w:r w:rsidR="00043084" w:rsidRPr="006C7DE7">
        <w:rPr>
          <w:rFonts w:ascii="Times New Roman" w:hAnsi="Times New Roman" w:cs="Times New Roman"/>
          <w:sz w:val="22"/>
          <w:szCs w:val="22"/>
        </w:rPr>
        <w:t xml:space="preserve"> </w:t>
      </w:r>
    </w:p>
    <w:p w:rsidR="0042267C" w:rsidRPr="006C7DE7" w:rsidRDefault="00DC3604" w:rsidP="006C7DE7">
      <w:pPr>
        <w:pStyle w:val="ConsNormal"/>
        <w:widowControl/>
        <w:ind w:right="0" w:firstLine="709"/>
        <w:jc w:val="both"/>
        <w:rPr>
          <w:rFonts w:ascii="Times New Roman" w:hAnsi="Times New Roman" w:cs="Times New Roman"/>
          <w:sz w:val="22"/>
          <w:szCs w:val="22"/>
        </w:rPr>
      </w:pPr>
      <w:r w:rsidRPr="006C7DE7">
        <w:rPr>
          <w:rFonts w:ascii="Times New Roman" w:hAnsi="Times New Roman" w:cs="Times New Roman"/>
          <w:sz w:val="22"/>
          <w:szCs w:val="22"/>
        </w:rPr>
        <w:t>6.</w:t>
      </w:r>
      <w:r w:rsidR="00760F3C" w:rsidRPr="006C7DE7">
        <w:rPr>
          <w:rFonts w:ascii="Times New Roman" w:hAnsi="Times New Roman" w:cs="Times New Roman"/>
          <w:sz w:val="22"/>
          <w:szCs w:val="22"/>
        </w:rPr>
        <w:t>5</w:t>
      </w:r>
      <w:r w:rsidRPr="006C7DE7">
        <w:rPr>
          <w:rFonts w:ascii="Times New Roman" w:hAnsi="Times New Roman" w:cs="Times New Roman"/>
          <w:sz w:val="22"/>
          <w:szCs w:val="22"/>
        </w:rPr>
        <w:t xml:space="preserve">. </w:t>
      </w:r>
      <w:r w:rsidR="000356E0" w:rsidRPr="006C7DE7">
        <w:rPr>
          <w:rFonts w:ascii="Times New Roman" w:hAnsi="Times New Roman" w:cs="Times New Roman"/>
          <w:sz w:val="22"/>
          <w:szCs w:val="22"/>
        </w:rPr>
        <w:t>При установлении вознаграждения в процентах от примененных тарифов, суба</w:t>
      </w:r>
      <w:r w:rsidR="004D295D" w:rsidRPr="006C7DE7">
        <w:rPr>
          <w:rFonts w:ascii="Times New Roman" w:hAnsi="Times New Roman" w:cs="Times New Roman"/>
          <w:sz w:val="22"/>
          <w:szCs w:val="22"/>
        </w:rPr>
        <w:t>гентское вознаграждение по перевозке рассчитывается умножением тарифа на перевозку на примененный размер вознагр</w:t>
      </w:r>
      <w:r w:rsidR="00A25A2E" w:rsidRPr="006C7DE7">
        <w:rPr>
          <w:rFonts w:ascii="Times New Roman" w:hAnsi="Times New Roman" w:cs="Times New Roman"/>
          <w:sz w:val="22"/>
          <w:szCs w:val="22"/>
        </w:rPr>
        <w:t>аждения в процентах</w:t>
      </w:r>
      <w:r w:rsidR="004D295D" w:rsidRPr="006C7DE7">
        <w:rPr>
          <w:rFonts w:ascii="Times New Roman" w:hAnsi="Times New Roman" w:cs="Times New Roman"/>
          <w:sz w:val="22"/>
          <w:szCs w:val="22"/>
        </w:rPr>
        <w:t>.</w:t>
      </w:r>
      <w:r w:rsidR="000356E0" w:rsidRPr="006C7DE7">
        <w:rPr>
          <w:rFonts w:ascii="Times New Roman" w:hAnsi="Times New Roman" w:cs="Times New Roman"/>
          <w:sz w:val="22"/>
          <w:szCs w:val="22"/>
        </w:rPr>
        <w:t xml:space="preserve"> </w:t>
      </w:r>
      <w:r w:rsidR="004D295D" w:rsidRPr="006C7DE7">
        <w:rPr>
          <w:rFonts w:ascii="Times New Roman" w:hAnsi="Times New Roman" w:cs="Times New Roman"/>
          <w:sz w:val="22"/>
          <w:szCs w:val="22"/>
        </w:rPr>
        <w:t xml:space="preserve">Полученные  значения </w:t>
      </w:r>
      <w:r w:rsidR="000356E0" w:rsidRPr="006C7DE7">
        <w:rPr>
          <w:rFonts w:ascii="Times New Roman" w:hAnsi="Times New Roman" w:cs="Times New Roman"/>
          <w:sz w:val="22"/>
          <w:szCs w:val="22"/>
        </w:rPr>
        <w:t>суб</w:t>
      </w:r>
      <w:r w:rsidR="004D295D" w:rsidRPr="006C7DE7">
        <w:rPr>
          <w:rFonts w:ascii="Times New Roman" w:hAnsi="Times New Roman" w:cs="Times New Roman"/>
          <w:sz w:val="22"/>
          <w:szCs w:val="22"/>
        </w:rPr>
        <w:t>агентского вознаграждения округляются до 0,01.</w:t>
      </w:r>
    </w:p>
    <w:p w:rsidR="000356E0" w:rsidRDefault="000356E0" w:rsidP="006C7DE7">
      <w:pPr>
        <w:pStyle w:val="ConsNormal"/>
        <w:widowControl/>
        <w:ind w:right="0" w:firstLine="709"/>
        <w:jc w:val="both"/>
        <w:rPr>
          <w:rFonts w:ascii="Times New Roman" w:hAnsi="Times New Roman" w:cs="Times New Roman"/>
          <w:sz w:val="22"/>
          <w:szCs w:val="22"/>
        </w:rPr>
      </w:pPr>
      <w:r w:rsidRPr="006C7DE7">
        <w:rPr>
          <w:rFonts w:ascii="Times New Roman" w:hAnsi="Times New Roman" w:cs="Times New Roman"/>
          <w:sz w:val="22"/>
          <w:szCs w:val="22"/>
        </w:rPr>
        <w:t>При установлении  вознаграждения в рублях за каждый оформленный участок перевозки</w:t>
      </w:r>
      <w:r w:rsidR="007D3063" w:rsidRPr="006C7DE7">
        <w:rPr>
          <w:rFonts w:ascii="Times New Roman" w:hAnsi="Times New Roman" w:cs="Times New Roman"/>
          <w:sz w:val="22"/>
          <w:szCs w:val="22"/>
        </w:rPr>
        <w:t xml:space="preserve"> (</w:t>
      </w:r>
      <w:r w:rsidR="00B50238" w:rsidRPr="006C7DE7">
        <w:rPr>
          <w:rFonts w:ascii="Times New Roman" w:hAnsi="Times New Roman" w:cs="Times New Roman"/>
          <w:sz w:val="22"/>
          <w:szCs w:val="22"/>
        </w:rPr>
        <w:t>за каждый документ, на котором оформлен</w:t>
      </w:r>
      <w:r w:rsidR="00353524" w:rsidRPr="006C7DE7">
        <w:rPr>
          <w:rFonts w:ascii="Times New Roman" w:hAnsi="Times New Roman" w:cs="Times New Roman"/>
          <w:sz w:val="22"/>
          <w:szCs w:val="22"/>
        </w:rPr>
        <w:t>а</w:t>
      </w:r>
      <w:r w:rsidR="00B50238" w:rsidRPr="006C7DE7">
        <w:rPr>
          <w:rFonts w:ascii="Times New Roman" w:hAnsi="Times New Roman" w:cs="Times New Roman"/>
          <w:sz w:val="22"/>
          <w:szCs w:val="22"/>
        </w:rPr>
        <w:t xml:space="preserve"> плата за сверхнормативный багаж</w:t>
      </w:r>
      <w:r w:rsidR="007D3063" w:rsidRPr="006C7DE7">
        <w:rPr>
          <w:rFonts w:ascii="Times New Roman" w:hAnsi="Times New Roman" w:cs="Times New Roman"/>
          <w:sz w:val="22"/>
          <w:szCs w:val="22"/>
        </w:rPr>
        <w:t>)</w:t>
      </w:r>
      <w:r w:rsidRPr="006C7DE7">
        <w:rPr>
          <w:rFonts w:ascii="Times New Roman" w:hAnsi="Times New Roman" w:cs="Times New Roman"/>
          <w:sz w:val="22"/>
          <w:szCs w:val="22"/>
        </w:rPr>
        <w:t xml:space="preserve"> субагентское вознаграждение по перевозке рассчитывается </w:t>
      </w:r>
      <w:r w:rsidR="007D3063" w:rsidRPr="006C7DE7">
        <w:rPr>
          <w:rFonts w:ascii="Times New Roman" w:hAnsi="Times New Roman" w:cs="Times New Roman"/>
          <w:sz w:val="22"/>
          <w:szCs w:val="22"/>
        </w:rPr>
        <w:t xml:space="preserve">путем умножения </w:t>
      </w:r>
      <w:r w:rsidRPr="006C7DE7">
        <w:rPr>
          <w:rFonts w:ascii="Times New Roman" w:hAnsi="Times New Roman" w:cs="Times New Roman"/>
          <w:sz w:val="22"/>
          <w:szCs w:val="22"/>
        </w:rPr>
        <w:t>количества оформленных участков</w:t>
      </w:r>
      <w:r w:rsidR="00B50238" w:rsidRPr="006C7DE7">
        <w:rPr>
          <w:rFonts w:ascii="Times New Roman" w:hAnsi="Times New Roman" w:cs="Times New Roman"/>
          <w:sz w:val="22"/>
          <w:szCs w:val="22"/>
        </w:rPr>
        <w:t xml:space="preserve"> </w:t>
      </w:r>
      <w:r w:rsidRPr="006C7DE7">
        <w:rPr>
          <w:rFonts w:ascii="Times New Roman" w:hAnsi="Times New Roman" w:cs="Times New Roman"/>
          <w:sz w:val="22"/>
          <w:szCs w:val="22"/>
        </w:rPr>
        <w:t>перевозки</w:t>
      </w:r>
      <w:r w:rsidR="00B50238" w:rsidRPr="006C7DE7">
        <w:rPr>
          <w:rFonts w:ascii="Times New Roman" w:hAnsi="Times New Roman" w:cs="Times New Roman"/>
          <w:sz w:val="22"/>
          <w:szCs w:val="22"/>
        </w:rPr>
        <w:t xml:space="preserve"> (документов)</w:t>
      </w:r>
      <w:r w:rsidRPr="006C7DE7">
        <w:rPr>
          <w:rFonts w:ascii="Times New Roman" w:hAnsi="Times New Roman" w:cs="Times New Roman"/>
          <w:sz w:val="22"/>
          <w:szCs w:val="22"/>
        </w:rPr>
        <w:t xml:space="preserve"> </w:t>
      </w:r>
      <w:r w:rsidR="00415D39" w:rsidRPr="006C7DE7">
        <w:rPr>
          <w:rFonts w:ascii="Times New Roman" w:hAnsi="Times New Roman" w:cs="Times New Roman"/>
          <w:sz w:val="22"/>
          <w:szCs w:val="22"/>
        </w:rPr>
        <w:t>за минусом участков перевозки</w:t>
      </w:r>
      <w:r w:rsidR="00B50238" w:rsidRPr="006C7DE7">
        <w:rPr>
          <w:rFonts w:ascii="Times New Roman" w:hAnsi="Times New Roman" w:cs="Times New Roman"/>
          <w:sz w:val="22"/>
          <w:szCs w:val="22"/>
        </w:rPr>
        <w:t xml:space="preserve"> (документов)</w:t>
      </w:r>
      <w:r w:rsidR="00415D39" w:rsidRPr="006C7DE7">
        <w:rPr>
          <w:rFonts w:ascii="Times New Roman" w:hAnsi="Times New Roman" w:cs="Times New Roman"/>
          <w:sz w:val="22"/>
          <w:szCs w:val="22"/>
        </w:rPr>
        <w:t xml:space="preserve"> принятых к возврату </w:t>
      </w:r>
      <w:r w:rsidRPr="006C7DE7">
        <w:rPr>
          <w:rFonts w:ascii="Times New Roman" w:hAnsi="Times New Roman" w:cs="Times New Roman"/>
          <w:sz w:val="22"/>
          <w:szCs w:val="22"/>
        </w:rPr>
        <w:t>на примененный размер вознаграждения в рублях.</w:t>
      </w:r>
    </w:p>
    <w:p w:rsidR="00094839" w:rsidRPr="00094839" w:rsidRDefault="00094839" w:rsidP="00094839">
      <w:pPr>
        <w:tabs>
          <w:tab w:val="num" w:pos="720"/>
        </w:tabs>
        <w:spacing w:line="240" w:lineRule="auto"/>
        <w:rPr>
          <w:sz w:val="22"/>
          <w:szCs w:val="22"/>
        </w:rPr>
      </w:pPr>
      <w:r w:rsidRPr="00094839">
        <w:rPr>
          <w:sz w:val="22"/>
          <w:szCs w:val="22"/>
        </w:rPr>
        <w:t>6.6. Вознаграждение Субагента при реализации Электронных билетов Аэроэкспресс уплачивается в размере:</w:t>
      </w:r>
    </w:p>
    <w:p w:rsidR="00094839" w:rsidRPr="00094839" w:rsidRDefault="00094839" w:rsidP="00094839">
      <w:pPr>
        <w:tabs>
          <w:tab w:val="num" w:pos="720"/>
        </w:tabs>
        <w:spacing w:line="240" w:lineRule="auto"/>
        <w:rPr>
          <w:sz w:val="22"/>
          <w:szCs w:val="22"/>
        </w:rPr>
      </w:pPr>
      <w:r w:rsidRPr="00094839">
        <w:rPr>
          <w:sz w:val="22"/>
          <w:szCs w:val="22"/>
        </w:rPr>
        <w:t>10 (десять) рублей 00 копеек за каждый сформированный в отчетном периоде электронный документ при реализации Электронного билета Аэроэкспресс с формой оплаты НАЛ, ПП, НАЛ+ПП за вычетом электронных документов, сформированных при реализации Электронных билетов Аэроэкспресс, возвращенных Субагентом в отчетном периоде. Сумма включает в себя НДС, если Субагент является резидентом РФ и исполняет обязанности плательщика налога на добавленную стоимость.</w:t>
      </w:r>
    </w:p>
    <w:p w:rsidR="00094839" w:rsidRPr="00094839" w:rsidRDefault="00094839" w:rsidP="00094839">
      <w:pPr>
        <w:tabs>
          <w:tab w:val="num" w:pos="720"/>
        </w:tabs>
        <w:spacing w:line="240" w:lineRule="auto"/>
        <w:ind w:firstLine="720"/>
        <w:rPr>
          <w:sz w:val="22"/>
          <w:szCs w:val="22"/>
        </w:rPr>
      </w:pPr>
      <w:r w:rsidRPr="00094839">
        <w:rPr>
          <w:sz w:val="22"/>
          <w:szCs w:val="22"/>
        </w:rPr>
        <w:t>В случае превышения суммы вознаграждения Субагента по возвращенным электронным документам над вознаграждением по реализованным электронным документам агентское вознаграждение за отчетную декаду не исчисляется, вознаграждение за предыдущие периоды перерасчету не подлежит.</w:t>
      </w:r>
    </w:p>
    <w:p w:rsidR="00094839" w:rsidRPr="00094839" w:rsidRDefault="00094839" w:rsidP="00094839">
      <w:pPr>
        <w:spacing w:line="240" w:lineRule="auto"/>
        <w:ind w:firstLine="720"/>
        <w:rPr>
          <w:sz w:val="22"/>
          <w:szCs w:val="22"/>
        </w:rPr>
      </w:pPr>
      <w:r w:rsidRPr="00094839">
        <w:rPr>
          <w:sz w:val="22"/>
          <w:szCs w:val="22"/>
        </w:rPr>
        <w:t>Вознаграждение Субагента является полной оплатой услуг Субагента и включает в себя возмещение всех понесенных Субагентом издержек по реализации Электронных билетов Аэроэкспресс.</w:t>
      </w:r>
    </w:p>
    <w:p w:rsidR="00094839" w:rsidRPr="00094839" w:rsidRDefault="00094839" w:rsidP="00094839">
      <w:pPr>
        <w:pStyle w:val="ConsNormal"/>
        <w:widowControl/>
        <w:ind w:right="0" w:firstLine="709"/>
        <w:jc w:val="both"/>
        <w:rPr>
          <w:rFonts w:ascii="Times New Roman" w:hAnsi="Times New Roman" w:cs="Times New Roman"/>
          <w:sz w:val="22"/>
          <w:szCs w:val="22"/>
        </w:rPr>
      </w:pPr>
      <w:r w:rsidRPr="00094839">
        <w:rPr>
          <w:rFonts w:ascii="Times New Roman" w:hAnsi="Times New Roman" w:cs="Times New Roman"/>
          <w:sz w:val="22"/>
          <w:szCs w:val="22"/>
        </w:rPr>
        <w:t xml:space="preserve">Информация о результатах реализации Электронных билетов Аэроэкспресс физическим лицам и формирования Маршрутных квитанций для проезда на Поездах учитывается  в реестрах сформированных на основании базы данных ЦЭБ. Стороны принимают данную информацию, </w:t>
      </w:r>
      <w:r w:rsidRPr="00094839">
        <w:rPr>
          <w:rFonts w:ascii="Times New Roman" w:hAnsi="Times New Roman" w:cs="Times New Roman"/>
          <w:sz w:val="22"/>
          <w:szCs w:val="22"/>
        </w:rPr>
        <w:lastRenderedPageBreak/>
        <w:t>сформированную на основании базы данных ЦЭБ, в качестве юридически значимой и обязательной сторонами при проведении расчетов</w:t>
      </w:r>
    </w:p>
    <w:p w:rsidR="00566C0B" w:rsidRPr="006C7DE7" w:rsidRDefault="00566C0B" w:rsidP="006C7DE7">
      <w:pPr>
        <w:spacing w:line="240" w:lineRule="auto"/>
        <w:rPr>
          <w:b/>
          <w:sz w:val="22"/>
          <w:szCs w:val="22"/>
        </w:rPr>
      </w:pPr>
    </w:p>
    <w:p w:rsidR="00A16D07" w:rsidRPr="006C7DE7" w:rsidRDefault="00A16D07" w:rsidP="006C7DE7">
      <w:pPr>
        <w:tabs>
          <w:tab w:val="num" w:pos="720"/>
        </w:tabs>
        <w:spacing w:line="240" w:lineRule="auto"/>
        <w:rPr>
          <w:color w:val="000000"/>
          <w:sz w:val="22"/>
          <w:szCs w:val="22"/>
        </w:rPr>
      </w:pPr>
      <w:r w:rsidRPr="006C7DE7">
        <w:rPr>
          <w:b/>
          <w:color w:val="000000"/>
          <w:sz w:val="22"/>
          <w:szCs w:val="22"/>
        </w:rPr>
        <w:t>7. Порядок осуществления расчетов за проданные авиаперевозки, продажу/резервирование железнодорожных проездных документов и сверка расчетов</w:t>
      </w:r>
    </w:p>
    <w:p w:rsidR="00A16D07" w:rsidRPr="006C7DE7" w:rsidRDefault="00A16D07" w:rsidP="006C7DE7">
      <w:pPr>
        <w:tabs>
          <w:tab w:val="num" w:pos="720"/>
        </w:tabs>
        <w:spacing w:line="240" w:lineRule="auto"/>
        <w:rPr>
          <w:color w:val="000000"/>
          <w:sz w:val="22"/>
          <w:szCs w:val="22"/>
        </w:rPr>
      </w:pPr>
      <w:r w:rsidRPr="006C7DE7">
        <w:rPr>
          <w:color w:val="000000"/>
          <w:sz w:val="22"/>
          <w:szCs w:val="22"/>
        </w:rPr>
        <w:tab/>
        <w:t>7.1. Ежемесячно, в срок  до 10 числа месяца, следующего за отчетным, Субагент предоставляет Агенту оригинал надлежаще оформленной счета-фактуры на сумму вознаграждения Субагента (в случае, если Субагент исполняет обязанности плательщика налога на добавленную стоимость).</w:t>
      </w:r>
    </w:p>
    <w:p w:rsidR="00A16D07" w:rsidRPr="006C7DE7" w:rsidRDefault="00A16D07" w:rsidP="006C7DE7">
      <w:pPr>
        <w:tabs>
          <w:tab w:val="num" w:pos="720"/>
        </w:tabs>
        <w:spacing w:line="240" w:lineRule="auto"/>
        <w:rPr>
          <w:color w:val="000000"/>
          <w:sz w:val="22"/>
          <w:szCs w:val="22"/>
        </w:rPr>
      </w:pPr>
      <w:r w:rsidRPr="006C7DE7">
        <w:rPr>
          <w:color w:val="000000"/>
          <w:sz w:val="22"/>
          <w:szCs w:val="22"/>
        </w:rPr>
        <w:tab/>
        <w:t>7.2. В срок  до 10 числа месяца, следующего за отчетным, Субагент предоставляет Агенту  надлежаще оформленные:</w:t>
      </w:r>
    </w:p>
    <w:p w:rsidR="00A16D07" w:rsidRPr="006C7DE7" w:rsidRDefault="00A16D07" w:rsidP="006C7DE7">
      <w:pPr>
        <w:shd w:val="clear" w:color="auto" w:fill="FFFFFF"/>
        <w:spacing w:line="240" w:lineRule="auto"/>
        <w:rPr>
          <w:color w:val="000000"/>
          <w:sz w:val="22"/>
          <w:szCs w:val="22"/>
        </w:rPr>
      </w:pPr>
      <w:r w:rsidRPr="006C7DE7">
        <w:rPr>
          <w:color w:val="000000"/>
          <w:sz w:val="22"/>
          <w:szCs w:val="22"/>
        </w:rPr>
        <w:t xml:space="preserve">- отчет Субагента за отчетный  месяц по форме, приведенной в </w:t>
      </w:r>
      <w:r w:rsidR="008D6361" w:rsidRPr="006C7DE7">
        <w:rPr>
          <w:color w:val="000000"/>
          <w:sz w:val="22"/>
          <w:szCs w:val="22"/>
        </w:rPr>
        <w:t>Приложении №6</w:t>
      </w:r>
      <w:r w:rsidRPr="006C7DE7">
        <w:rPr>
          <w:color w:val="000000"/>
          <w:sz w:val="22"/>
          <w:szCs w:val="22"/>
        </w:rPr>
        <w:t xml:space="preserve"> к настоящему договору; </w:t>
      </w:r>
    </w:p>
    <w:p w:rsidR="00A16D07" w:rsidRPr="006C7DE7" w:rsidRDefault="00A16D07" w:rsidP="006C7DE7">
      <w:pPr>
        <w:shd w:val="clear" w:color="auto" w:fill="FFFFFF"/>
        <w:spacing w:line="240" w:lineRule="auto"/>
        <w:rPr>
          <w:color w:val="000000"/>
          <w:sz w:val="22"/>
          <w:szCs w:val="22"/>
        </w:rPr>
      </w:pPr>
      <w:r w:rsidRPr="006C7DE7">
        <w:rPr>
          <w:color w:val="000000"/>
          <w:sz w:val="22"/>
          <w:szCs w:val="22"/>
        </w:rPr>
        <w:t xml:space="preserve">- акт  выполненных  услуг по форме, приведенной в </w:t>
      </w:r>
      <w:r w:rsidR="008D6361" w:rsidRPr="006C7DE7">
        <w:rPr>
          <w:color w:val="000000"/>
          <w:sz w:val="22"/>
          <w:szCs w:val="22"/>
        </w:rPr>
        <w:t>Приложении №7</w:t>
      </w:r>
      <w:r w:rsidRPr="006C7DE7">
        <w:rPr>
          <w:color w:val="000000"/>
          <w:sz w:val="22"/>
          <w:szCs w:val="22"/>
        </w:rPr>
        <w:t xml:space="preserve"> к настоящему договору;</w:t>
      </w:r>
    </w:p>
    <w:p w:rsidR="00A16D07" w:rsidRDefault="00A16D07" w:rsidP="006C7DE7">
      <w:pPr>
        <w:tabs>
          <w:tab w:val="num" w:pos="720"/>
        </w:tabs>
        <w:spacing w:line="240" w:lineRule="auto"/>
        <w:rPr>
          <w:color w:val="000000"/>
          <w:sz w:val="22"/>
          <w:szCs w:val="22"/>
        </w:rPr>
      </w:pPr>
      <w:r w:rsidRPr="006C7DE7">
        <w:rPr>
          <w:color w:val="000000"/>
          <w:sz w:val="22"/>
          <w:szCs w:val="22"/>
        </w:rPr>
        <w:t xml:space="preserve">- акт зачета взаимных требований по форме, приведенной в </w:t>
      </w:r>
      <w:r w:rsidR="008D6361" w:rsidRPr="006C7DE7">
        <w:rPr>
          <w:color w:val="000000"/>
          <w:sz w:val="22"/>
          <w:szCs w:val="22"/>
        </w:rPr>
        <w:t>Приложении №8</w:t>
      </w:r>
      <w:r w:rsidRPr="006C7DE7">
        <w:rPr>
          <w:color w:val="000000"/>
          <w:sz w:val="22"/>
          <w:szCs w:val="22"/>
        </w:rPr>
        <w:t xml:space="preserve"> к настоящему договору.</w:t>
      </w:r>
    </w:p>
    <w:p w:rsidR="0014345B" w:rsidRPr="006C7DE7" w:rsidRDefault="0014345B" w:rsidP="006C7DE7">
      <w:pPr>
        <w:tabs>
          <w:tab w:val="num" w:pos="720"/>
        </w:tabs>
        <w:spacing w:line="240" w:lineRule="auto"/>
        <w:rPr>
          <w:color w:val="000000"/>
          <w:sz w:val="22"/>
          <w:szCs w:val="22"/>
        </w:rPr>
      </w:pPr>
      <w:r w:rsidRPr="0014345B">
        <w:rPr>
          <w:color w:val="000000"/>
          <w:sz w:val="22"/>
          <w:szCs w:val="22"/>
        </w:rPr>
        <w:t>В случае несоблюдения Субагентом  вышеуказанных сроков Агент имеет право потребовать, а Субагент обязуется уплатить Агенту штраф в размере 5 000 (пять тысяч) рублей за каждый случай. Уплата штрафа производится Субагентом   на расчетный счет Агента в течение 3(трех) календарных дней с момента получения соответствующего требования  Агента</w:t>
      </w:r>
    </w:p>
    <w:p w:rsidR="00A16D07" w:rsidRPr="006C7DE7" w:rsidRDefault="00A16D07" w:rsidP="006C7DE7">
      <w:pPr>
        <w:tabs>
          <w:tab w:val="num" w:pos="720"/>
        </w:tabs>
        <w:spacing w:line="240" w:lineRule="auto"/>
        <w:rPr>
          <w:color w:val="000000"/>
          <w:sz w:val="22"/>
          <w:szCs w:val="22"/>
        </w:rPr>
      </w:pPr>
      <w:r w:rsidRPr="006C7DE7">
        <w:rPr>
          <w:color w:val="000000"/>
          <w:sz w:val="22"/>
          <w:szCs w:val="22"/>
        </w:rPr>
        <w:tab/>
        <w:t>7.3. В срок  до 4 числа месяца, следующего за отчетным, Субагент предоставляет Агенту  надлежаще оформленный:</w:t>
      </w:r>
    </w:p>
    <w:p w:rsidR="00A16D07" w:rsidRDefault="00A16D07" w:rsidP="006C7DE7">
      <w:pPr>
        <w:tabs>
          <w:tab w:val="num" w:pos="720"/>
        </w:tabs>
        <w:spacing w:line="240" w:lineRule="auto"/>
        <w:rPr>
          <w:color w:val="000000"/>
          <w:sz w:val="22"/>
          <w:szCs w:val="22"/>
        </w:rPr>
      </w:pPr>
      <w:r w:rsidRPr="006C7DE7">
        <w:rPr>
          <w:color w:val="000000"/>
          <w:sz w:val="22"/>
          <w:szCs w:val="22"/>
        </w:rPr>
        <w:t>- отчет о резервировании железнодорожных проездных документов и оформлении электронных документов НСАВ-</w:t>
      </w:r>
      <w:smartTag w:uri="urn:schemas-microsoft-com:office:smarttags" w:element="PersonName">
        <w:r w:rsidRPr="006C7DE7">
          <w:rPr>
            <w:color w:val="000000"/>
            <w:sz w:val="22"/>
            <w:szCs w:val="22"/>
          </w:rPr>
          <w:t>ТКП</w:t>
        </w:r>
      </w:smartTag>
      <w:r w:rsidRPr="006C7DE7">
        <w:rPr>
          <w:color w:val="000000"/>
          <w:sz w:val="22"/>
          <w:szCs w:val="22"/>
        </w:rPr>
        <w:t xml:space="preserve">, по форме, приведенной в Приложении № </w:t>
      </w:r>
      <w:r w:rsidR="008D6361" w:rsidRPr="006C7DE7">
        <w:rPr>
          <w:color w:val="000000"/>
          <w:sz w:val="22"/>
          <w:szCs w:val="22"/>
        </w:rPr>
        <w:t>16</w:t>
      </w:r>
      <w:r w:rsidRPr="006C7DE7">
        <w:rPr>
          <w:color w:val="000000"/>
          <w:sz w:val="22"/>
          <w:szCs w:val="22"/>
        </w:rPr>
        <w:t xml:space="preserve"> к настоящему договору.</w:t>
      </w:r>
    </w:p>
    <w:p w:rsidR="0014345B" w:rsidRPr="006C7DE7" w:rsidRDefault="0014345B" w:rsidP="006C7DE7">
      <w:pPr>
        <w:tabs>
          <w:tab w:val="num" w:pos="720"/>
        </w:tabs>
        <w:spacing w:line="240" w:lineRule="auto"/>
        <w:rPr>
          <w:color w:val="000000"/>
          <w:sz w:val="22"/>
          <w:szCs w:val="22"/>
        </w:rPr>
      </w:pPr>
      <w:r w:rsidRPr="0014345B">
        <w:rPr>
          <w:color w:val="000000"/>
          <w:sz w:val="22"/>
          <w:szCs w:val="22"/>
        </w:rPr>
        <w:t>В случае несоблюдения  Субагентом  вышеуказанных сроков Агент имеет право потребовать, а Субагент обязуется уплатить Агенту штраф в размере 5 000 (пять тысяч) рублей за каждый случай. Уплата штрафа производится Субагентом   на расчетный счет Агента в течение 3(трех) календарных дней с момента получения соответствующего требования  Агента</w:t>
      </w:r>
    </w:p>
    <w:p w:rsidR="00A16D07" w:rsidRPr="006C7DE7" w:rsidRDefault="00A16D07" w:rsidP="0014345B">
      <w:pPr>
        <w:tabs>
          <w:tab w:val="num" w:pos="720"/>
        </w:tabs>
        <w:spacing w:line="240" w:lineRule="auto"/>
        <w:rPr>
          <w:color w:val="000000"/>
          <w:sz w:val="22"/>
          <w:szCs w:val="22"/>
        </w:rPr>
      </w:pPr>
      <w:r w:rsidRPr="006C7DE7">
        <w:rPr>
          <w:color w:val="000000"/>
          <w:sz w:val="22"/>
          <w:szCs w:val="22"/>
        </w:rPr>
        <w:t>7.4. Агент в течение 5 (пяти) календарных дней с момента получения  документов, указанных в пунктах 7.2., 7.3. настоящего договора, возвращает Субагенту надлежаще оформленные экземпляры: актов выполненных услуг и зачета взаимных требований, отчета Субагента, отчета о резервировании железнодорожных проездных документов и оформлении электронных документов НСАВ-ТКП с пометкой о приеме отчетов или мотивированный отказ от  подписания с приложением  перечня возражений и сроков устранения недостатков.</w:t>
      </w:r>
    </w:p>
    <w:p w:rsidR="00A16D07" w:rsidRPr="006C7DE7" w:rsidRDefault="00A16D07" w:rsidP="0014345B">
      <w:pPr>
        <w:tabs>
          <w:tab w:val="num" w:pos="720"/>
        </w:tabs>
        <w:spacing w:line="240" w:lineRule="auto"/>
        <w:rPr>
          <w:color w:val="000000"/>
          <w:sz w:val="22"/>
          <w:szCs w:val="22"/>
        </w:rPr>
      </w:pPr>
      <w:r w:rsidRPr="006C7DE7">
        <w:rPr>
          <w:color w:val="000000"/>
          <w:sz w:val="22"/>
          <w:szCs w:val="22"/>
        </w:rPr>
        <w:t xml:space="preserve">7.5. Выплата субагентского вознаграждения производится ежемесячно в срок до 15-го числа месяца, следующего за оплачиваемым. Субагент имеет право произвести, по предварительному согласованию с Агентом, удержание денежных средств, причитающихся ему в оплату выполненных по настоящему договору услуг из выручки, полученной от реализации перевозок, выполнения иных поручений по настоящему договору. Удержание может быть произведено на основании акта выполненных услуг, акта зачета взаимных требований. Документы формируются в </w:t>
      </w:r>
      <w:r w:rsidR="00D56D83" w:rsidRPr="006C7DE7">
        <w:rPr>
          <w:color w:val="000000"/>
          <w:sz w:val="22"/>
          <w:szCs w:val="22"/>
        </w:rPr>
        <w:t>последний день отчетного месяца</w:t>
      </w:r>
      <w:r w:rsidRPr="006C7DE7">
        <w:rPr>
          <w:color w:val="000000"/>
          <w:sz w:val="22"/>
          <w:szCs w:val="22"/>
        </w:rPr>
        <w:t xml:space="preserve"> и предоставляются Агенту в срок</w:t>
      </w:r>
      <w:r w:rsidR="00D56D83" w:rsidRPr="006C7DE7">
        <w:rPr>
          <w:color w:val="000000"/>
          <w:sz w:val="22"/>
          <w:szCs w:val="22"/>
        </w:rPr>
        <w:t>,</w:t>
      </w:r>
      <w:r w:rsidRPr="006C7DE7">
        <w:rPr>
          <w:color w:val="000000"/>
          <w:sz w:val="22"/>
          <w:szCs w:val="22"/>
        </w:rPr>
        <w:t xml:space="preserve"> указанный в пункте 7.2 настоящего договора.</w:t>
      </w:r>
      <w:r w:rsidR="0014345B">
        <w:rPr>
          <w:color w:val="000000"/>
          <w:sz w:val="22"/>
          <w:szCs w:val="22"/>
        </w:rPr>
        <w:t xml:space="preserve"> </w:t>
      </w:r>
      <w:r w:rsidR="0014345B" w:rsidRPr="0014345B">
        <w:rPr>
          <w:color w:val="000000"/>
          <w:sz w:val="22"/>
          <w:szCs w:val="22"/>
        </w:rPr>
        <w:t>В случае нарушения  обязанностей, предусмотренных настоящим пунктом, Агент  самостоятельно , используя  имеющиеся у него данные, формирует  соответствующую документацию и направляет ее для подписания Субагенту. При этом, Субагент, обязан подписать направленные в его адрес документы в течение 3(трех) календарных дней с момента получения.  Документы считаются  доставленными с момента  получения  сообщения по электронной почте, указанной в пункте 13.2. настоящего договора, сообщения о доставке. В случае несоблюдения Субагентом вышеуказанных сроков Агент имеет право потребовать, а Субагент обязуется уплатить Агенту штраф в размере 5 000 (пять тысяч) рублей за каждый случай. Уплата штрафа производится Субагентом   на расчетный счет Агента в течение 3(трех) календарных дней с момента получения соответствующего требования  Агента</w:t>
      </w:r>
    </w:p>
    <w:p w:rsidR="004D7D1F" w:rsidRDefault="00A16D07" w:rsidP="0014345B">
      <w:pPr>
        <w:tabs>
          <w:tab w:val="num" w:pos="720"/>
        </w:tabs>
        <w:spacing w:line="240" w:lineRule="auto"/>
        <w:rPr>
          <w:color w:val="000000"/>
          <w:sz w:val="22"/>
          <w:szCs w:val="22"/>
        </w:rPr>
      </w:pPr>
      <w:r w:rsidRPr="006C7DE7">
        <w:rPr>
          <w:color w:val="000000"/>
          <w:sz w:val="22"/>
          <w:szCs w:val="22"/>
        </w:rPr>
        <w:t xml:space="preserve">7.6. Ежемесячно стороны обязуются производить сверку взаиморасчетов по выручке, оплате услуг и удержаниям. При этом Субагент обязуется рассмотреть и подписать акт сверки и </w:t>
      </w:r>
      <w:r w:rsidR="00D56D83" w:rsidRPr="006C7DE7">
        <w:rPr>
          <w:color w:val="000000"/>
          <w:sz w:val="22"/>
          <w:szCs w:val="22"/>
        </w:rPr>
        <w:t>направить его Агенту не позднее</w:t>
      </w:r>
      <w:r w:rsidRPr="006C7DE7">
        <w:rPr>
          <w:color w:val="000000"/>
          <w:sz w:val="22"/>
          <w:szCs w:val="22"/>
        </w:rPr>
        <w:t xml:space="preserve"> чем в течение 10 (десяти) календарных дней с момента его получения.</w:t>
      </w:r>
    </w:p>
    <w:p w:rsidR="0014345B" w:rsidRDefault="0014345B" w:rsidP="0014345B">
      <w:pPr>
        <w:tabs>
          <w:tab w:val="num" w:pos="720"/>
        </w:tabs>
        <w:spacing w:line="240" w:lineRule="auto"/>
        <w:rPr>
          <w:color w:val="000000"/>
          <w:sz w:val="22"/>
          <w:szCs w:val="22"/>
        </w:rPr>
      </w:pPr>
      <w:r w:rsidRPr="0014345B">
        <w:rPr>
          <w:color w:val="000000"/>
          <w:sz w:val="22"/>
          <w:szCs w:val="22"/>
        </w:rPr>
        <w:t xml:space="preserve">В  том случае,  если в течение  10 календарных дней с момента направления Агентом актов сверки, актов выполненных услуг (документов), Субагент не подписывает указанные акты либо не предоставляет  мотивированный отказ от  их подписания, Субагент считается  согласившимся с датой, объемом оказанных услуг,  отраженных  в актах. При этом, данные, указанные в  таких актах </w:t>
      </w:r>
      <w:r w:rsidRPr="0014345B">
        <w:rPr>
          <w:color w:val="000000"/>
          <w:sz w:val="22"/>
          <w:szCs w:val="22"/>
        </w:rPr>
        <w:lastRenderedPageBreak/>
        <w:t>(документах)  учитываются  как согласованные сторонами при осуществлении расчетов по  настоящему договору</w:t>
      </w:r>
    </w:p>
    <w:p w:rsidR="00432235" w:rsidRDefault="00112A1B" w:rsidP="00432235">
      <w:pPr>
        <w:tabs>
          <w:tab w:val="num" w:pos="540"/>
        </w:tabs>
        <w:spacing w:line="240" w:lineRule="auto"/>
        <w:rPr>
          <w:color w:val="000000"/>
          <w:sz w:val="22"/>
          <w:szCs w:val="22"/>
        </w:rPr>
      </w:pPr>
      <w:r w:rsidRPr="004D67A9">
        <w:rPr>
          <w:sz w:val="22"/>
          <w:szCs w:val="22"/>
        </w:rPr>
        <w:t xml:space="preserve">7.7. </w:t>
      </w:r>
      <w:r w:rsidR="00432235" w:rsidRPr="00116A2B">
        <w:rPr>
          <w:color w:val="000000"/>
          <w:sz w:val="22"/>
          <w:szCs w:val="22"/>
        </w:rPr>
        <w:t>Субагент производит оплату услуг Агента по ежедневному формированию отчетов  билетных кассиров, по обработке отчетов билетных кассиров в  размере</w:t>
      </w:r>
      <w:r w:rsidR="00432235">
        <w:rPr>
          <w:color w:val="000000"/>
          <w:sz w:val="22"/>
          <w:szCs w:val="22"/>
          <w:highlight w:val="yellow"/>
        </w:rPr>
        <w:t>: 40</w:t>
      </w:r>
      <w:r w:rsidR="00432235" w:rsidRPr="00DF0793">
        <w:rPr>
          <w:color w:val="000000"/>
          <w:sz w:val="22"/>
          <w:szCs w:val="22"/>
          <w:highlight w:val="yellow"/>
        </w:rPr>
        <w:t xml:space="preserve"> рублей (в том числе</w:t>
      </w:r>
      <w:r w:rsidR="00432235" w:rsidRPr="00116A2B">
        <w:rPr>
          <w:color w:val="000000"/>
          <w:sz w:val="22"/>
          <w:szCs w:val="22"/>
        </w:rPr>
        <w:t xml:space="preserve"> НДС)  за участок, оформленный Субагентом</w:t>
      </w:r>
      <w:r w:rsidR="00432235">
        <w:rPr>
          <w:color w:val="000000"/>
          <w:sz w:val="22"/>
          <w:szCs w:val="22"/>
        </w:rPr>
        <w:t>.</w:t>
      </w:r>
      <w:r w:rsidR="00432235" w:rsidRPr="00116A2B">
        <w:rPr>
          <w:color w:val="000000"/>
          <w:sz w:val="22"/>
          <w:szCs w:val="22"/>
        </w:rPr>
        <w:t xml:space="preserve"> Размер стоимости услуг может быть изменен  Агентом в одностороннем порядке с предварительным (за 10 календарных дней) письменным уведомлением Субагента</w:t>
      </w:r>
      <w:r w:rsidR="00432235">
        <w:rPr>
          <w:color w:val="000000"/>
          <w:sz w:val="22"/>
          <w:szCs w:val="22"/>
        </w:rPr>
        <w:t>.</w:t>
      </w:r>
    </w:p>
    <w:p w:rsidR="00063926" w:rsidRPr="002049A2" w:rsidRDefault="00063926" w:rsidP="00063926">
      <w:pPr>
        <w:rPr>
          <w:sz w:val="22"/>
          <w:szCs w:val="22"/>
        </w:rPr>
      </w:pPr>
      <w:r>
        <w:rPr>
          <w:color w:val="000000"/>
          <w:sz w:val="22"/>
          <w:szCs w:val="22"/>
        </w:rPr>
        <w:t xml:space="preserve">7.8. </w:t>
      </w:r>
      <w:r w:rsidRPr="002049A2">
        <w:rPr>
          <w:sz w:val="22"/>
          <w:szCs w:val="22"/>
        </w:rPr>
        <w:t>При наличии задолженности  Субагента, определенной на основании актов сверки</w:t>
      </w:r>
      <w:r>
        <w:rPr>
          <w:sz w:val="22"/>
          <w:szCs w:val="22"/>
        </w:rPr>
        <w:t>, принятым н</w:t>
      </w:r>
      <w:r w:rsidRPr="002049A2">
        <w:rPr>
          <w:sz w:val="22"/>
          <w:szCs w:val="22"/>
        </w:rPr>
        <w:t>а конец месяца по настоящему договору и /или иным  договорам, заключенными между Агентом и Субагентом, суммы, перечисленные  Субагентом на счет  Агента, направляются вне зависимости от назначения платежа, указанного в платежном документе, в следующей очередности:</w:t>
      </w:r>
    </w:p>
    <w:p w:rsidR="00063926" w:rsidRPr="002049A2" w:rsidRDefault="00063926" w:rsidP="00063926">
      <w:pPr>
        <w:pStyle w:val="a5"/>
        <w:keepNext w:val="0"/>
        <w:numPr>
          <w:ilvl w:val="0"/>
          <w:numId w:val="32"/>
        </w:numPr>
        <w:autoSpaceDE w:val="0"/>
        <w:autoSpaceDN w:val="0"/>
        <w:jc w:val="both"/>
        <w:rPr>
          <w:rFonts w:ascii="Times New Roman" w:hAnsi="Times New Roman" w:cs="Times New Roman"/>
          <w:bCs w:val="0"/>
          <w:sz w:val="22"/>
          <w:szCs w:val="22"/>
        </w:rPr>
      </w:pPr>
      <w:r w:rsidRPr="002049A2">
        <w:rPr>
          <w:rFonts w:ascii="Times New Roman" w:hAnsi="Times New Roman" w:cs="Times New Roman"/>
          <w:bCs w:val="0"/>
          <w:sz w:val="22"/>
          <w:szCs w:val="22"/>
        </w:rPr>
        <w:t xml:space="preserve">На возмещение стоимости услуг ТКП, материальных ценностей, предоставленных ТКП и переданных Агентом, согласно условиям настоящего договора, а также на возмещение затрат Агента по настоящему договору и /или иным договорам, заключенным между Агентом и Субагентом; </w:t>
      </w:r>
    </w:p>
    <w:p w:rsidR="00063926" w:rsidRPr="002049A2" w:rsidRDefault="00063926" w:rsidP="00063926">
      <w:pPr>
        <w:pStyle w:val="a5"/>
        <w:keepNext w:val="0"/>
        <w:numPr>
          <w:ilvl w:val="0"/>
          <w:numId w:val="32"/>
        </w:numPr>
        <w:autoSpaceDE w:val="0"/>
        <w:autoSpaceDN w:val="0"/>
        <w:jc w:val="both"/>
        <w:rPr>
          <w:rFonts w:ascii="Times New Roman" w:hAnsi="Times New Roman" w:cs="Times New Roman"/>
          <w:bCs w:val="0"/>
          <w:sz w:val="22"/>
          <w:szCs w:val="22"/>
        </w:rPr>
      </w:pPr>
      <w:r w:rsidRPr="002049A2">
        <w:rPr>
          <w:rFonts w:ascii="Times New Roman" w:hAnsi="Times New Roman" w:cs="Times New Roman"/>
          <w:bCs w:val="0"/>
          <w:sz w:val="22"/>
          <w:szCs w:val="22"/>
        </w:rPr>
        <w:t>На погашение задолженности  за услуги, предоставляемые Агентом , согласно условиям настоящего договора и/или иным договорам, заключенным  между Агентом и Субагентом;</w:t>
      </w:r>
    </w:p>
    <w:p w:rsidR="00063926" w:rsidRPr="002049A2" w:rsidRDefault="00063926" w:rsidP="00063926">
      <w:pPr>
        <w:pStyle w:val="a5"/>
        <w:keepNext w:val="0"/>
        <w:numPr>
          <w:ilvl w:val="0"/>
          <w:numId w:val="32"/>
        </w:numPr>
        <w:jc w:val="both"/>
        <w:rPr>
          <w:rFonts w:ascii="Times New Roman" w:hAnsi="Times New Roman" w:cs="Times New Roman"/>
          <w:bCs w:val="0"/>
          <w:sz w:val="22"/>
          <w:szCs w:val="22"/>
        </w:rPr>
      </w:pPr>
      <w:r>
        <w:rPr>
          <w:rFonts w:ascii="Times New Roman" w:hAnsi="Times New Roman" w:cs="Times New Roman"/>
          <w:bCs w:val="0"/>
          <w:sz w:val="22"/>
          <w:szCs w:val="22"/>
        </w:rPr>
        <w:t>З</w:t>
      </w:r>
      <w:r w:rsidRPr="002049A2">
        <w:rPr>
          <w:rFonts w:ascii="Times New Roman" w:hAnsi="Times New Roman" w:cs="Times New Roman"/>
          <w:bCs w:val="0"/>
          <w:sz w:val="22"/>
          <w:szCs w:val="22"/>
        </w:rPr>
        <w:t>ачисление выручки за реализованные перевозки.</w:t>
      </w:r>
    </w:p>
    <w:p w:rsidR="00063926" w:rsidRPr="00063926" w:rsidRDefault="00063926" w:rsidP="00063926">
      <w:pPr>
        <w:ind w:firstLine="0"/>
        <w:rPr>
          <w:sz w:val="22"/>
          <w:szCs w:val="22"/>
        </w:rPr>
      </w:pPr>
      <w:r w:rsidRPr="002049A2">
        <w:rPr>
          <w:sz w:val="22"/>
          <w:szCs w:val="22"/>
        </w:rPr>
        <w:t xml:space="preserve">Оплата всех (любых)  платежей по настоящему договору производится Субагентом без выставления счетов. </w:t>
      </w:r>
    </w:p>
    <w:p w:rsidR="00566C0B" w:rsidRPr="006C7DE7" w:rsidRDefault="00566C0B" w:rsidP="006C7DE7">
      <w:pPr>
        <w:shd w:val="clear" w:color="auto" w:fill="FFFFFF"/>
        <w:spacing w:line="240" w:lineRule="auto"/>
        <w:rPr>
          <w:b/>
          <w:color w:val="000000"/>
          <w:sz w:val="22"/>
          <w:szCs w:val="22"/>
        </w:rPr>
      </w:pPr>
    </w:p>
    <w:p w:rsidR="009E78E0" w:rsidRPr="006C7DE7" w:rsidRDefault="002033F7" w:rsidP="006C7DE7">
      <w:pPr>
        <w:shd w:val="clear" w:color="auto" w:fill="FFFFFF"/>
        <w:spacing w:line="240" w:lineRule="auto"/>
        <w:rPr>
          <w:b/>
          <w:color w:val="000000"/>
          <w:sz w:val="22"/>
          <w:szCs w:val="22"/>
        </w:rPr>
      </w:pPr>
      <w:r w:rsidRPr="006C7DE7">
        <w:rPr>
          <w:b/>
          <w:color w:val="000000"/>
          <w:sz w:val="22"/>
          <w:szCs w:val="22"/>
        </w:rPr>
        <w:t>8</w:t>
      </w:r>
      <w:r w:rsidR="009E78E0" w:rsidRPr="006C7DE7">
        <w:rPr>
          <w:b/>
          <w:color w:val="000000"/>
          <w:sz w:val="22"/>
          <w:szCs w:val="22"/>
        </w:rPr>
        <w:t>. Срок действия договора, порядок его изменения и расторжения</w:t>
      </w:r>
    </w:p>
    <w:p w:rsidR="009E78E0" w:rsidRPr="006C7DE7" w:rsidRDefault="002033F7" w:rsidP="006C7DE7">
      <w:pPr>
        <w:shd w:val="clear" w:color="auto" w:fill="FFFFFF"/>
        <w:spacing w:line="240" w:lineRule="auto"/>
        <w:rPr>
          <w:color w:val="000000"/>
          <w:sz w:val="22"/>
          <w:szCs w:val="22"/>
        </w:rPr>
      </w:pPr>
      <w:r w:rsidRPr="006C7DE7">
        <w:rPr>
          <w:color w:val="000000"/>
          <w:sz w:val="22"/>
          <w:szCs w:val="22"/>
        </w:rPr>
        <w:t>8</w:t>
      </w:r>
      <w:r w:rsidR="009E78E0" w:rsidRPr="006C7DE7">
        <w:rPr>
          <w:color w:val="000000"/>
          <w:sz w:val="22"/>
          <w:szCs w:val="22"/>
        </w:rPr>
        <w:t xml:space="preserve">.1. Настоящий договор вступает в силу с </w:t>
      </w:r>
      <w:r w:rsidR="00267917" w:rsidRPr="006C7DE7">
        <w:rPr>
          <w:color w:val="000000"/>
          <w:sz w:val="22"/>
          <w:szCs w:val="22"/>
        </w:rPr>
        <w:t xml:space="preserve">момента аккредитации в ТКП первого пункта продажи Субагента и подключения первого пульта Субагента, о чем Агент извещает Субагента письменно, </w:t>
      </w:r>
      <w:r w:rsidR="00E004CB" w:rsidRPr="006C7DE7">
        <w:rPr>
          <w:color w:val="000000"/>
          <w:sz w:val="22"/>
          <w:szCs w:val="22"/>
        </w:rPr>
        <w:t>и действует по «</w:t>
      </w:r>
      <w:r w:rsidR="00EB364C" w:rsidRPr="004A763D">
        <w:rPr>
          <w:color w:val="000000"/>
          <w:sz w:val="22"/>
          <w:szCs w:val="22"/>
          <w:highlight w:val="yellow"/>
        </w:rPr>
        <w:t>31</w:t>
      </w:r>
      <w:r w:rsidR="00E004CB" w:rsidRPr="004A763D">
        <w:rPr>
          <w:color w:val="000000"/>
          <w:sz w:val="22"/>
          <w:szCs w:val="22"/>
          <w:highlight w:val="yellow"/>
        </w:rPr>
        <w:t>»</w:t>
      </w:r>
      <w:r w:rsidR="00475D9E" w:rsidRPr="004A763D">
        <w:rPr>
          <w:color w:val="000000"/>
          <w:sz w:val="22"/>
          <w:szCs w:val="22"/>
          <w:highlight w:val="yellow"/>
        </w:rPr>
        <w:t xml:space="preserve"> декабря </w:t>
      </w:r>
      <w:r w:rsidR="007A75D8">
        <w:rPr>
          <w:color w:val="000000"/>
          <w:sz w:val="22"/>
          <w:szCs w:val="22"/>
          <w:highlight w:val="yellow"/>
        </w:rPr>
        <w:t>2019</w:t>
      </w:r>
      <w:r w:rsidR="00475D9E" w:rsidRPr="004A763D">
        <w:rPr>
          <w:color w:val="000000"/>
          <w:sz w:val="22"/>
          <w:szCs w:val="22"/>
          <w:highlight w:val="yellow"/>
        </w:rPr>
        <w:t xml:space="preserve"> </w:t>
      </w:r>
      <w:r w:rsidR="009E78E0" w:rsidRPr="004A763D">
        <w:rPr>
          <w:color w:val="000000"/>
          <w:sz w:val="22"/>
          <w:szCs w:val="22"/>
          <w:highlight w:val="yellow"/>
        </w:rPr>
        <w:t>года</w:t>
      </w:r>
      <w:r w:rsidR="009E78E0" w:rsidRPr="006C7DE7">
        <w:rPr>
          <w:color w:val="000000"/>
          <w:sz w:val="22"/>
          <w:szCs w:val="22"/>
        </w:rPr>
        <w:t>. Договор считается пролонгированным на следующий календарный год, если ни одна из сторон не заявила о его расторжении за 30</w:t>
      </w:r>
      <w:r w:rsidR="000D7B61" w:rsidRPr="006C7DE7">
        <w:rPr>
          <w:color w:val="000000"/>
          <w:sz w:val="22"/>
          <w:szCs w:val="22"/>
        </w:rPr>
        <w:t xml:space="preserve"> (тридцат</w:t>
      </w:r>
      <w:r w:rsidR="00102007" w:rsidRPr="006C7DE7">
        <w:rPr>
          <w:color w:val="000000"/>
          <w:sz w:val="22"/>
          <w:szCs w:val="22"/>
        </w:rPr>
        <w:t>ь</w:t>
      </w:r>
      <w:r w:rsidR="000D7B61" w:rsidRPr="006C7DE7">
        <w:rPr>
          <w:color w:val="000000"/>
          <w:sz w:val="22"/>
          <w:szCs w:val="22"/>
        </w:rPr>
        <w:t>)</w:t>
      </w:r>
      <w:r w:rsidR="009E78E0" w:rsidRPr="006C7DE7">
        <w:rPr>
          <w:color w:val="000000"/>
          <w:sz w:val="22"/>
          <w:szCs w:val="22"/>
        </w:rPr>
        <w:t xml:space="preserve"> календарных дней до окончания срока действия договора.</w:t>
      </w:r>
      <w:r w:rsidR="00102007" w:rsidRPr="006C7DE7">
        <w:rPr>
          <w:color w:val="000000"/>
          <w:sz w:val="22"/>
          <w:szCs w:val="22"/>
        </w:rPr>
        <w:t xml:space="preserve"> Количество таких пролонгаций не ограничено.</w:t>
      </w:r>
    </w:p>
    <w:p w:rsidR="009E78E0" w:rsidRPr="006C7DE7" w:rsidRDefault="002033F7" w:rsidP="006C7DE7">
      <w:pPr>
        <w:spacing w:line="240" w:lineRule="auto"/>
        <w:rPr>
          <w:sz w:val="22"/>
          <w:szCs w:val="22"/>
        </w:rPr>
      </w:pPr>
      <w:r w:rsidRPr="006C7DE7">
        <w:rPr>
          <w:sz w:val="22"/>
          <w:szCs w:val="22"/>
        </w:rPr>
        <w:t>8</w:t>
      </w:r>
      <w:r w:rsidR="009E78E0" w:rsidRPr="006C7DE7">
        <w:rPr>
          <w:sz w:val="22"/>
          <w:szCs w:val="22"/>
        </w:rPr>
        <w:t xml:space="preserve">.2.  Настоящий договор, может быть, расторгнут в одностороннем порядке по желанию любой из сторон, при условии предварительного письменного уведомления другой стороны не менее чем за 30 </w:t>
      </w:r>
      <w:r w:rsidR="000D7B61" w:rsidRPr="006C7DE7">
        <w:rPr>
          <w:sz w:val="22"/>
          <w:szCs w:val="22"/>
        </w:rPr>
        <w:t>(тридцат</w:t>
      </w:r>
      <w:r w:rsidR="00054C97" w:rsidRPr="006C7DE7">
        <w:rPr>
          <w:sz w:val="22"/>
          <w:szCs w:val="22"/>
        </w:rPr>
        <w:t>ь</w:t>
      </w:r>
      <w:r w:rsidR="000D7B61" w:rsidRPr="006C7DE7">
        <w:rPr>
          <w:sz w:val="22"/>
          <w:szCs w:val="22"/>
        </w:rPr>
        <w:t xml:space="preserve">) </w:t>
      </w:r>
      <w:r w:rsidR="009E78E0" w:rsidRPr="006C7DE7">
        <w:rPr>
          <w:sz w:val="22"/>
          <w:szCs w:val="22"/>
        </w:rPr>
        <w:t>календарных дней до даты расторжения.</w:t>
      </w:r>
    </w:p>
    <w:p w:rsidR="009E78E0" w:rsidRPr="006C7DE7" w:rsidRDefault="002033F7" w:rsidP="006C7DE7">
      <w:pPr>
        <w:spacing w:line="240" w:lineRule="auto"/>
        <w:rPr>
          <w:sz w:val="22"/>
          <w:szCs w:val="22"/>
        </w:rPr>
      </w:pPr>
      <w:r w:rsidRPr="006C7DE7">
        <w:rPr>
          <w:sz w:val="22"/>
          <w:szCs w:val="22"/>
        </w:rPr>
        <w:t>8</w:t>
      </w:r>
      <w:r w:rsidR="009E78E0" w:rsidRPr="006C7DE7">
        <w:rPr>
          <w:sz w:val="22"/>
          <w:szCs w:val="22"/>
        </w:rPr>
        <w:t>.3. В случае расторжения договора:</w:t>
      </w:r>
    </w:p>
    <w:p w:rsidR="009E78E0" w:rsidRPr="006C7DE7" w:rsidRDefault="009E78E0" w:rsidP="006C7DE7">
      <w:pPr>
        <w:numPr>
          <w:ilvl w:val="0"/>
          <w:numId w:val="4"/>
        </w:numPr>
        <w:tabs>
          <w:tab w:val="clear" w:pos="1276"/>
        </w:tabs>
        <w:spacing w:line="240" w:lineRule="auto"/>
        <w:ind w:left="0" w:firstLine="709"/>
        <w:rPr>
          <w:sz w:val="22"/>
          <w:szCs w:val="22"/>
        </w:rPr>
      </w:pPr>
      <w:r w:rsidRPr="006C7DE7">
        <w:rPr>
          <w:sz w:val="22"/>
          <w:szCs w:val="22"/>
        </w:rPr>
        <w:t xml:space="preserve">Субагент обязуется в </w:t>
      </w:r>
      <w:r w:rsidR="00AB5589" w:rsidRPr="006C7DE7">
        <w:rPr>
          <w:sz w:val="22"/>
          <w:szCs w:val="22"/>
        </w:rPr>
        <w:t>3-х дневный</w:t>
      </w:r>
      <w:r w:rsidRPr="006C7DE7">
        <w:rPr>
          <w:sz w:val="22"/>
          <w:szCs w:val="22"/>
        </w:rPr>
        <w:t xml:space="preserve"> срок </w:t>
      </w:r>
      <w:r w:rsidR="00AB5589" w:rsidRPr="006C7DE7">
        <w:rPr>
          <w:sz w:val="22"/>
          <w:szCs w:val="22"/>
        </w:rPr>
        <w:t xml:space="preserve"> с даты расторжения договора </w:t>
      </w:r>
      <w:r w:rsidRPr="006C7DE7">
        <w:rPr>
          <w:sz w:val="22"/>
          <w:szCs w:val="22"/>
        </w:rPr>
        <w:t xml:space="preserve">возвратить </w:t>
      </w:r>
      <w:r w:rsidR="00054C97" w:rsidRPr="006C7DE7">
        <w:rPr>
          <w:sz w:val="22"/>
          <w:szCs w:val="22"/>
        </w:rPr>
        <w:t xml:space="preserve">Агенту </w:t>
      </w:r>
      <w:r w:rsidRPr="006C7DE7">
        <w:rPr>
          <w:sz w:val="22"/>
          <w:szCs w:val="22"/>
        </w:rPr>
        <w:t>валидаторы;</w:t>
      </w:r>
    </w:p>
    <w:p w:rsidR="009E78E0" w:rsidRPr="006C7DE7" w:rsidRDefault="009E78E0" w:rsidP="006C7DE7">
      <w:pPr>
        <w:numPr>
          <w:ilvl w:val="0"/>
          <w:numId w:val="4"/>
        </w:numPr>
        <w:tabs>
          <w:tab w:val="clear" w:pos="1276"/>
        </w:tabs>
        <w:spacing w:line="240" w:lineRule="auto"/>
        <w:ind w:left="0" w:firstLine="709"/>
        <w:rPr>
          <w:sz w:val="22"/>
          <w:szCs w:val="22"/>
        </w:rPr>
      </w:pPr>
      <w:r w:rsidRPr="006C7DE7">
        <w:rPr>
          <w:sz w:val="22"/>
          <w:szCs w:val="22"/>
        </w:rPr>
        <w:t xml:space="preserve">стороны обязуются </w:t>
      </w:r>
      <w:r w:rsidR="00AB5589" w:rsidRPr="006C7DE7">
        <w:rPr>
          <w:sz w:val="22"/>
          <w:szCs w:val="22"/>
        </w:rPr>
        <w:t>в 3-х дневный срок  с даты расторжения договора</w:t>
      </w:r>
      <w:r w:rsidRPr="006C7DE7">
        <w:rPr>
          <w:sz w:val="22"/>
          <w:szCs w:val="22"/>
        </w:rPr>
        <w:t xml:space="preserve"> произвести полный расчет по договору в соответствии с актом сверки, оформленным на дату расторжения.</w:t>
      </w:r>
    </w:p>
    <w:p w:rsidR="009E78E0" w:rsidRPr="006C7DE7" w:rsidRDefault="002033F7" w:rsidP="006C7DE7">
      <w:pPr>
        <w:spacing w:line="240" w:lineRule="auto"/>
        <w:rPr>
          <w:sz w:val="22"/>
          <w:szCs w:val="22"/>
        </w:rPr>
      </w:pPr>
      <w:r w:rsidRPr="006C7DE7">
        <w:rPr>
          <w:sz w:val="22"/>
          <w:szCs w:val="22"/>
        </w:rPr>
        <w:t>8</w:t>
      </w:r>
      <w:r w:rsidR="009E78E0" w:rsidRPr="006C7DE7">
        <w:rPr>
          <w:sz w:val="22"/>
          <w:szCs w:val="22"/>
        </w:rPr>
        <w:t>.4. Настоящий договор может быть изменен по соглашению сторон. Любые изменения и дополнения к настоящему договору действительны, если они совершены в письменной форме, подписаны надлежаще уполномоченными на то лицами и заверены оттисками печатей сторон.</w:t>
      </w:r>
    </w:p>
    <w:p w:rsidR="00587D3A" w:rsidRPr="006C7DE7" w:rsidRDefault="00587D3A" w:rsidP="006C7DE7">
      <w:pPr>
        <w:spacing w:line="240" w:lineRule="auto"/>
        <w:rPr>
          <w:b/>
          <w:sz w:val="22"/>
          <w:szCs w:val="22"/>
        </w:rPr>
      </w:pPr>
    </w:p>
    <w:p w:rsidR="009E78E0" w:rsidRPr="006C7DE7" w:rsidRDefault="002033F7" w:rsidP="006C7DE7">
      <w:pPr>
        <w:spacing w:line="240" w:lineRule="auto"/>
        <w:rPr>
          <w:b/>
          <w:sz w:val="22"/>
          <w:szCs w:val="22"/>
        </w:rPr>
      </w:pPr>
      <w:r w:rsidRPr="006C7DE7">
        <w:rPr>
          <w:b/>
          <w:sz w:val="22"/>
          <w:szCs w:val="22"/>
        </w:rPr>
        <w:t>9</w:t>
      </w:r>
      <w:r w:rsidR="009E78E0" w:rsidRPr="006C7DE7">
        <w:rPr>
          <w:b/>
          <w:sz w:val="22"/>
          <w:szCs w:val="22"/>
        </w:rPr>
        <w:t>. Ответственность сторон</w:t>
      </w:r>
    </w:p>
    <w:p w:rsidR="009E78E0" w:rsidRPr="006C7DE7" w:rsidRDefault="002033F7" w:rsidP="006C7DE7">
      <w:pPr>
        <w:spacing w:line="240" w:lineRule="auto"/>
        <w:rPr>
          <w:sz w:val="22"/>
          <w:szCs w:val="22"/>
        </w:rPr>
      </w:pPr>
      <w:r w:rsidRPr="006C7DE7">
        <w:rPr>
          <w:sz w:val="22"/>
          <w:szCs w:val="22"/>
        </w:rPr>
        <w:t>9</w:t>
      </w:r>
      <w:r w:rsidR="009E78E0" w:rsidRPr="006C7DE7">
        <w:rPr>
          <w:sz w:val="22"/>
          <w:szCs w:val="22"/>
        </w:rPr>
        <w:t>.1.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и условиями договора.</w:t>
      </w:r>
    </w:p>
    <w:p w:rsidR="009E78E0" w:rsidRPr="006C7DE7" w:rsidRDefault="002033F7" w:rsidP="006C7DE7">
      <w:pPr>
        <w:spacing w:line="240" w:lineRule="auto"/>
        <w:rPr>
          <w:sz w:val="22"/>
          <w:szCs w:val="22"/>
        </w:rPr>
      </w:pPr>
      <w:r w:rsidRPr="006C7DE7">
        <w:rPr>
          <w:sz w:val="22"/>
          <w:szCs w:val="22"/>
        </w:rPr>
        <w:t>9</w:t>
      </w:r>
      <w:r w:rsidR="009E78E0" w:rsidRPr="006C7DE7">
        <w:rPr>
          <w:sz w:val="22"/>
          <w:szCs w:val="22"/>
        </w:rPr>
        <w:t xml:space="preserve">.2. В случае несвоевременного исполнения Субагентом обязательства по перечислению Агенту денежных средств, в соответствии с  настоящим договором, Субагент уплачивает Агенту </w:t>
      </w:r>
      <w:r w:rsidR="001D7674" w:rsidRPr="006C7DE7">
        <w:rPr>
          <w:sz w:val="22"/>
          <w:szCs w:val="22"/>
        </w:rPr>
        <w:t>штраф</w:t>
      </w:r>
      <w:r w:rsidR="009E78E0" w:rsidRPr="006C7DE7">
        <w:rPr>
          <w:sz w:val="22"/>
          <w:szCs w:val="22"/>
        </w:rPr>
        <w:t xml:space="preserve"> в размере 0,5% от невыплаченной в срок суммы за каждый день просрочки.</w:t>
      </w:r>
    </w:p>
    <w:p w:rsidR="009E78E0" w:rsidRPr="006C7DE7" w:rsidRDefault="002033F7" w:rsidP="006C7DE7">
      <w:pPr>
        <w:spacing w:line="240" w:lineRule="auto"/>
        <w:rPr>
          <w:sz w:val="22"/>
          <w:szCs w:val="22"/>
        </w:rPr>
      </w:pPr>
      <w:r w:rsidRPr="006C7DE7">
        <w:rPr>
          <w:sz w:val="22"/>
          <w:szCs w:val="22"/>
        </w:rPr>
        <w:t>9</w:t>
      </w:r>
      <w:r w:rsidR="009E78E0" w:rsidRPr="006C7DE7">
        <w:rPr>
          <w:sz w:val="22"/>
          <w:szCs w:val="22"/>
        </w:rPr>
        <w:t xml:space="preserve">.3. Субагент возмещает Агенту ущерб в размере штрафных санкций, сумм возмещения </w:t>
      </w:r>
      <w:r w:rsidR="007D1091" w:rsidRPr="006C7DE7">
        <w:rPr>
          <w:sz w:val="22"/>
          <w:szCs w:val="22"/>
        </w:rPr>
        <w:t>убытков</w:t>
      </w:r>
      <w:r w:rsidR="009E78E0" w:rsidRPr="006C7DE7">
        <w:rPr>
          <w:sz w:val="22"/>
          <w:szCs w:val="22"/>
        </w:rPr>
        <w:t xml:space="preserve">, выставленных Агенту ТКП, перевозчиками, </w:t>
      </w:r>
      <w:r w:rsidR="00143E61" w:rsidRPr="006C7DE7">
        <w:rPr>
          <w:sz w:val="22"/>
          <w:szCs w:val="22"/>
        </w:rPr>
        <w:t xml:space="preserve">провайдерами, </w:t>
      </w:r>
      <w:r w:rsidR="007672E8" w:rsidRPr="006C7DE7">
        <w:rPr>
          <w:sz w:val="22"/>
          <w:szCs w:val="22"/>
        </w:rPr>
        <w:t xml:space="preserve">иными лицами, </w:t>
      </w:r>
      <w:r w:rsidR="009E78E0" w:rsidRPr="006C7DE7">
        <w:rPr>
          <w:sz w:val="22"/>
          <w:szCs w:val="22"/>
        </w:rPr>
        <w:t>причиненный в результате:</w:t>
      </w:r>
    </w:p>
    <w:p w:rsidR="009E78E0" w:rsidRPr="006C7DE7" w:rsidRDefault="009672AE" w:rsidP="006C7DE7">
      <w:pPr>
        <w:numPr>
          <w:ilvl w:val="0"/>
          <w:numId w:val="5"/>
        </w:numPr>
        <w:tabs>
          <w:tab w:val="clear" w:pos="1276"/>
        </w:tabs>
        <w:spacing w:line="240" w:lineRule="auto"/>
        <w:ind w:left="0" w:firstLine="709"/>
        <w:rPr>
          <w:sz w:val="22"/>
          <w:szCs w:val="22"/>
        </w:rPr>
      </w:pPr>
      <w:r w:rsidRPr="00B2754B">
        <w:rPr>
          <w:color w:val="000000"/>
          <w:sz w:val="22"/>
          <w:szCs w:val="22"/>
        </w:rPr>
        <w:t>утраты, порчи Субагентом бланков НСАВ-ТКП, БСО 298, валидаторов</w:t>
      </w:r>
      <w:r w:rsidR="009E78E0" w:rsidRPr="006C7DE7">
        <w:rPr>
          <w:sz w:val="22"/>
          <w:szCs w:val="22"/>
        </w:rPr>
        <w:t>;</w:t>
      </w:r>
    </w:p>
    <w:p w:rsidR="009E78E0" w:rsidRPr="006C7DE7" w:rsidRDefault="009E78E0" w:rsidP="006C7DE7">
      <w:pPr>
        <w:numPr>
          <w:ilvl w:val="0"/>
          <w:numId w:val="5"/>
        </w:numPr>
        <w:tabs>
          <w:tab w:val="clear" w:pos="1276"/>
        </w:tabs>
        <w:spacing w:line="240" w:lineRule="auto"/>
        <w:ind w:left="0" w:firstLine="709"/>
        <w:rPr>
          <w:sz w:val="22"/>
          <w:szCs w:val="22"/>
        </w:rPr>
      </w:pPr>
      <w:r w:rsidRPr="006C7DE7">
        <w:rPr>
          <w:sz w:val="22"/>
          <w:szCs w:val="22"/>
        </w:rPr>
        <w:t>осуществлени</w:t>
      </w:r>
      <w:r w:rsidR="001F14C5" w:rsidRPr="006C7DE7">
        <w:rPr>
          <w:sz w:val="22"/>
          <w:szCs w:val="22"/>
        </w:rPr>
        <w:t>я</w:t>
      </w:r>
      <w:r w:rsidRPr="006C7DE7">
        <w:rPr>
          <w:sz w:val="22"/>
          <w:szCs w:val="22"/>
        </w:rPr>
        <w:t xml:space="preserve"> бронирования авиаперевозок с нарушением правил, установленных перевозчиками и опубликованными в АСБ «Сирена»;</w:t>
      </w:r>
    </w:p>
    <w:p w:rsidR="009E78E0" w:rsidRPr="006C7DE7" w:rsidRDefault="009E78E0" w:rsidP="006C7DE7">
      <w:pPr>
        <w:numPr>
          <w:ilvl w:val="0"/>
          <w:numId w:val="5"/>
        </w:numPr>
        <w:tabs>
          <w:tab w:val="clear" w:pos="1276"/>
        </w:tabs>
        <w:spacing w:line="240" w:lineRule="auto"/>
        <w:ind w:left="0" w:firstLine="709"/>
        <w:rPr>
          <w:sz w:val="22"/>
          <w:szCs w:val="22"/>
        </w:rPr>
      </w:pPr>
      <w:r w:rsidRPr="006C7DE7">
        <w:rPr>
          <w:sz w:val="22"/>
          <w:szCs w:val="22"/>
        </w:rPr>
        <w:t xml:space="preserve">передачи мест на рейсы перевозчиков третьим лицам (в том числе: использования Субагентом для оформления </w:t>
      </w:r>
      <w:r w:rsidR="000304FF" w:rsidRPr="006C7DE7">
        <w:rPr>
          <w:sz w:val="22"/>
          <w:szCs w:val="22"/>
        </w:rPr>
        <w:t>п</w:t>
      </w:r>
      <w:r w:rsidRPr="006C7DE7">
        <w:rPr>
          <w:sz w:val="22"/>
          <w:szCs w:val="22"/>
        </w:rPr>
        <w:t>еревозок валидаторов, полученных не от Агента);</w:t>
      </w:r>
    </w:p>
    <w:p w:rsidR="009E78E0" w:rsidRPr="006C7DE7" w:rsidRDefault="009E78E0" w:rsidP="006C7DE7">
      <w:pPr>
        <w:numPr>
          <w:ilvl w:val="0"/>
          <w:numId w:val="5"/>
        </w:numPr>
        <w:tabs>
          <w:tab w:val="clear" w:pos="1276"/>
        </w:tabs>
        <w:spacing w:line="240" w:lineRule="auto"/>
        <w:ind w:left="0" w:firstLine="709"/>
        <w:rPr>
          <w:sz w:val="22"/>
          <w:szCs w:val="22"/>
        </w:rPr>
      </w:pPr>
      <w:r w:rsidRPr="006C7DE7">
        <w:rPr>
          <w:sz w:val="22"/>
          <w:szCs w:val="22"/>
        </w:rPr>
        <w:lastRenderedPageBreak/>
        <w:t>нарушени</w:t>
      </w:r>
      <w:r w:rsidR="001F14C5" w:rsidRPr="006C7DE7">
        <w:rPr>
          <w:sz w:val="22"/>
          <w:szCs w:val="22"/>
        </w:rPr>
        <w:t>я</w:t>
      </w:r>
      <w:r w:rsidRPr="006C7DE7">
        <w:rPr>
          <w:sz w:val="22"/>
          <w:szCs w:val="22"/>
        </w:rPr>
        <w:t xml:space="preserve"> сроков предоставления отчетов с агентскими купонами</w:t>
      </w:r>
      <w:r w:rsidR="00CF38D6" w:rsidRPr="006C7DE7">
        <w:rPr>
          <w:sz w:val="22"/>
          <w:szCs w:val="22"/>
        </w:rPr>
        <w:t>,</w:t>
      </w:r>
      <w:r w:rsidRPr="006C7DE7">
        <w:rPr>
          <w:sz w:val="22"/>
          <w:szCs w:val="22"/>
        </w:rPr>
        <w:t xml:space="preserve"> или если дата продажи на купоне выходит за даты отчетного периода, за который Субагент направил Агенту отчет с агентскими купонами;</w:t>
      </w:r>
    </w:p>
    <w:p w:rsidR="009E78E0" w:rsidRPr="006C7DE7" w:rsidRDefault="009E78E0" w:rsidP="006C7DE7">
      <w:pPr>
        <w:numPr>
          <w:ilvl w:val="0"/>
          <w:numId w:val="5"/>
        </w:numPr>
        <w:tabs>
          <w:tab w:val="clear" w:pos="1276"/>
        </w:tabs>
        <w:spacing w:line="240" w:lineRule="auto"/>
        <w:ind w:left="0" w:firstLine="709"/>
        <w:rPr>
          <w:sz w:val="22"/>
          <w:szCs w:val="22"/>
        </w:rPr>
      </w:pPr>
      <w:r w:rsidRPr="006C7DE7">
        <w:rPr>
          <w:sz w:val="22"/>
          <w:szCs w:val="22"/>
        </w:rPr>
        <w:t>предъявления перевозчиком претензии за прием к возврату утерянного пассажиром билета, оформленного на бланках ТКП, вместо которого выписан дубликат билета – в размере примененного тарифа за перевозку (для перечисления перевозчику);</w:t>
      </w:r>
    </w:p>
    <w:p w:rsidR="005F52F6" w:rsidRPr="006C7DE7" w:rsidRDefault="005F52F6" w:rsidP="006C7DE7">
      <w:pPr>
        <w:numPr>
          <w:ilvl w:val="0"/>
          <w:numId w:val="5"/>
        </w:numPr>
        <w:tabs>
          <w:tab w:val="clear" w:pos="1276"/>
        </w:tabs>
        <w:spacing w:line="240" w:lineRule="auto"/>
        <w:ind w:left="0" w:firstLine="709"/>
        <w:rPr>
          <w:sz w:val="22"/>
          <w:szCs w:val="22"/>
        </w:rPr>
      </w:pPr>
      <w:r w:rsidRPr="006C7DE7">
        <w:rPr>
          <w:sz w:val="22"/>
          <w:szCs w:val="22"/>
        </w:rPr>
        <w:t>нарушений правил, технологий и инструкций, которыми обязан руководствоваться Субагент по настоящему договору;</w:t>
      </w:r>
    </w:p>
    <w:p w:rsidR="000E1120" w:rsidRPr="006C7DE7" w:rsidRDefault="00DF0022" w:rsidP="006C7DE7">
      <w:pPr>
        <w:numPr>
          <w:ilvl w:val="0"/>
          <w:numId w:val="5"/>
        </w:numPr>
        <w:tabs>
          <w:tab w:val="clear" w:pos="1276"/>
        </w:tabs>
        <w:spacing w:line="240" w:lineRule="auto"/>
        <w:ind w:left="0" w:firstLine="709"/>
        <w:rPr>
          <w:sz w:val="22"/>
          <w:szCs w:val="22"/>
        </w:rPr>
      </w:pPr>
      <w:r w:rsidRPr="006C7DE7">
        <w:rPr>
          <w:sz w:val="22"/>
          <w:szCs w:val="22"/>
          <w:lang w:val="x-none"/>
        </w:rPr>
        <w:t xml:space="preserve">предъявления </w:t>
      </w:r>
      <w:r w:rsidR="00E004CB" w:rsidRPr="006C7DE7">
        <w:rPr>
          <w:sz w:val="22"/>
          <w:szCs w:val="22"/>
          <w:lang w:val="x-none"/>
        </w:rPr>
        <w:t>Агенту претензий перевозчиков и</w:t>
      </w:r>
      <w:r w:rsidRPr="006C7DE7">
        <w:rPr>
          <w:sz w:val="22"/>
          <w:szCs w:val="22"/>
          <w:lang w:val="x-none"/>
        </w:rPr>
        <w:t xml:space="preserve"> ТКП, </w:t>
      </w:r>
      <w:r w:rsidR="001D7674" w:rsidRPr="006C7DE7">
        <w:rPr>
          <w:sz w:val="22"/>
          <w:szCs w:val="22"/>
        </w:rPr>
        <w:t xml:space="preserve">иных лиц, </w:t>
      </w:r>
      <w:r w:rsidRPr="006C7DE7">
        <w:rPr>
          <w:sz w:val="22"/>
          <w:szCs w:val="22"/>
          <w:lang w:val="x-none"/>
        </w:rPr>
        <w:t>связ</w:t>
      </w:r>
      <w:r w:rsidR="005F52F6" w:rsidRPr="006C7DE7">
        <w:rPr>
          <w:sz w:val="22"/>
          <w:szCs w:val="22"/>
          <w:lang w:val="x-none"/>
        </w:rPr>
        <w:t>анных с деятельностью Субагента</w:t>
      </w:r>
      <w:r w:rsidR="000E1120" w:rsidRPr="006C7DE7">
        <w:rPr>
          <w:sz w:val="22"/>
          <w:szCs w:val="22"/>
        </w:rPr>
        <w:t>;</w:t>
      </w:r>
    </w:p>
    <w:p w:rsidR="000E1120" w:rsidRPr="006C7DE7" w:rsidRDefault="000E1120" w:rsidP="006C7DE7">
      <w:pPr>
        <w:numPr>
          <w:ilvl w:val="0"/>
          <w:numId w:val="5"/>
        </w:numPr>
        <w:tabs>
          <w:tab w:val="clear" w:pos="1276"/>
        </w:tabs>
        <w:spacing w:line="240" w:lineRule="auto"/>
        <w:ind w:left="0" w:firstLine="709"/>
        <w:rPr>
          <w:sz w:val="22"/>
          <w:szCs w:val="22"/>
        </w:rPr>
      </w:pPr>
      <w:r w:rsidRPr="006C7DE7">
        <w:rPr>
          <w:color w:val="000000"/>
          <w:sz w:val="22"/>
          <w:szCs w:val="22"/>
        </w:rPr>
        <w:t xml:space="preserve">неправильного резервирования железнодорожных проездных документов и оформления электронных документов НСАВ-ТКП (нарушения порядка оформления, правил применения тарифов и </w:t>
      </w:r>
      <w:r w:rsidRPr="006C7DE7">
        <w:rPr>
          <w:color w:val="000000"/>
          <w:spacing w:val="-2"/>
          <w:sz w:val="22"/>
          <w:szCs w:val="22"/>
        </w:rPr>
        <w:t xml:space="preserve">льгот, предусмотренных законодательством Российской Федерации, указаний Министерства </w:t>
      </w:r>
      <w:r w:rsidRPr="006C7DE7">
        <w:rPr>
          <w:color w:val="000000"/>
          <w:sz w:val="22"/>
          <w:szCs w:val="22"/>
        </w:rPr>
        <w:t>транспорта и связи Российской Федерации и железнодорожными перевозчиками);</w:t>
      </w:r>
    </w:p>
    <w:p w:rsidR="007D1091" w:rsidRPr="006C7DE7" w:rsidRDefault="000E1120" w:rsidP="006C7DE7">
      <w:pPr>
        <w:numPr>
          <w:ilvl w:val="0"/>
          <w:numId w:val="5"/>
        </w:numPr>
        <w:tabs>
          <w:tab w:val="clear" w:pos="1276"/>
        </w:tabs>
        <w:spacing w:line="240" w:lineRule="auto"/>
        <w:ind w:left="0" w:firstLine="709"/>
        <w:rPr>
          <w:sz w:val="22"/>
          <w:szCs w:val="22"/>
        </w:rPr>
      </w:pPr>
      <w:r w:rsidRPr="006C7DE7">
        <w:rPr>
          <w:color w:val="000000"/>
          <w:sz w:val="22"/>
          <w:szCs w:val="22"/>
        </w:rPr>
        <w:t xml:space="preserve">причинения убытков </w:t>
      </w:r>
      <w:smartTag w:uri="urn:schemas-microsoft-com:office:smarttags" w:element="PersonName">
        <w:r w:rsidRPr="006C7DE7">
          <w:rPr>
            <w:color w:val="000000"/>
            <w:sz w:val="22"/>
            <w:szCs w:val="22"/>
          </w:rPr>
          <w:t>ТКП</w:t>
        </w:r>
      </w:smartTag>
      <w:r w:rsidRPr="006C7DE7">
        <w:rPr>
          <w:color w:val="000000"/>
          <w:sz w:val="22"/>
          <w:szCs w:val="22"/>
        </w:rPr>
        <w:t>, железнодорожным перевозчикам, провайдерам при проведении Субагентом операций по платежным (банковским) картам</w:t>
      </w:r>
      <w:r w:rsidR="007D1091" w:rsidRPr="006C7DE7">
        <w:rPr>
          <w:sz w:val="22"/>
          <w:szCs w:val="22"/>
        </w:rPr>
        <w:t>.</w:t>
      </w:r>
    </w:p>
    <w:p w:rsidR="005A2422" w:rsidRPr="006C7DE7" w:rsidRDefault="002033F7" w:rsidP="006C7DE7">
      <w:pPr>
        <w:spacing w:line="240" w:lineRule="auto"/>
        <w:rPr>
          <w:sz w:val="22"/>
          <w:szCs w:val="22"/>
        </w:rPr>
      </w:pPr>
      <w:r w:rsidRPr="006C7DE7">
        <w:rPr>
          <w:sz w:val="22"/>
          <w:szCs w:val="22"/>
        </w:rPr>
        <w:t>9</w:t>
      </w:r>
      <w:r w:rsidR="005A2422" w:rsidRPr="006C7DE7">
        <w:rPr>
          <w:sz w:val="22"/>
          <w:szCs w:val="22"/>
        </w:rPr>
        <w:t xml:space="preserve">.4.  </w:t>
      </w:r>
      <w:r w:rsidR="00162971" w:rsidRPr="006C7DE7">
        <w:rPr>
          <w:sz w:val="22"/>
          <w:szCs w:val="22"/>
        </w:rPr>
        <w:t xml:space="preserve">Субагент возмещает </w:t>
      </w:r>
      <w:r w:rsidR="005A2422" w:rsidRPr="006C7DE7">
        <w:rPr>
          <w:sz w:val="22"/>
          <w:szCs w:val="22"/>
        </w:rPr>
        <w:t>затраты Агент</w:t>
      </w:r>
      <w:r w:rsidR="00162971" w:rsidRPr="006C7DE7">
        <w:rPr>
          <w:sz w:val="22"/>
          <w:szCs w:val="22"/>
        </w:rPr>
        <w:t>а</w:t>
      </w:r>
      <w:r w:rsidR="005A2422" w:rsidRPr="006C7DE7">
        <w:rPr>
          <w:sz w:val="22"/>
          <w:szCs w:val="22"/>
        </w:rPr>
        <w:t xml:space="preserve">, </w:t>
      </w:r>
      <w:r w:rsidR="00162971" w:rsidRPr="006C7DE7">
        <w:rPr>
          <w:sz w:val="22"/>
          <w:szCs w:val="22"/>
        </w:rPr>
        <w:t xml:space="preserve"> понесенные </w:t>
      </w:r>
      <w:r w:rsidR="005A2422" w:rsidRPr="006C7DE7">
        <w:rPr>
          <w:sz w:val="22"/>
          <w:szCs w:val="22"/>
        </w:rPr>
        <w:t xml:space="preserve">в связи с оплатой по пластиковой  </w:t>
      </w:r>
      <w:r w:rsidR="00937EB8" w:rsidRPr="006C7DE7">
        <w:rPr>
          <w:sz w:val="22"/>
          <w:szCs w:val="22"/>
        </w:rPr>
        <w:t xml:space="preserve">(банковской) </w:t>
      </w:r>
      <w:r w:rsidR="005A2422" w:rsidRPr="006C7DE7">
        <w:rPr>
          <w:sz w:val="22"/>
          <w:szCs w:val="22"/>
        </w:rPr>
        <w:t>карте:</w:t>
      </w:r>
    </w:p>
    <w:p w:rsidR="005A2422" w:rsidRPr="006C7DE7" w:rsidRDefault="005A2422" w:rsidP="006C7DE7">
      <w:pPr>
        <w:spacing w:line="240" w:lineRule="auto"/>
        <w:rPr>
          <w:sz w:val="22"/>
          <w:szCs w:val="22"/>
        </w:rPr>
      </w:pPr>
      <w:r w:rsidRPr="006C7DE7">
        <w:rPr>
          <w:sz w:val="22"/>
          <w:szCs w:val="22"/>
        </w:rPr>
        <w:t>- сборов/плат за услуги Субагента,</w:t>
      </w:r>
    </w:p>
    <w:p w:rsidR="005A2422" w:rsidRPr="006C7DE7" w:rsidRDefault="005A2422" w:rsidP="006C7DE7">
      <w:pPr>
        <w:spacing w:line="240" w:lineRule="auto"/>
        <w:rPr>
          <w:sz w:val="22"/>
          <w:szCs w:val="22"/>
        </w:rPr>
      </w:pPr>
      <w:r w:rsidRPr="006C7DE7">
        <w:rPr>
          <w:sz w:val="22"/>
          <w:szCs w:val="22"/>
        </w:rPr>
        <w:t xml:space="preserve">- перевозок на рейсы перевозчиков, не  разрешивших производить оплату пластиковыми </w:t>
      </w:r>
      <w:r w:rsidR="00937EB8" w:rsidRPr="006C7DE7">
        <w:rPr>
          <w:sz w:val="22"/>
          <w:szCs w:val="22"/>
        </w:rPr>
        <w:t xml:space="preserve"> (банковскими) </w:t>
      </w:r>
      <w:r w:rsidRPr="006C7DE7">
        <w:rPr>
          <w:sz w:val="22"/>
          <w:szCs w:val="22"/>
        </w:rPr>
        <w:t>картами,</w:t>
      </w:r>
    </w:p>
    <w:p w:rsidR="005A2422" w:rsidRPr="006C7DE7" w:rsidRDefault="005A2422" w:rsidP="006C7DE7">
      <w:pPr>
        <w:spacing w:line="240" w:lineRule="auto"/>
        <w:rPr>
          <w:sz w:val="22"/>
          <w:szCs w:val="22"/>
        </w:rPr>
      </w:pPr>
      <w:r w:rsidRPr="006C7DE7">
        <w:rPr>
          <w:sz w:val="22"/>
          <w:szCs w:val="22"/>
        </w:rPr>
        <w:t xml:space="preserve">- других товаров и услуг, продажа которых не предусмотрена по пластиковым </w:t>
      </w:r>
      <w:r w:rsidR="00937EB8" w:rsidRPr="006C7DE7">
        <w:rPr>
          <w:sz w:val="22"/>
          <w:szCs w:val="22"/>
        </w:rPr>
        <w:t xml:space="preserve">(банковским) </w:t>
      </w:r>
      <w:r w:rsidRPr="006C7DE7">
        <w:rPr>
          <w:sz w:val="22"/>
          <w:szCs w:val="22"/>
        </w:rPr>
        <w:t>картам перевозчиками и нормативными документами ТКП.</w:t>
      </w:r>
    </w:p>
    <w:p w:rsidR="00FC5B0F" w:rsidRPr="006C7DE7" w:rsidRDefault="005A2422" w:rsidP="006C7DE7">
      <w:pPr>
        <w:spacing w:line="240" w:lineRule="auto"/>
        <w:rPr>
          <w:sz w:val="22"/>
          <w:szCs w:val="22"/>
        </w:rPr>
      </w:pPr>
      <w:r w:rsidRPr="006C7DE7">
        <w:rPr>
          <w:sz w:val="22"/>
          <w:szCs w:val="22"/>
        </w:rPr>
        <w:t>Возмещение затрат производится в размере стоимости</w:t>
      </w:r>
      <w:r w:rsidR="00416DBC" w:rsidRPr="006C7DE7">
        <w:rPr>
          <w:sz w:val="22"/>
          <w:szCs w:val="22"/>
        </w:rPr>
        <w:t xml:space="preserve"> работ и услуг по обслуживанию пластиковых </w:t>
      </w:r>
      <w:r w:rsidR="00937EB8" w:rsidRPr="006C7DE7">
        <w:rPr>
          <w:sz w:val="22"/>
          <w:szCs w:val="22"/>
        </w:rPr>
        <w:t xml:space="preserve">(банковских) </w:t>
      </w:r>
      <w:r w:rsidR="00416DBC" w:rsidRPr="006C7DE7">
        <w:rPr>
          <w:sz w:val="22"/>
          <w:szCs w:val="22"/>
        </w:rPr>
        <w:t xml:space="preserve">карт в зависимости от вида карты и платежной системы, предъявленной Агенту третьими лицами. Возмещение производится на основании Акта зачета взаимных требований и реестра сборов Субагента за оказанные пассажирам услуги при оформлении авиаперевозок с оплатой  пластиковой </w:t>
      </w:r>
      <w:r w:rsidR="00A76D87" w:rsidRPr="006C7DE7">
        <w:rPr>
          <w:sz w:val="22"/>
          <w:szCs w:val="22"/>
        </w:rPr>
        <w:t xml:space="preserve">(банковской) </w:t>
      </w:r>
      <w:r w:rsidR="00416DBC" w:rsidRPr="006C7DE7">
        <w:rPr>
          <w:sz w:val="22"/>
          <w:szCs w:val="22"/>
        </w:rPr>
        <w:t>карт</w:t>
      </w:r>
      <w:r w:rsidR="00A76D87" w:rsidRPr="006C7DE7">
        <w:rPr>
          <w:sz w:val="22"/>
          <w:szCs w:val="22"/>
        </w:rPr>
        <w:t>ой</w:t>
      </w:r>
      <w:r w:rsidR="00416DBC" w:rsidRPr="006C7DE7">
        <w:rPr>
          <w:sz w:val="22"/>
          <w:szCs w:val="22"/>
        </w:rPr>
        <w:t xml:space="preserve"> по форме Приложения №</w:t>
      </w:r>
      <w:r w:rsidR="008D6361" w:rsidRPr="006C7DE7">
        <w:rPr>
          <w:sz w:val="22"/>
          <w:szCs w:val="22"/>
        </w:rPr>
        <w:t>10</w:t>
      </w:r>
      <w:r w:rsidR="00416DBC" w:rsidRPr="006C7DE7">
        <w:rPr>
          <w:sz w:val="22"/>
          <w:szCs w:val="22"/>
        </w:rPr>
        <w:t xml:space="preserve"> к настоящему договору.</w:t>
      </w:r>
      <w:r w:rsidR="00A83B72" w:rsidRPr="006C7DE7">
        <w:rPr>
          <w:sz w:val="22"/>
          <w:szCs w:val="22"/>
        </w:rPr>
        <w:t xml:space="preserve"> </w:t>
      </w:r>
    </w:p>
    <w:p w:rsidR="005F52F6" w:rsidRPr="006C7DE7" w:rsidRDefault="007D1091" w:rsidP="006C7DE7">
      <w:pPr>
        <w:spacing w:line="240" w:lineRule="auto"/>
        <w:rPr>
          <w:sz w:val="22"/>
          <w:szCs w:val="22"/>
        </w:rPr>
      </w:pPr>
      <w:r w:rsidRPr="006C7DE7">
        <w:rPr>
          <w:sz w:val="22"/>
          <w:szCs w:val="22"/>
        </w:rPr>
        <w:t xml:space="preserve">9.5. Субагент возмещает Агенту </w:t>
      </w:r>
      <w:r w:rsidR="005F52F6" w:rsidRPr="006C7DE7">
        <w:rPr>
          <w:sz w:val="22"/>
          <w:szCs w:val="22"/>
        </w:rPr>
        <w:t>убытки, причиненные в результате ненадлежащего исполнения Субагентом обяз</w:t>
      </w:r>
      <w:r w:rsidR="00DA6BFC" w:rsidRPr="006C7DE7">
        <w:rPr>
          <w:sz w:val="22"/>
          <w:szCs w:val="22"/>
        </w:rPr>
        <w:t xml:space="preserve">ательств, предусмотренных </w:t>
      </w:r>
      <w:r w:rsidR="008D6361" w:rsidRPr="006C7DE7">
        <w:rPr>
          <w:sz w:val="22"/>
          <w:szCs w:val="22"/>
        </w:rPr>
        <w:t>п.2.33</w:t>
      </w:r>
      <w:r w:rsidR="005F52F6" w:rsidRPr="006C7DE7">
        <w:rPr>
          <w:sz w:val="22"/>
          <w:szCs w:val="22"/>
        </w:rPr>
        <w:t>. настоящего договора.</w:t>
      </w:r>
    </w:p>
    <w:p w:rsidR="000B39F9" w:rsidRPr="006C7DE7" w:rsidRDefault="002033F7" w:rsidP="006C7DE7">
      <w:pPr>
        <w:spacing w:line="240" w:lineRule="auto"/>
        <w:rPr>
          <w:sz w:val="22"/>
          <w:szCs w:val="22"/>
        </w:rPr>
      </w:pPr>
      <w:r w:rsidRPr="006C7DE7">
        <w:rPr>
          <w:sz w:val="22"/>
          <w:szCs w:val="22"/>
        </w:rPr>
        <w:t>9</w:t>
      </w:r>
      <w:r w:rsidR="000B39F9" w:rsidRPr="006C7DE7">
        <w:rPr>
          <w:sz w:val="22"/>
          <w:szCs w:val="22"/>
        </w:rPr>
        <w:t>.</w:t>
      </w:r>
      <w:r w:rsidR="007D1091" w:rsidRPr="006C7DE7">
        <w:rPr>
          <w:sz w:val="22"/>
          <w:szCs w:val="22"/>
        </w:rPr>
        <w:t>6</w:t>
      </w:r>
      <w:r w:rsidR="000B39F9" w:rsidRPr="006C7DE7">
        <w:rPr>
          <w:sz w:val="22"/>
          <w:szCs w:val="22"/>
        </w:rPr>
        <w:t>. Субагент возмещает Агенту иные убытки, причиненные ненадлежащим исполнением Субагентом условий настоящего договора.</w:t>
      </w:r>
    </w:p>
    <w:p w:rsidR="000E1120" w:rsidRPr="006C7DE7" w:rsidRDefault="000E1120" w:rsidP="006C7DE7">
      <w:pPr>
        <w:spacing w:line="240" w:lineRule="auto"/>
        <w:rPr>
          <w:color w:val="000000"/>
          <w:sz w:val="22"/>
          <w:szCs w:val="22"/>
          <w:lang w:eastAsia="ar-SA"/>
        </w:rPr>
      </w:pPr>
      <w:r w:rsidRPr="006C7DE7">
        <w:rPr>
          <w:sz w:val="22"/>
          <w:szCs w:val="22"/>
        </w:rPr>
        <w:t xml:space="preserve">9.7. </w:t>
      </w:r>
      <w:r w:rsidRPr="006C7DE7">
        <w:rPr>
          <w:color w:val="000000"/>
          <w:sz w:val="22"/>
          <w:szCs w:val="22"/>
        </w:rPr>
        <w:t>В случае нарушения Субагентом пункта 2.8, пункта 2.9. настоящего Договора Агент имеет право з</w:t>
      </w:r>
      <w:r w:rsidRPr="006C7DE7">
        <w:rPr>
          <w:color w:val="000000"/>
          <w:sz w:val="22"/>
          <w:szCs w:val="22"/>
          <w:lang w:eastAsia="ar-SA"/>
        </w:rPr>
        <w:t xml:space="preserve">а каждый случай не соблюдения Субагентом условий пунктов 2.8, 2.9. потребовать, а Субагент обязуется уплатить Агенту штраф в размере 500 000 (пятьсот тысяч) рублей </w:t>
      </w:r>
      <w:r w:rsidRPr="006C7DE7">
        <w:rPr>
          <w:color w:val="000000"/>
          <w:sz w:val="22"/>
          <w:szCs w:val="22"/>
        </w:rPr>
        <w:t>за каждый выявленный случай</w:t>
      </w:r>
      <w:r w:rsidRPr="006C7DE7">
        <w:rPr>
          <w:color w:val="000000"/>
          <w:sz w:val="22"/>
          <w:szCs w:val="22"/>
          <w:lang w:eastAsia="ar-SA"/>
        </w:rPr>
        <w:t>, перечислив указанную денежную сумму на расчетный счет Агента в течение 3 (трех) рабочих дней с момента получения соответствующего требования от Агента. При этом уплата штрафа не освобождает Субагента от необходимости устранить нарушение пункта 2.8.,2.9. настоящего Договора.</w:t>
      </w:r>
    </w:p>
    <w:p w:rsidR="00165F8B" w:rsidRPr="006C7DE7" w:rsidRDefault="00165F8B" w:rsidP="006C7DE7">
      <w:pPr>
        <w:tabs>
          <w:tab w:val="num" w:pos="720"/>
        </w:tabs>
        <w:spacing w:line="240" w:lineRule="auto"/>
        <w:rPr>
          <w:color w:val="000000"/>
          <w:sz w:val="22"/>
          <w:szCs w:val="22"/>
        </w:rPr>
      </w:pPr>
      <w:r w:rsidRPr="006C7DE7">
        <w:rPr>
          <w:color w:val="000000"/>
          <w:sz w:val="22"/>
          <w:szCs w:val="22"/>
        </w:rPr>
        <w:t xml:space="preserve">9.8. В случае нарушения Субагентом пунктов </w:t>
      </w:r>
      <w:r w:rsidR="00322371" w:rsidRPr="006C7DE7">
        <w:rPr>
          <w:color w:val="000000"/>
          <w:sz w:val="22"/>
          <w:szCs w:val="22"/>
          <w:lang w:eastAsia="ar-SA"/>
        </w:rPr>
        <w:t>2.38</w:t>
      </w:r>
      <w:r w:rsidRPr="006C7DE7">
        <w:rPr>
          <w:color w:val="000000"/>
          <w:sz w:val="22"/>
          <w:szCs w:val="22"/>
          <w:lang w:eastAsia="ar-SA"/>
        </w:rPr>
        <w:t xml:space="preserve">, </w:t>
      </w:r>
      <w:r w:rsidR="00322371" w:rsidRPr="006C7DE7">
        <w:rPr>
          <w:color w:val="000000"/>
          <w:sz w:val="22"/>
          <w:szCs w:val="22"/>
        </w:rPr>
        <w:t>2.41</w:t>
      </w:r>
      <w:r w:rsidRPr="006C7DE7">
        <w:rPr>
          <w:color w:val="000000"/>
          <w:sz w:val="22"/>
          <w:szCs w:val="22"/>
        </w:rPr>
        <w:t xml:space="preserve"> настоящего Договора, пунктов 4-5 </w:t>
      </w:r>
      <w:r w:rsidR="00322371" w:rsidRPr="006C7DE7">
        <w:rPr>
          <w:color w:val="000000"/>
          <w:sz w:val="22"/>
          <w:szCs w:val="22"/>
        </w:rPr>
        <w:t>Приложения №15</w:t>
      </w:r>
      <w:r w:rsidRPr="006C7DE7">
        <w:rPr>
          <w:color w:val="000000"/>
          <w:sz w:val="22"/>
          <w:szCs w:val="22"/>
        </w:rPr>
        <w:t xml:space="preserve"> к настоящему Договору, Агент имеет право запретить Субагенту осуществлять продажу/ резервирование железнодорожных перевозок, а также потребовать от Субагента уплаты штрафа, а Субагент уплатить Агенту штраф в размере 30 000 (тридцать тысяч) рублей за каждый выявленный случай нарушения пунктов </w:t>
      </w:r>
      <w:r w:rsidR="00322371" w:rsidRPr="006C7DE7">
        <w:rPr>
          <w:color w:val="000000"/>
          <w:sz w:val="22"/>
          <w:szCs w:val="22"/>
          <w:lang w:eastAsia="ar-SA"/>
        </w:rPr>
        <w:t xml:space="preserve">2.38, </w:t>
      </w:r>
      <w:r w:rsidR="00322371" w:rsidRPr="006C7DE7">
        <w:rPr>
          <w:color w:val="000000"/>
          <w:sz w:val="22"/>
          <w:szCs w:val="22"/>
        </w:rPr>
        <w:t xml:space="preserve">2.41 </w:t>
      </w:r>
      <w:r w:rsidRPr="006C7DE7">
        <w:rPr>
          <w:color w:val="000000"/>
          <w:sz w:val="22"/>
          <w:szCs w:val="22"/>
        </w:rPr>
        <w:t xml:space="preserve">настоящего Договора, </w:t>
      </w:r>
      <w:r w:rsidR="00322371" w:rsidRPr="006C7DE7">
        <w:rPr>
          <w:color w:val="000000"/>
          <w:sz w:val="22"/>
          <w:szCs w:val="22"/>
        </w:rPr>
        <w:t>пунктов 4-5 Приложения №15</w:t>
      </w:r>
      <w:r w:rsidRPr="006C7DE7">
        <w:rPr>
          <w:color w:val="000000"/>
          <w:sz w:val="22"/>
          <w:szCs w:val="22"/>
        </w:rPr>
        <w:t xml:space="preserve"> к настоящему Договору, и возместить Агенту документально подтвержденные расходы, понесенные в связи с претензиями ТКП, провайдеров, железнодорожных перевозчиков, пассажиров  в полном объеме.</w:t>
      </w:r>
    </w:p>
    <w:p w:rsidR="00165F8B" w:rsidRDefault="00165F8B" w:rsidP="006C7DE7">
      <w:pPr>
        <w:spacing w:line="240" w:lineRule="auto"/>
        <w:rPr>
          <w:color w:val="000000"/>
          <w:sz w:val="22"/>
          <w:szCs w:val="22"/>
          <w:lang w:eastAsia="ar-SA"/>
        </w:rPr>
      </w:pPr>
      <w:r w:rsidRPr="006C7DE7">
        <w:rPr>
          <w:color w:val="000000"/>
          <w:sz w:val="22"/>
          <w:szCs w:val="22"/>
          <w:lang w:eastAsia="ar-SA"/>
        </w:rPr>
        <w:t xml:space="preserve">При этом уплата штрафа не освобождает Субагента от необходимости устранить нарушение пунктов </w:t>
      </w:r>
      <w:r w:rsidR="00322371" w:rsidRPr="006C7DE7">
        <w:rPr>
          <w:color w:val="000000"/>
          <w:sz w:val="22"/>
          <w:szCs w:val="22"/>
          <w:lang w:eastAsia="ar-SA"/>
        </w:rPr>
        <w:t xml:space="preserve">2.38, </w:t>
      </w:r>
      <w:r w:rsidR="00322371" w:rsidRPr="006C7DE7">
        <w:rPr>
          <w:color w:val="000000"/>
          <w:sz w:val="22"/>
          <w:szCs w:val="22"/>
        </w:rPr>
        <w:t xml:space="preserve">2.41 </w:t>
      </w:r>
      <w:r w:rsidRPr="006C7DE7">
        <w:rPr>
          <w:color w:val="000000"/>
          <w:sz w:val="22"/>
          <w:szCs w:val="22"/>
          <w:lang w:eastAsia="ar-SA"/>
        </w:rPr>
        <w:t xml:space="preserve">Договора, </w:t>
      </w:r>
      <w:r w:rsidR="00322371" w:rsidRPr="006C7DE7">
        <w:rPr>
          <w:color w:val="000000"/>
          <w:sz w:val="22"/>
          <w:szCs w:val="22"/>
          <w:lang w:eastAsia="ar-SA"/>
        </w:rPr>
        <w:t>пунктов 4-5 Приложения №15</w:t>
      </w:r>
      <w:r w:rsidRPr="006C7DE7">
        <w:rPr>
          <w:color w:val="000000"/>
          <w:sz w:val="22"/>
          <w:szCs w:val="22"/>
          <w:lang w:eastAsia="ar-SA"/>
        </w:rPr>
        <w:t xml:space="preserve"> к настоящему договору.</w:t>
      </w:r>
    </w:p>
    <w:p w:rsidR="00DB65C7" w:rsidRDefault="00DB65C7" w:rsidP="00DB65C7">
      <w:pPr>
        <w:spacing w:line="240" w:lineRule="auto"/>
        <w:rPr>
          <w:sz w:val="22"/>
          <w:szCs w:val="22"/>
        </w:rPr>
      </w:pPr>
      <w:r w:rsidRPr="00192E46">
        <w:rPr>
          <w:sz w:val="22"/>
          <w:szCs w:val="22"/>
        </w:rPr>
        <w:t>9.</w:t>
      </w:r>
      <w:r>
        <w:rPr>
          <w:sz w:val="22"/>
          <w:szCs w:val="22"/>
        </w:rPr>
        <w:t>9</w:t>
      </w:r>
      <w:r w:rsidRPr="00192E46">
        <w:rPr>
          <w:sz w:val="22"/>
          <w:szCs w:val="22"/>
        </w:rPr>
        <w:t>. «Стороны пришли к соглашению,  что любые денежные средства, перечисляемые (перечисленные, подлежащие перечислению) Агентом в адрес Субагента в рамках настоящего договора не являются коммерческим кредитом по смыслу ст.823 ГК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 предусмотренными ст.317.1. ГК РФ</w:t>
      </w:r>
      <w:r>
        <w:rPr>
          <w:sz w:val="22"/>
          <w:szCs w:val="22"/>
        </w:rPr>
        <w:t>.</w:t>
      </w:r>
    </w:p>
    <w:p w:rsidR="00094839" w:rsidRPr="00481B7B" w:rsidRDefault="00094839" w:rsidP="00094839">
      <w:pPr>
        <w:tabs>
          <w:tab w:val="num" w:pos="720"/>
        </w:tabs>
        <w:spacing w:line="240" w:lineRule="auto"/>
        <w:rPr>
          <w:sz w:val="22"/>
          <w:szCs w:val="22"/>
        </w:rPr>
      </w:pPr>
      <w:r w:rsidRPr="00481B7B">
        <w:rPr>
          <w:color w:val="000000"/>
          <w:sz w:val="22"/>
          <w:szCs w:val="22"/>
        </w:rPr>
        <w:t>9.</w:t>
      </w:r>
      <w:r>
        <w:rPr>
          <w:color w:val="000000"/>
          <w:sz w:val="22"/>
          <w:szCs w:val="22"/>
        </w:rPr>
        <w:t>10</w:t>
      </w:r>
      <w:r w:rsidRPr="00481B7B">
        <w:rPr>
          <w:color w:val="000000"/>
          <w:sz w:val="22"/>
          <w:szCs w:val="22"/>
        </w:rPr>
        <w:t xml:space="preserve">. </w:t>
      </w:r>
      <w:r w:rsidRPr="00481B7B">
        <w:rPr>
          <w:sz w:val="22"/>
          <w:szCs w:val="22"/>
        </w:rPr>
        <w:t xml:space="preserve">Убытки, возникшие в результате ненадлежащего исполнени и/или неисполнения обязательств, связанных с реализацией Электронных билетов Аэроэкспресс, Субагент возмещает в </w:t>
      </w:r>
      <w:r w:rsidRPr="00481B7B">
        <w:rPr>
          <w:sz w:val="22"/>
          <w:szCs w:val="22"/>
        </w:rPr>
        <w:lastRenderedPageBreak/>
        <w:t>полном объеме, не позднее 5 (пяти) рабочих дней с момента получения претензии (начета) с приложением расчета ущерба.</w:t>
      </w:r>
    </w:p>
    <w:p w:rsidR="00094839" w:rsidRPr="006C7DE7" w:rsidRDefault="00094839" w:rsidP="00094839">
      <w:pPr>
        <w:spacing w:line="240" w:lineRule="auto"/>
        <w:rPr>
          <w:sz w:val="22"/>
          <w:szCs w:val="22"/>
        </w:rPr>
      </w:pPr>
      <w:r w:rsidRPr="00481B7B">
        <w:rPr>
          <w:sz w:val="22"/>
          <w:szCs w:val="22"/>
        </w:rPr>
        <w:t>В случае, если действия Субагента привели к убыткам ТКП, Аэроэкпресс, Агента при проведении операций по платежным (банковским) картам, Субагент перечисляет Агенту сумму убытка в течение 5(пяти) дней с момента предъявления требования</w:t>
      </w:r>
      <w:r>
        <w:rPr>
          <w:sz w:val="22"/>
          <w:szCs w:val="22"/>
        </w:rPr>
        <w:t>.</w:t>
      </w:r>
    </w:p>
    <w:p w:rsidR="00425E6D" w:rsidRPr="006C7DE7" w:rsidRDefault="00425E6D" w:rsidP="006C7DE7">
      <w:pPr>
        <w:spacing w:line="240" w:lineRule="auto"/>
        <w:rPr>
          <w:sz w:val="22"/>
          <w:szCs w:val="22"/>
        </w:rPr>
      </w:pPr>
    </w:p>
    <w:p w:rsidR="009E78E0" w:rsidRPr="006C7DE7" w:rsidRDefault="00E8778C" w:rsidP="006C7DE7">
      <w:pPr>
        <w:spacing w:line="240" w:lineRule="auto"/>
        <w:rPr>
          <w:b/>
          <w:sz w:val="22"/>
          <w:szCs w:val="22"/>
        </w:rPr>
      </w:pPr>
      <w:r w:rsidRPr="006C7DE7">
        <w:rPr>
          <w:b/>
          <w:sz w:val="22"/>
          <w:szCs w:val="22"/>
        </w:rPr>
        <w:t>1</w:t>
      </w:r>
      <w:r w:rsidR="002033F7" w:rsidRPr="006C7DE7">
        <w:rPr>
          <w:b/>
          <w:sz w:val="22"/>
          <w:szCs w:val="22"/>
        </w:rPr>
        <w:t>0</w:t>
      </w:r>
      <w:r w:rsidR="009E78E0" w:rsidRPr="006C7DE7">
        <w:rPr>
          <w:b/>
          <w:sz w:val="22"/>
          <w:szCs w:val="22"/>
        </w:rPr>
        <w:t>. Обстоятельства непреодолимой силы (форс-мажор)</w:t>
      </w:r>
    </w:p>
    <w:p w:rsidR="009E78E0" w:rsidRPr="006C7DE7" w:rsidRDefault="002033F7" w:rsidP="006C7DE7">
      <w:pPr>
        <w:spacing w:line="240" w:lineRule="auto"/>
        <w:rPr>
          <w:sz w:val="22"/>
          <w:szCs w:val="22"/>
        </w:rPr>
      </w:pPr>
      <w:r w:rsidRPr="006C7DE7">
        <w:rPr>
          <w:sz w:val="22"/>
          <w:szCs w:val="22"/>
        </w:rPr>
        <w:t>10</w:t>
      </w:r>
      <w:r w:rsidR="009E78E0" w:rsidRPr="006C7DE7">
        <w:rPr>
          <w:sz w:val="22"/>
          <w:szCs w:val="22"/>
        </w:rPr>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w:t>
      </w:r>
    </w:p>
    <w:p w:rsidR="009E78E0" w:rsidRPr="006C7DE7" w:rsidRDefault="002033F7" w:rsidP="006C7DE7">
      <w:pPr>
        <w:spacing w:line="240" w:lineRule="auto"/>
        <w:rPr>
          <w:sz w:val="22"/>
          <w:szCs w:val="22"/>
        </w:rPr>
      </w:pPr>
      <w:r w:rsidRPr="006C7DE7">
        <w:rPr>
          <w:sz w:val="22"/>
          <w:szCs w:val="22"/>
        </w:rPr>
        <w:t>10</w:t>
      </w:r>
      <w:r w:rsidR="009E78E0" w:rsidRPr="006C7DE7">
        <w:rPr>
          <w:sz w:val="22"/>
          <w:szCs w:val="22"/>
        </w:rPr>
        <w:t>.2. При наступлении о</w:t>
      </w:r>
      <w:r w:rsidR="009F0D7F" w:rsidRPr="006C7DE7">
        <w:rPr>
          <w:sz w:val="22"/>
          <w:szCs w:val="22"/>
        </w:rPr>
        <w:t>бстоятельств непреодолимой силы</w:t>
      </w:r>
      <w:r w:rsidR="009E78E0" w:rsidRPr="006C7DE7">
        <w:rPr>
          <w:sz w:val="22"/>
          <w:szCs w:val="22"/>
        </w:rPr>
        <w:t xml:space="preserve"> сторона</w:t>
      </w:r>
      <w:r w:rsidR="009F0D7F" w:rsidRPr="006C7DE7">
        <w:rPr>
          <w:sz w:val="22"/>
          <w:szCs w:val="22"/>
        </w:rPr>
        <w:t>,</w:t>
      </w:r>
      <w:r w:rsidR="009E78E0" w:rsidRPr="006C7DE7">
        <w:rPr>
          <w:sz w:val="22"/>
          <w:szCs w:val="22"/>
        </w:rPr>
        <w:t xml:space="preserve"> для которой наступили такие обстоятельства,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таких обстоятельств и, по возможности, дающие оценку их влияния на возможность исполнения стороной своих обязательств  по данному договору.</w:t>
      </w:r>
    </w:p>
    <w:p w:rsidR="009E78E0" w:rsidRPr="006C7DE7" w:rsidRDefault="002033F7" w:rsidP="006C7DE7">
      <w:pPr>
        <w:spacing w:line="240" w:lineRule="auto"/>
        <w:rPr>
          <w:sz w:val="22"/>
          <w:szCs w:val="22"/>
        </w:rPr>
      </w:pPr>
      <w:r w:rsidRPr="006C7DE7">
        <w:rPr>
          <w:sz w:val="22"/>
          <w:szCs w:val="22"/>
        </w:rPr>
        <w:t>10</w:t>
      </w:r>
      <w:r w:rsidR="00E8778C" w:rsidRPr="006C7DE7">
        <w:rPr>
          <w:sz w:val="22"/>
          <w:szCs w:val="22"/>
        </w:rPr>
        <w:t>.</w:t>
      </w:r>
      <w:r w:rsidR="009E78E0" w:rsidRPr="006C7DE7">
        <w:rPr>
          <w:sz w:val="22"/>
          <w:szCs w:val="22"/>
        </w:rPr>
        <w:t>3.  При отсутствии уведомления, предусмотренного п</w:t>
      </w:r>
      <w:r w:rsidR="00926953" w:rsidRPr="006C7DE7">
        <w:rPr>
          <w:sz w:val="22"/>
          <w:szCs w:val="22"/>
        </w:rPr>
        <w:t xml:space="preserve">унктом </w:t>
      </w:r>
      <w:r w:rsidR="009E78E0" w:rsidRPr="006C7DE7">
        <w:rPr>
          <w:sz w:val="22"/>
          <w:szCs w:val="22"/>
        </w:rPr>
        <w:t>1</w:t>
      </w:r>
      <w:r w:rsidR="00054C97" w:rsidRPr="006C7DE7">
        <w:rPr>
          <w:sz w:val="22"/>
          <w:szCs w:val="22"/>
        </w:rPr>
        <w:t>0</w:t>
      </w:r>
      <w:r w:rsidR="009E78E0" w:rsidRPr="006C7DE7">
        <w:rPr>
          <w:sz w:val="22"/>
          <w:szCs w:val="22"/>
        </w:rPr>
        <w:t>.2. настоящего договора о возникновении обстоятельств непреодолимой силы, сторона, не направившая уведомление, возмещает второй стороне понесенные ею убытки.</w:t>
      </w:r>
    </w:p>
    <w:p w:rsidR="004D7D1F" w:rsidRPr="005019DB" w:rsidRDefault="002033F7" w:rsidP="005019DB">
      <w:pPr>
        <w:spacing w:line="240" w:lineRule="auto"/>
        <w:rPr>
          <w:sz w:val="22"/>
          <w:szCs w:val="22"/>
        </w:rPr>
      </w:pPr>
      <w:r w:rsidRPr="006C7DE7">
        <w:rPr>
          <w:sz w:val="22"/>
          <w:szCs w:val="22"/>
        </w:rPr>
        <w:t>10</w:t>
      </w:r>
      <w:r w:rsidR="00E8778C" w:rsidRPr="006C7DE7">
        <w:rPr>
          <w:sz w:val="22"/>
          <w:szCs w:val="22"/>
        </w:rPr>
        <w:t>.</w:t>
      </w:r>
      <w:r w:rsidR="009E78E0" w:rsidRPr="006C7DE7">
        <w:rPr>
          <w:sz w:val="22"/>
          <w:szCs w:val="22"/>
        </w:rPr>
        <w:t>4. При наступлении обстоятельств непреодолимой силы срок выполнения стороной обязательств, предусмотренных настоящим договором</w:t>
      </w:r>
      <w:r w:rsidR="00D56D83" w:rsidRPr="006C7DE7">
        <w:rPr>
          <w:sz w:val="22"/>
          <w:szCs w:val="22"/>
        </w:rPr>
        <w:t>, отодвигается</w:t>
      </w:r>
      <w:r w:rsidR="009E78E0" w:rsidRPr="006C7DE7">
        <w:rPr>
          <w:sz w:val="22"/>
          <w:szCs w:val="22"/>
        </w:rPr>
        <w:t xml:space="preserve"> соразмерно времени, в течение которого действуют эти обстоятельства и их последствия. Если указанные обстоятельства и их последствия продолжают действовать более двух месяцев подряд, стороны проводят дополнительные переговоры для выявления приемлемых альтернативных способов исполнения настоящего договора.</w:t>
      </w:r>
    </w:p>
    <w:p w:rsidR="009E78E0" w:rsidRPr="006C7DE7" w:rsidRDefault="002033F7" w:rsidP="006C7DE7">
      <w:pPr>
        <w:spacing w:line="240" w:lineRule="auto"/>
        <w:rPr>
          <w:b/>
          <w:sz w:val="22"/>
          <w:szCs w:val="22"/>
        </w:rPr>
      </w:pPr>
      <w:r w:rsidRPr="006C7DE7">
        <w:rPr>
          <w:b/>
          <w:sz w:val="22"/>
          <w:szCs w:val="22"/>
        </w:rPr>
        <w:t>11</w:t>
      </w:r>
      <w:r w:rsidR="009E78E0" w:rsidRPr="006C7DE7">
        <w:rPr>
          <w:b/>
          <w:sz w:val="22"/>
          <w:szCs w:val="22"/>
        </w:rPr>
        <w:t>. Разрешение споров</w:t>
      </w:r>
    </w:p>
    <w:p w:rsidR="009E78E0" w:rsidRPr="006C7DE7" w:rsidRDefault="002033F7" w:rsidP="006C7DE7">
      <w:pPr>
        <w:spacing w:line="240" w:lineRule="auto"/>
        <w:rPr>
          <w:sz w:val="22"/>
          <w:szCs w:val="22"/>
        </w:rPr>
      </w:pPr>
      <w:r w:rsidRPr="006C7DE7">
        <w:rPr>
          <w:sz w:val="22"/>
          <w:szCs w:val="22"/>
        </w:rPr>
        <w:t>11</w:t>
      </w:r>
      <w:r w:rsidR="009E78E0" w:rsidRPr="006C7DE7">
        <w:rPr>
          <w:sz w:val="22"/>
          <w:szCs w:val="22"/>
        </w:rPr>
        <w:t>.1. Все споры и разногласия, возникающие между сторонами при исполнении настоящего договора</w:t>
      </w:r>
      <w:r w:rsidR="00322371" w:rsidRPr="006C7DE7">
        <w:rPr>
          <w:sz w:val="22"/>
          <w:szCs w:val="22"/>
        </w:rPr>
        <w:t>,</w:t>
      </w:r>
      <w:r w:rsidR="009E78E0" w:rsidRPr="006C7DE7">
        <w:rPr>
          <w:sz w:val="22"/>
          <w:szCs w:val="22"/>
        </w:rPr>
        <w:t xml:space="preserve"> будут разрешаться путем переговоров.</w:t>
      </w:r>
    </w:p>
    <w:p w:rsidR="004D7D1F" w:rsidRPr="006C7DE7" w:rsidRDefault="002033F7" w:rsidP="005019DB">
      <w:pPr>
        <w:spacing w:line="240" w:lineRule="auto"/>
        <w:rPr>
          <w:sz w:val="22"/>
          <w:szCs w:val="22"/>
        </w:rPr>
      </w:pPr>
      <w:r w:rsidRPr="006C7DE7">
        <w:rPr>
          <w:sz w:val="22"/>
          <w:szCs w:val="22"/>
        </w:rPr>
        <w:t>11</w:t>
      </w:r>
      <w:r w:rsidR="009E78E0" w:rsidRPr="006C7DE7">
        <w:rPr>
          <w:sz w:val="22"/>
          <w:szCs w:val="22"/>
        </w:rPr>
        <w:t>.2. При недостижении согласия в процессе переговоров, споры разрешаются в порядке, установленном действующим законодательством</w:t>
      </w:r>
      <w:r w:rsidR="00322371" w:rsidRPr="006C7DE7">
        <w:rPr>
          <w:sz w:val="22"/>
          <w:szCs w:val="22"/>
        </w:rPr>
        <w:t>,</w:t>
      </w:r>
      <w:r w:rsidR="009E78E0" w:rsidRPr="006C7DE7">
        <w:rPr>
          <w:sz w:val="22"/>
          <w:szCs w:val="22"/>
        </w:rPr>
        <w:t xml:space="preserve"> в Арбитражном суде ХМАО-Югры.</w:t>
      </w:r>
    </w:p>
    <w:p w:rsidR="009E78E0" w:rsidRPr="006C7DE7" w:rsidRDefault="002033F7" w:rsidP="006C7DE7">
      <w:pPr>
        <w:spacing w:line="240" w:lineRule="auto"/>
        <w:rPr>
          <w:b/>
          <w:sz w:val="22"/>
          <w:szCs w:val="22"/>
        </w:rPr>
      </w:pPr>
      <w:r w:rsidRPr="006C7DE7">
        <w:rPr>
          <w:b/>
          <w:sz w:val="22"/>
          <w:szCs w:val="22"/>
        </w:rPr>
        <w:t>12</w:t>
      </w:r>
      <w:r w:rsidR="009E78E0" w:rsidRPr="006C7DE7">
        <w:rPr>
          <w:b/>
          <w:sz w:val="22"/>
          <w:szCs w:val="22"/>
        </w:rPr>
        <w:t>. Конфиденциальность</w:t>
      </w:r>
    </w:p>
    <w:p w:rsidR="00E8778C" w:rsidRPr="006C7DE7" w:rsidRDefault="002033F7" w:rsidP="006C7DE7">
      <w:pPr>
        <w:spacing w:line="240" w:lineRule="auto"/>
        <w:rPr>
          <w:sz w:val="22"/>
          <w:szCs w:val="22"/>
        </w:rPr>
      </w:pPr>
      <w:r w:rsidRPr="006C7DE7">
        <w:rPr>
          <w:sz w:val="22"/>
          <w:szCs w:val="22"/>
        </w:rPr>
        <w:t>12</w:t>
      </w:r>
      <w:r w:rsidR="009E78E0" w:rsidRPr="006C7DE7">
        <w:rPr>
          <w:sz w:val="22"/>
          <w:szCs w:val="22"/>
        </w:rPr>
        <w:t>.1. Стороны обязуются соблюдать конфиденц</w:t>
      </w:r>
      <w:r w:rsidR="000304FF" w:rsidRPr="006C7DE7">
        <w:rPr>
          <w:sz w:val="22"/>
          <w:szCs w:val="22"/>
        </w:rPr>
        <w:t>иальность информации о продаже п</w:t>
      </w:r>
      <w:r w:rsidR="009E78E0" w:rsidRPr="006C7DE7">
        <w:rPr>
          <w:sz w:val="22"/>
          <w:szCs w:val="22"/>
        </w:rPr>
        <w:t>еревозок, движению выручки и иной информации, полученной при исполнении настоящего договора.</w:t>
      </w:r>
    </w:p>
    <w:p w:rsidR="00E004CB" w:rsidRPr="005019DB" w:rsidRDefault="002033F7" w:rsidP="005019DB">
      <w:pPr>
        <w:spacing w:line="240" w:lineRule="auto"/>
        <w:rPr>
          <w:sz w:val="22"/>
          <w:szCs w:val="22"/>
        </w:rPr>
      </w:pPr>
      <w:r w:rsidRPr="006C7DE7">
        <w:rPr>
          <w:sz w:val="22"/>
          <w:szCs w:val="22"/>
        </w:rPr>
        <w:t>12</w:t>
      </w:r>
      <w:r w:rsidR="009E78E0" w:rsidRPr="006C7DE7">
        <w:rPr>
          <w:sz w:val="22"/>
          <w:szCs w:val="22"/>
        </w:rPr>
        <w:t>.2. Стороны предпринимают все необходимые меры для того, чтобы содержание настоящего договора не стало известным третьим лицам без предварительного согласия другой стороны.</w:t>
      </w:r>
    </w:p>
    <w:p w:rsidR="009E78E0" w:rsidRPr="006C7DE7" w:rsidRDefault="009E78E0" w:rsidP="006C7DE7">
      <w:pPr>
        <w:spacing w:line="240" w:lineRule="auto"/>
        <w:rPr>
          <w:b/>
          <w:sz w:val="22"/>
          <w:szCs w:val="22"/>
        </w:rPr>
      </w:pPr>
      <w:r w:rsidRPr="006C7DE7">
        <w:rPr>
          <w:b/>
          <w:sz w:val="22"/>
          <w:szCs w:val="22"/>
        </w:rPr>
        <w:t>1</w:t>
      </w:r>
      <w:r w:rsidR="002033F7" w:rsidRPr="006C7DE7">
        <w:rPr>
          <w:b/>
          <w:sz w:val="22"/>
          <w:szCs w:val="22"/>
        </w:rPr>
        <w:t>3</w:t>
      </w:r>
      <w:r w:rsidRPr="006C7DE7">
        <w:rPr>
          <w:b/>
          <w:sz w:val="22"/>
          <w:szCs w:val="22"/>
        </w:rPr>
        <w:t>. Заключительные положения</w:t>
      </w:r>
    </w:p>
    <w:p w:rsidR="00AD4EAA" w:rsidRPr="006C7DE7" w:rsidRDefault="002033F7" w:rsidP="006C7DE7">
      <w:pPr>
        <w:spacing w:line="240" w:lineRule="auto"/>
        <w:rPr>
          <w:sz w:val="22"/>
          <w:szCs w:val="22"/>
        </w:rPr>
      </w:pPr>
      <w:r w:rsidRPr="006C7DE7">
        <w:rPr>
          <w:sz w:val="22"/>
          <w:szCs w:val="22"/>
        </w:rPr>
        <w:t>13</w:t>
      </w:r>
      <w:r w:rsidR="009E78E0" w:rsidRPr="006C7DE7">
        <w:rPr>
          <w:sz w:val="22"/>
          <w:szCs w:val="22"/>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566C0B" w:rsidRPr="006C7DE7" w:rsidRDefault="002033F7" w:rsidP="006C7DE7">
      <w:pPr>
        <w:pStyle w:val="a3"/>
        <w:jc w:val="both"/>
        <w:rPr>
          <w:sz w:val="22"/>
          <w:szCs w:val="22"/>
        </w:rPr>
      </w:pPr>
      <w:r w:rsidRPr="006C7DE7">
        <w:rPr>
          <w:sz w:val="22"/>
          <w:szCs w:val="22"/>
        </w:rPr>
        <w:t>13</w:t>
      </w:r>
      <w:r w:rsidR="009E78E0" w:rsidRPr="006C7DE7">
        <w:rPr>
          <w:sz w:val="22"/>
          <w:szCs w:val="22"/>
        </w:rPr>
        <w:t xml:space="preserve">.2. </w:t>
      </w:r>
      <w:r w:rsidR="00566C0B" w:rsidRPr="006C7DE7">
        <w:rPr>
          <w:sz w:val="22"/>
          <w:szCs w:val="22"/>
        </w:rPr>
        <w:t xml:space="preserve">Все уведомления и сообщения должны направляться другой стороне в письменной форме заказным письмом, по телеграфу или доставлены лично по юридическим адресам (адресам для корреспонденции) сторон под расписку. </w:t>
      </w:r>
    </w:p>
    <w:p w:rsidR="00AD4EAA" w:rsidRPr="006C7DE7" w:rsidRDefault="00566C0B" w:rsidP="006C7DE7">
      <w:pPr>
        <w:spacing w:line="240" w:lineRule="auto"/>
        <w:rPr>
          <w:sz w:val="22"/>
          <w:szCs w:val="22"/>
        </w:rPr>
      </w:pPr>
      <w:r w:rsidRPr="006C7DE7">
        <w:rPr>
          <w:sz w:val="22"/>
          <w:szCs w:val="22"/>
        </w:rPr>
        <w:t>Уведомления об изм</w:t>
      </w:r>
      <w:r w:rsidR="00425E6D">
        <w:rPr>
          <w:sz w:val="22"/>
          <w:szCs w:val="22"/>
        </w:rPr>
        <w:t>енении вознаграждения Субагента</w:t>
      </w:r>
      <w:r w:rsidRPr="006C7DE7">
        <w:rPr>
          <w:sz w:val="22"/>
          <w:szCs w:val="22"/>
        </w:rPr>
        <w:t xml:space="preserve"> могут передаваться Агентом посредством электронной почты на электронный адрес Субагента </w:t>
      </w:r>
      <w:hyperlink r:id="rId8" w:history="1">
        <w:r w:rsidR="00EB364C" w:rsidRPr="004A763D">
          <w:rPr>
            <w:rStyle w:val="ab"/>
            <w:color w:val="auto"/>
            <w:sz w:val="24"/>
            <w:highlight w:val="yellow"/>
            <w:u w:val="none"/>
          </w:rPr>
          <w:t>_____________________</w:t>
        </w:r>
      </w:hyperlink>
      <w:r w:rsidR="00475D9E">
        <w:rPr>
          <w:sz w:val="24"/>
        </w:rPr>
        <w:t xml:space="preserve"> . </w:t>
      </w:r>
    </w:p>
    <w:p w:rsidR="009E78E0" w:rsidRPr="006C7DE7" w:rsidRDefault="002033F7" w:rsidP="006C7DE7">
      <w:pPr>
        <w:spacing w:line="240" w:lineRule="auto"/>
        <w:rPr>
          <w:sz w:val="22"/>
          <w:szCs w:val="22"/>
        </w:rPr>
      </w:pPr>
      <w:r w:rsidRPr="006C7DE7">
        <w:rPr>
          <w:sz w:val="22"/>
          <w:szCs w:val="22"/>
        </w:rPr>
        <w:t>13</w:t>
      </w:r>
      <w:r w:rsidR="009E78E0" w:rsidRPr="006C7DE7">
        <w:rPr>
          <w:sz w:val="22"/>
          <w:szCs w:val="22"/>
        </w:rPr>
        <w:t>.3. Настоящий договор составлен в двух экземплярах, имеющих одинаковую юридическую силу, по одному для каждой из сторон.</w:t>
      </w:r>
    </w:p>
    <w:p w:rsidR="002033F7" w:rsidRPr="006C7DE7" w:rsidRDefault="002033F7" w:rsidP="006C7DE7">
      <w:pPr>
        <w:spacing w:line="240" w:lineRule="auto"/>
        <w:rPr>
          <w:sz w:val="22"/>
          <w:szCs w:val="22"/>
        </w:rPr>
      </w:pPr>
    </w:p>
    <w:p w:rsidR="00ED16D7" w:rsidRPr="006C7DE7" w:rsidRDefault="00ED16D7" w:rsidP="006C7DE7">
      <w:pPr>
        <w:spacing w:line="240" w:lineRule="auto"/>
        <w:rPr>
          <w:b/>
          <w:sz w:val="22"/>
          <w:szCs w:val="22"/>
        </w:rPr>
      </w:pPr>
      <w:r w:rsidRPr="006C7DE7">
        <w:rPr>
          <w:b/>
          <w:sz w:val="22"/>
          <w:szCs w:val="22"/>
        </w:rPr>
        <w:t>14. Реквизиты и подписи сторон</w:t>
      </w:r>
    </w:p>
    <w:tbl>
      <w:tblPr>
        <w:tblW w:w="9828" w:type="dxa"/>
        <w:tblLook w:val="01E0" w:firstRow="1" w:lastRow="1" w:firstColumn="1" w:lastColumn="1" w:noHBand="0" w:noVBand="0"/>
      </w:tblPr>
      <w:tblGrid>
        <w:gridCol w:w="4968"/>
        <w:gridCol w:w="180"/>
        <w:gridCol w:w="4500"/>
        <w:gridCol w:w="180"/>
      </w:tblGrid>
      <w:tr w:rsidR="000C5FE6" w:rsidRPr="006C7DE7" w:rsidTr="00DF0793">
        <w:tc>
          <w:tcPr>
            <w:tcW w:w="4968" w:type="dxa"/>
            <w:shd w:val="clear" w:color="auto" w:fill="auto"/>
          </w:tcPr>
          <w:p w:rsidR="000C5FE6" w:rsidRPr="006C7DE7" w:rsidRDefault="000C5FE6" w:rsidP="006C7DE7">
            <w:pPr>
              <w:spacing w:line="240" w:lineRule="auto"/>
              <w:rPr>
                <w:rFonts w:eastAsia="SimSun"/>
                <w:sz w:val="22"/>
                <w:szCs w:val="22"/>
              </w:rPr>
            </w:pPr>
            <w:r w:rsidRPr="006C7DE7">
              <w:rPr>
                <w:rFonts w:eastAsia="SimSun"/>
                <w:sz w:val="22"/>
                <w:szCs w:val="22"/>
              </w:rPr>
              <w:t>Агент</w:t>
            </w:r>
          </w:p>
        </w:tc>
        <w:tc>
          <w:tcPr>
            <w:tcW w:w="4860" w:type="dxa"/>
            <w:gridSpan w:val="3"/>
            <w:shd w:val="clear" w:color="auto" w:fill="auto"/>
          </w:tcPr>
          <w:p w:rsidR="00A61AE7" w:rsidRPr="006C7DE7" w:rsidRDefault="000C5FE6" w:rsidP="006C7DE7">
            <w:pPr>
              <w:spacing w:line="240" w:lineRule="auto"/>
              <w:rPr>
                <w:rFonts w:eastAsia="SimSun"/>
                <w:sz w:val="22"/>
                <w:szCs w:val="22"/>
              </w:rPr>
            </w:pPr>
            <w:r w:rsidRPr="006C7DE7">
              <w:rPr>
                <w:rFonts w:eastAsia="SimSun"/>
                <w:sz w:val="22"/>
                <w:szCs w:val="22"/>
              </w:rPr>
              <w:t>Субагент</w:t>
            </w:r>
          </w:p>
        </w:tc>
      </w:tr>
      <w:tr w:rsidR="000C5FE6" w:rsidRPr="006C7DE7" w:rsidTr="00DF0793">
        <w:tc>
          <w:tcPr>
            <w:tcW w:w="4968" w:type="dxa"/>
            <w:shd w:val="clear" w:color="auto" w:fill="auto"/>
          </w:tcPr>
          <w:p w:rsidR="001D7674" w:rsidRPr="006C7DE7" w:rsidRDefault="001D7674" w:rsidP="00AD2CE7">
            <w:pPr>
              <w:spacing w:line="240" w:lineRule="auto"/>
              <w:ind w:firstLine="0"/>
              <w:jc w:val="left"/>
              <w:rPr>
                <w:rFonts w:eastAsia="SimSun"/>
                <w:sz w:val="22"/>
                <w:szCs w:val="22"/>
              </w:rPr>
            </w:pPr>
            <w:r w:rsidRPr="006C7DE7">
              <w:rPr>
                <w:rFonts w:eastAsia="SimSun"/>
                <w:sz w:val="22"/>
                <w:szCs w:val="22"/>
              </w:rPr>
              <w:t>ООО «Западно-Сибирское агентство воздушных сообщений</w:t>
            </w:r>
          </w:p>
          <w:p w:rsidR="005E2819" w:rsidRPr="006C7DE7" w:rsidRDefault="005E2819" w:rsidP="00AD2CE7">
            <w:pPr>
              <w:overflowPunct w:val="0"/>
              <w:autoSpaceDE w:val="0"/>
              <w:autoSpaceDN w:val="0"/>
              <w:adjustRightInd w:val="0"/>
              <w:spacing w:line="240" w:lineRule="auto"/>
              <w:ind w:firstLine="0"/>
              <w:jc w:val="left"/>
              <w:rPr>
                <w:sz w:val="22"/>
                <w:szCs w:val="22"/>
              </w:rPr>
            </w:pPr>
            <w:r w:rsidRPr="006C7DE7">
              <w:rPr>
                <w:sz w:val="22"/>
                <w:szCs w:val="22"/>
              </w:rPr>
              <w:t>Местонахождение: Тюменская область, Ханты-Мансийский автономный округ, г.Сургут</w:t>
            </w:r>
          </w:p>
          <w:p w:rsidR="005E2819" w:rsidRPr="006C7DE7" w:rsidRDefault="005E2819" w:rsidP="00AD2CE7">
            <w:pPr>
              <w:overflowPunct w:val="0"/>
              <w:autoSpaceDE w:val="0"/>
              <w:autoSpaceDN w:val="0"/>
              <w:adjustRightInd w:val="0"/>
              <w:spacing w:line="240" w:lineRule="auto"/>
              <w:ind w:firstLine="0"/>
              <w:jc w:val="left"/>
              <w:rPr>
                <w:sz w:val="22"/>
                <w:szCs w:val="22"/>
              </w:rPr>
            </w:pPr>
            <w:r w:rsidRPr="006C7DE7">
              <w:rPr>
                <w:sz w:val="22"/>
                <w:szCs w:val="22"/>
              </w:rPr>
              <w:t xml:space="preserve">Адрес для корреспонденции: </w:t>
            </w:r>
            <w:r w:rsidRPr="006C7DE7">
              <w:rPr>
                <w:color w:val="000000"/>
                <w:spacing w:val="-2"/>
                <w:sz w:val="22"/>
                <w:szCs w:val="22"/>
              </w:rPr>
              <w:t>628406,  Тюменская область, ХМАО–Югра, г.Сургут, ул.Университетская 23/4</w:t>
            </w:r>
          </w:p>
          <w:p w:rsidR="005E2819" w:rsidRPr="006C7DE7" w:rsidRDefault="005E2819" w:rsidP="00AD2CE7">
            <w:pPr>
              <w:overflowPunct w:val="0"/>
              <w:autoSpaceDE w:val="0"/>
              <w:autoSpaceDN w:val="0"/>
              <w:adjustRightInd w:val="0"/>
              <w:spacing w:line="240" w:lineRule="auto"/>
              <w:ind w:firstLine="0"/>
              <w:jc w:val="left"/>
              <w:rPr>
                <w:sz w:val="22"/>
                <w:szCs w:val="22"/>
              </w:rPr>
            </w:pPr>
            <w:r w:rsidRPr="006C7DE7">
              <w:rPr>
                <w:sz w:val="22"/>
                <w:szCs w:val="22"/>
              </w:rPr>
              <w:t>ОГРН 1028600591832      ИНН 8602109017    КПП 860201001   ОКПО 52059557</w:t>
            </w:r>
          </w:p>
          <w:p w:rsidR="005E2819" w:rsidRDefault="005E2819" w:rsidP="00AD2CE7">
            <w:pPr>
              <w:overflowPunct w:val="0"/>
              <w:autoSpaceDE w:val="0"/>
              <w:autoSpaceDN w:val="0"/>
              <w:adjustRightInd w:val="0"/>
              <w:spacing w:line="240" w:lineRule="auto"/>
              <w:ind w:firstLine="0"/>
              <w:jc w:val="left"/>
              <w:rPr>
                <w:sz w:val="22"/>
                <w:szCs w:val="22"/>
              </w:rPr>
            </w:pPr>
            <w:r w:rsidRPr="006C7DE7">
              <w:rPr>
                <w:sz w:val="22"/>
                <w:szCs w:val="22"/>
              </w:rPr>
              <w:lastRenderedPageBreak/>
              <w:t xml:space="preserve">Р/с 40702810967170101572 </w:t>
            </w:r>
          </w:p>
          <w:p w:rsidR="00723645" w:rsidRPr="006C7DE7" w:rsidRDefault="00723645" w:rsidP="00AD2CE7">
            <w:pPr>
              <w:overflowPunct w:val="0"/>
              <w:autoSpaceDE w:val="0"/>
              <w:autoSpaceDN w:val="0"/>
              <w:adjustRightInd w:val="0"/>
              <w:spacing w:line="240" w:lineRule="auto"/>
              <w:ind w:firstLine="0"/>
              <w:jc w:val="left"/>
              <w:rPr>
                <w:sz w:val="22"/>
                <w:szCs w:val="22"/>
              </w:rPr>
            </w:pPr>
            <w:r>
              <w:rPr>
                <w:sz w:val="22"/>
                <w:szCs w:val="22"/>
              </w:rPr>
              <w:t>Сургутское отделение №5940 ПАО СБЕРБАНК</w:t>
            </w:r>
          </w:p>
          <w:p w:rsidR="005E2819" w:rsidRPr="006C7DE7" w:rsidRDefault="005E2819" w:rsidP="00AD2CE7">
            <w:pPr>
              <w:overflowPunct w:val="0"/>
              <w:autoSpaceDE w:val="0"/>
              <w:autoSpaceDN w:val="0"/>
              <w:adjustRightInd w:val="0"/>
              <w:spacing w:line="240" w:lineRule="auto"/>
              <w:ind w:firstLine="0"/>
              <w:jc w:val="left"/>
              <w:rPr>
                <w:sz w:val="22"/>
                <w:szCs w:val="22"/>
              </w:rPr>
            </w:pPr>
            <w:r w:rsidRPr="006C7DE7">
              <w:rPr>
                <w:sz w:val="22"/>
                <w:szCs w:val="22"/>
              </w:rPr>
              <w:t>БИК 047102651</w:t>
            </w:r>
          </w:p>
          <w:p w:rsidR="005E2819" w:rsidRPr="006C7DE7" w:rsidRDefault="005E2819" w:rsidP="00AD2CE7">
            <w:pPr>
              <w:overflowPunct w:val="0"/>
              <w:autoSpaceDE w:val="0"/>
              <w:autoSpaceDN w:val="0"/>
              <w:adjustRightInd w:val="0"/>
              <w:spacing w:line="240" w:lineRule="auto"/>
              <w:ind w:firstLine="0"/>
              <w:jc w:val="left"/>
              <w:rPr>
                <w:sz w:val="22"/>
                <w:szCs w:val="22"/>
              </w:rPr>
            </w:pPr>
            <w:r w:rsidRPr="006C7DE7">
              <w:rPr>
                <w:sz w:val="22"/>
                <w:szCs w:val="22"/>
              </w:rPr>
              <w:t>К/счет 30101810800000000651</w:t>
            </w:r>
          </w:p>
          <w:p w:rsidR="000C5FE6" w:rsidRPr="006C7DE7" w:rsidRDefault="005E2819" w:rsidP="00AD2CE7">
            <w:pPr>
              <w:spacing w:line="240" w:lineRule="auto"/>
              <w:ind w:firstLine="0"/>
              <w:jc w:val="left"/>
              <w:rPr>
                <w:rFonts w:eastAsia="SimSun"/>
                <w:sz w:val="22"/>
                <w:szCs w:val="22"/>
              </w:rPr>
            </w:pPr>
            <w:r w:rsidRPr="006C7DE7">
              <w:rPr>
                <w:sz w:val="22"/>
                <w:szCs w:val="22"/>
              </w:rPr>
              <w:t>Тел./факс (3462) 21-47-70, 21-47-71</w:t>
            </w:r>
          </w:p>
        </w:tc>
        <w:tc>
          <w:tcPr>
            <w:tcW w:w="4860" w:type="dxa"/>
            <w:gridSpan w:val="3"/>
            <w:shd w:val="clear" w:color="auto" w:fill="auto"/>
          </w:tcPr>
          <w:p w:rsidR="00B80925" w:rsidRPr="006C7DE7" w:rsidRDefault="00B80925" w:rsidP="00475D9E">
            <w:pPr>
              <w:spacing w:line="240" w:lineRule="auto"/>
              <w:rPr>
                <w:rFonts w:eastAsia="SimSun"/>
                <w:sz w:val="22"/>
                <w:szCs w:val="22"/>
              </w:rPr>
            </w:pPr>
          </w:p>
        </w:tc>
      </w:tr>
      <w:tr w:rsidR="002033F7" w:rsidRPr="006C7DE7" w:rsidTr="00DF0793">
        <w:trPr>
          <w:gridAfter w:val="1"/>
          <w:wAfter w:w="180" w:type="dxa"/>
        </w:trPr>
        <w:tc>
          <w:tcPr>
            <w:tcW w:w="5148" w:type="dxa"/>
            <w:gridSpan w:val="2"/>
            <w:shd w:val="clear" w:color="auto" w:fill="auto"/>
          </w:tcPr>
          <w:p w:rsidR="002033F7" w:rsidRPr="006C7DE7" w:rsidRDefault="002033F7" w:rsidP="006C7DE7">
            <w:pPr>
              <w:spacing w:line="240" w:lineRule="auto"/>
              <w:rPr>
                <w:rFonts w:eastAsia="SimSun"/>
                <w:sz w:val="22"/>
                <w:szCs w:val="22"/>
              </w:rPr>
            </w:pPr>
            <w:r w:rsidRPr="006C7DE7">
              <w:rPr>
                <w:rFonts w:eastAsia="SimSun"/>
                <w:sz w:val="22"/>
                <w:szCs w:val="22"/>
              </w:rPr>
              <w:lastRenderedPageBreak/>
              <w:t>Агент</w:t>
            </w:r>
          </w:p>
          <w:p w:rsidR="002033F7" w:rsidRPr="006C7DE7" w:rsidRDefault="002033F7" w:rsidP="006C7DE7">
            <w:pPr>
              <w:spacing w:line="240" w:lineRule="auto"/>
              <w:rPr>
                <w:rFonts w:eastAsia="SimSun"/>
                <w:sz w:val="22"/>
                <w:szCs w:val="22"/>
              </w:rPr>
            </w:pPr>
          </w:p>
        </w:tc>
        <w:tc>
          <w:tcPr>
            <w:tcW w:w="4500" w:type="dxa"/>
            <w:shd w:val="clear" w:color="auto" w:fill="auto"/>
          </w:tcPr>
          <w:p w:rsidR="002033F7" w:rsidRPr="006C7DE7" w:rsidRDefault="002033F7" w:rsidP="006C7DE7">
            <w:pPr>
              <w:spacing w:line="240" w:lineRule="auto"/>
              <w:rPr>
                <w:rFonts w:eastAsia="SimSun"/>
                <w:sz w:val="22"/>
                <w:szCs w:val="22"/>
              </w:rPr>
            </w:pPr>
            <w:r w:rsidRPr="006C7DE7">
              <w:rPr>
                <w:rFonts w:eastAsia="SimSun"/>
                <w:sz w:val="22"/>
                <w:szCs w:val="22"/>
              </w:rPr>
              <w:t>Субагент</w:t>
            </w:r>
          </w:p>
        </w:tc>
      </w:tr>
      <w:tr w:rsidR="004A4398" w:rsidRPr="006C7DE7" w:rsidTr="00DF0793">
        <w:trPr>
          <w:gridAfter w:val="1"/>
          <w:wAfter w:w="180" w:type="dxa"/>
        </w:trPr>
        <w:tc>
          <w:tcPr>
            <w:tcW w:w="5148" w:type="dxa"/>
            <w:gridSpan w:val="2"/>
            <w:shd w:val="clear" w:color="auto" w:fill="auto"/>
          </w:tcPr>
          <w:p w:rsidR="00DF0793" w:rsidRPr="00192E46" w:rsidRDefault="00DF0793" w:rsidP="00DF0793">
            <w:pPr>
              <w:ind w:firstLine="0"/>
              <w:rPr>
                <w:rFonts w:eastAsia="SimSun"/>
              </w:rPr>
            </w:pPr>
            <w:r>
              <w:rPr>
                <w:rFonts w:eastAsia="SimSun"/>
                <w:sz w:val="22"/>
                <w:szCs w:val="22"/>
              </w:rPr>
              <w:t>Коммерческий</w:t>
            </w:r>
            <w:r w:rsidRPr="00192E46">
              <w:rPr>
                <w:rFonts w:eastAsia="SimSun"/>
                <w:sz w:val="22"/>
                <w:szCs w:val="22"/>
              </w:rPr>
              <w:t xml:space="preserve"> директор </w:t>
            </w:r>
          </w:p>
          <w:p w:rsidR="00DF0793" w:rsidRPr="00192E46" w:rsidRDefault="00DF0793" w:rsidP="00DF0793">
            <w:pPr>
              <w:ind w:firstLine="0"/>
              <w:rPr>
                <w:rFonts w:eastAsia="SimSun"/>
              </w:rPr>
            </w:pPr>
            <w:r w:rsidRPr="00192E46">
              <w:rPr>
                <w:rFonts w:eastAsia="SimSun"/>
                <w:sz w:val="22"/>
                <w:szCs w:val="22"/>
              </w:rPr>
              <w:t xml:space="preserve">______________ </w:t>
            </w:r>
            <w:r>
              <w:rPr>
                <w:rFonts w:eastAsia="SimSun"/>
                <w:sz w:val="22"/>
                <w:szCs w:val="22"/>
              </w:rPr>
              <w:t>Д. А. Мальцев</w:t>
            </w:r>
          </w:p>
          <w:p w:rsidR="004A4398" w:rsidRPr="006C7DE7" w:rsidRDefault="00DF0793" w:rsidP="00DF0793">
            <w:pPr>
              <w:spacing w:line="240" w:lineRule="auto"/>
              <w:ind w:firstLine="0"/>
              <w:rPr>
                <w:rFonts w:eastAsia="SimSun"/>
                <w:sz w:val="22"/>
                <w:szCs w:val="22"/>
              </w:rPr>
            </w:pPr>
            <w:r w:rsidRPr="00192E46">
              <w:rPr>
                <w:rFonts w:eastAsia="SimSun"/>
                <w:sz w:val="22"/>
                <w:szCs w:val="22"/>
              </w:rPr>
              <w:t>М.П.</w:t>
            </w:r>
          </w:p>
        </w:tc>
        <w:tc>
          <w:tcPr>
            <w:tcW w:w="4500" w:type="dxa"/>
            <w:shd w:val="clear" w:color="auto" w:fill="auto"/>
          </w:tcPr>
          <w:p w:rsidR="005E2819" w:rsidRDefault="00534107" w:rsidP="006C7DE7">
            <w:pPr>
              <w:spacing w:line="240" w:lineRule="auto"/>
              <w:ind w:firstLine="0"/>
              <w:rPr>
                <w:rFonts w:eastAsia="SimSun"/>
                <w:sz w:val="22"/>
                <w:szCs w:val="22"/>
              </w:rPr>
            </w:pPr>
            <w:r>
              <w:rPr>
                <w:rFonts w:eastAsia="SimSun"/>
                <w:sz w:val="22"/>
                <w:szCs w:val="22"/>
              </w:rPr>
              <w:t>__________________</w:t>
            </w:r>
          </w:p>
          <w:p w:rsidR="004A4398" w:rsidRPr="006C7DE7" w:rsidRDefault="004A4398" w:rsidP="006C7DE7">
            <w:pPr>
              <w:spacing w:line="240" w:lineRule="auto"/>
              <w:ind w:firstLine="0"/>
              <w:rPr>
                <w:rFonts w:eastAsia="SimSun"/>
                <w:sz w:val="22"/>
                <w:szCs w:val="22"/>
              </w:rPr>
            </w:pPr>
            <w:r w:rsidRPr="006C7DE7">
              <w:rPr>
                <w:rFonts w:eastAsia="SimSun"/>
                <w:sz w:val="22"/>
                <w:szCs w:val="22"/>
              </w:rPr>
              <w:t>___________</w:t>
            </w:r>
            <w:r w:rsidR="00475D9E">
              <w:rPr>
                <w:rFonts w:eastAsia="SimSun"/>
                <w:sz w:val="22"/>
                <w:szCs w:val="22"/>
              </w:rPr>
              <w:t xml:space="preserve">______ </w:t>
            </w:r>
            <w:r w:rsidR="00534107">
              <w:rPr>
                <w:rFonts w:eastAsia="SimSun"/>
                <w:sz w:val="22"/>
                <w:szCs w:val="22"/>
              </w:rPr>
              <w:t>__________________</w:t>
            </w:r>
            <w:r w:rsidR="00B80925" w:rsidRPr="006C7DE7">
              <w:rPr>
                <w:rFonts w:eastAsia="SimSun"/>
                <w:sz w:val="22"/>
                <w:szCs w:val="22"/>
              </w:rPr>
              <w:t xml:space="preserve"> </w:t>
            </w:r>
          </w:p>
          <w:p w:rsidR="004A4398" w:rsidRPr="006C7DE7" w:rsidRDefault="004A4398" w:rsidP="006C7DE7">
            <w:pPr>
              <w:spacing w:line="240" w:lineRule="auto"/>
              <w:ind w:firstLine="0"/>
              <w:rPr>
                <w:rFonts w:eastAsia="SimSun"/>
                <w:sz w:val="22"/>
                <w:szCs w:val="22"/>
              </w:rPr>
            </w:pPr>
            <w:r w:rsidRPr="006C7DE7">
              <w:rPr>
                <w:rFonts w:eastAsia="SimSun"/>
                <w:sz w:val="22"/>
                <w:szCs w:val="22"/>
              </w:rPr>
              <w:t>М.П.</w:t>
            </w:r>
          </w:p>
        </w:tc>
      </w:tr>
      <w:tr w:rsidR="00112A1B" w:rsidRPr="004D67A9" w:rsidTr="00DF0793">
        <w:trPr>
          <w:gridAfter w:val="1"/>
          <w:wAfter w:w="180" w:type="dxa"/>
        </w:trPr>
        <w:tc>
          <w:tcPr>
            <w:tcW w:w="5148" w:type="dxa"/>
            <w:gridSpan w:val="2"/>
            <w:shd w:val="clear" w:color="auto" w:fill="auto"/>
          </w:tcPr>
          <w:p w:rsidR="00112A1B" w:rsidRPr="004D67A9" w:rsidRDefault="009E78E0" w:rsidP="00302749">
            <w:pPr>
              <w:spacing w:line="240" w:lineRule="auto"/>
              <w:ind w:firstLine="0"/>
              <w:rPr>
                <w:rFonts w:eastAsia="SimSun"/>
                <w:sz w:val="22"/>
                <w:szCs w:val="22"/>
              </w:rPr>
            </w:pPr>
            <w:r w:rsidRPr="005B4EA4">
              <w:rPr>
                <w:sz w:val="22"/>
                <w:szCs w:val="22"/>
              </w:rPr>
              <w:br w:type="page"/>
            </w:r>
          </w:p>
        </w:tc>
        <w:tc>
          <w:tcPr>
            <w:tcW w:w="4500" w:type="dxa"/>
            <w:shd w:val="clear" w:color="auto" w:fill="auto"/>
          </w:tcPr>
          <w:p w:rsidR="00112A1B" w:rsidRDefault="00112A1B" w:rsidP="00302749">
            <w:pPr>
              <w:spacing w:line="240" w:lineRule="auto"/>
              <w:ind w:firstLine="0"/>
              <w:rPr>
                <w:rFonts w:eastAsia="SimSun"/>
                <w:sz w:val="22"/>
                <w:szCs w:val="22"/>
              </w:rPr>
            </w:pPr>
          </w:p>
          <w:p w:rsidR="00EC60D0" w:rsidRDefault="00EC60D0" w:rsidP="00302749">
            <w:pPr>
              <w:spacing w:line="240" w:lineRule="auto"/>
              <w:ind w:firstLine="0"/>
              <w:rPr>
                <w:rFonts w:eastAsia="SimSun"/>
                <w:sz w:val="22"/>
                <w:szCs w:val="22"/>
              </w:rPr>
            </w:pPr>
          </w:p>
          <w:p w:rsidR="00EC60D0" w:rsidRDefault="00EC60D0" w:rsidP="00302749">
            <w:pPr>
              <w:spacing w:line="240" w:lineRule="auto"/>
              <w:ind w:firstLine="0"/>
              <w:rPr>
                <w:rFonts w:eastAsia="SimSun"/>
                <w:sz w:val="22"/>
                <w:szCs w:val="22"/>
              </w:rPr>
            </w:pPr>
          </w:p>
          <w:p w:rsidR="00EC60D0" w:rsidRDefault="00EC60D0" w:rsidP="00302749">
            <w:pPr>
              <w:spacing w:line="240" w:lineRule="auto"/>
              <w:ind w:firstLine="0"/>
              <w:rPr>
                <w:rFonts w:eastAsia="SimSun"/>
                <w:sz w:val="22"/>
                <w:szCs w:val="22"/>
              </w:rPr>
            </w:pPr>
          </w:p>
          <w:p w:rsidR="00EC60D0" w:rsidRDefault="00EC60D0" w:rsidP="00302749">
            <w:pPr>
              <w:spacing w:line="240" w:lineRule="auto"/>
              <w:ind w:firstLine="0"/>
              <w:rPr>
                <w:rFonts w:eastAsia="SimSun"/>
                <w:sz w:val="22"/>
                <w:szCs w:val="22"/>
              </w:rPr>
            </w:pPr>
          </w:p>
          <w:p w:rsidR="00EC60D0" w:rsidRDefault="00EC60D0" w:rsidP="00302749">
            <w:pPr>
              <w:spacing w:line="240" w:lineRule="auto"/>
              <w:ind w:firstLine="0"/>
              <w:rPr>
                <w:rFonts w:eastAsia="SimSun"/>
                <w:sz w:val="22"/>
                <w:szCs w:val="22"/>
              </w:rPr>
            </w:pPr>
          </w:p>
          <w:p w:rsidR="00EC60D0" w:rsidRDefault="00EC60D0" w:rsidP="00302749">
            <w:pPr>
              <w:spacing w:line="240" w:lineRule="auto"/>
              <w:ind w:firstLine="0"/>
              <w:rPr>
                <w:rFonts w:eastAsia="SimSun"/>
                <w:sz w:val="22"/>
                <w:szCs w:val="22"/>
              </w:rPr>
            </w:pPr>
          </w:p>
          <w:p w:rsidR="00EC60D0" w:rsidRDefault="00EC60D0" w:rsidP="00302749">
            <w:pPr>
              <w:spacing w:line="240" w:lineRule="auto"/>
              <w:ind w:firstLine="0"/>
              <w:rPr>
                <w:rFonts w:eastAsia="SimSun"/>
                <w:sz w:val="22"/>
                <w:szCs w:val="22"/>
              </w:rPr>
            </w:pPr>
          </w:p>
          <w:p w:rsidR="00EC60D0" w:rsidRDefault="00EC60D0" w:rsidP="00302749">
            <w:pPr>
              <w:spacing w:line="240" w:lineRule="auto"/>
              <w:ind w:firstLine="0"/>
              <w:rPr>
                <w:rFonts w:eastAsia="SimSun"/>
                <w:sz w:val="22"/>
                <w:szCs w:val="22"/>
              </w:rPr>
            </w:pPr>
          </w:p>
          <w:p w:rsidR="00EC60D0" w:rsidRDefault="00EC60D0" w:rsidP="00302749">
            <w:pPr>
              <w:spacing w:line="240" w:lineRule="auto"/>
              <w:ind w:firstLine="0"/>
              <w:rPr>
                <w:rFonts w:eastAsia="SimSun"/>
                <w:sz w:val="22"/>
                <w:szCs w:val="22"/>
              </w:rPr>
            </w:pPr>
          </w:p>
          <w:p w:rsidR="00EC60D0" w:rsidRDefault="00EC60D0" w:rsidP="00302749">
            <w:pPr>
              <w:spacing w:line="240" w:lineRule="auto"/>
              <w:ind w:firstLine="0"/>
              <w:rPr>
                <w:rFonts w:eastAsia="SimSun"/>
                <w:sz w:val="22"/>
                <w:szCs w:val="22"/>
              </w:rPr>
            </w:pPr>
          </w:p>
          <w:p w:rsidR="00EC60D0" w:rsidRDefault="00EC60D0" w:rsidP="00302749">
            <w:pPr>
              <w:spacing w:line="240" w:lineRule="auto"/>
              <w:ind w:firstLine="0"/>
              <w:rPr>
                <w:rFonts w:eastAsia="SimSun"/>
                <w:sz w:val="22"/>
                <w:szCs w:val="22"/>
              </w:rPr>
            </w:pPr>
          </w:p>
          <w:p w:rsidR="00EC60D0" w:rsidRPr="004D67A9" w:rsidRDefault="00EC60D0" w:rsidP="00302749">
            <w:pPr>
              <w:spacing w:line="240" w:lineRule="auto"/>
              <w:ind w:firstLine="0"/>
              <w:rPr>
                <w:rFonts w:eastAsia="SimSun"/>
                <w:sz w:val="22"/>
                <w:szCs w:val="22"/>
              </w:rPr>
            </w:pPr>
          </w:p>
        </w:tc>
      </w:tr>
    </w:tbl>
    <w:p w:rsidR="00112A1B" w:rsidRPr="004D67A9" w:rsidRDefault="00112A1B" w:rsidP="00112A1B">
      <w:pPr>
        <w:spacing w:line="240" w:lineRule="auto"/>
        <w:ind w:firstLine="0"/>
        <w:jc w:val="right"/>
        <w:rPr>
          <w:sz w:val="22"/>
          <w:szCs w:val="22"/>
        </w:rPr>
      </w:pPr>
      <w:r w:rsidRPr="004D67A9">
        <w:rPr>
          <w:sz w:val="22"/>
          <w:szCs w:val="22"/>
        </w:rPr>
        <w:t xml:space="preserve">Приложение №1 </w:t>
      </w:r>
    </w:p>
    <w:p w:rsidR="004A763D" w:rsidRDefault="00112A1B" w:rsidP="00112A1B">
      <w:pPr>
        <w:jc w:val="right"/>
        <w:rPr>
          <w:sz w:val="22"/>
          <w:szCs w:val="22"/>
        </w:rPr>
      </w:pPr>
      <w:r w:rsidRPr="004D67A9">
        <w:rPr>
          <w:sz w:val="22"/>
          <w:szCs w:val="22"/>
        </w:rPr>
        <w:t xml:space="preserve">к субагентскому договору </w:t>
      </w:r>
    </w:p>
    <w:p w:rsidR="00112A1B" w:rsidRPr="004D67A9" w:rsidRDefault="00112A1B" w:rsidP="00112A1B">
      <w:pPr>
        <w:jc w:val="right"/>
        <w:rPr>
          <w:sz w:val="22"/>
          <w:szCs w:val="22"/>
        </w:rPr>
      </w:pPr>
      <w:r w:rsidRPr="004D67A9">
        <w:rPr>
          <w:sz w:val="22"/>
          <w:szCs w:val="22"/>
        </w:rPr>
        <w:t>№</w:t>
      </w:r>
      <w:r w:rsidRPr="004D67A9">
        <w:rPr>
          <w:sz w:val="22"/>
          <w:szCs w:val="22"/>
        </w:rPr>
        <w:softHyphen/>
      </w:r>
      <w:r w:rsidRPr="004D67A9">
        <w:rPr>
          <w:sz w:val="22"/>
          <w:szCs w:val="22"/>
        </w:rPr>
        <w:softHyphen/>
        <w:t xml:space="preserve">_____-СА от </w:t>
      </w:r>
      <w:r w:rsidR="004A763D" w:rsidRPr="006C7DE7">
        <w:rPr>
          <w:sz w:val="22"/>
          <w:szCs w:val="22"/>
        </w:rPr>
        <w:t>«</w:t>
      </w:r>
      <w:r w:rsidR="004A763D">
        <w:rPr>
          <w:sz w:val="22"/>
          <w:szCs w:val="22"/>
        </w:rPr>
        <w:t>____</w:t>
      </w:r>
      <w:r w:rsidR="004A763D" w:rsidRPr="006C7DE7">
        <w:rPr>
          <w:sz w:val="22"/>
          <w:szCs w:val="22"/>
        </w:rPr>
        <w:t>»</w:t>
      </w:r>
      <w:r w:rsidR="004A763D">
        <w:rPr>
          <w:sz w:val="22"/>
          <w:szCs w:val="22"/>
        </w:rPr>
        <w:t xml:space="preserve"> ____________ </w:t>
      </w:r>
      <w:r w:rsidR="007A75D8">
        <w:rPr>
          <w:sz w:val="22"/>
          <w:szCs w:val="22"/>
        </w:rPr>
        <w:t>2019</w:t>
      </w:r>
      <w:r w:rsidR="004A763D">
        <w:rPr>
          <w:sz w:val="22"/>
          <w:szCs w:val="22"/>
        </w:rPr>
        <w:t xml:space="preserve"> </w:t>
      </w:r>
      <w:r w:rsidR="004A763D" w:rsidRPr="006C7DE7">
        <w:rPr>
          <w:sz w:val="22"/>
          <w:szCs w:val="22"/>
        </w:rPr>
        <w:t>года</w:t>
      </w: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jc w:val="right"/>
        <w:rPr>
          <w:sz w:val="22"/>
          <w:szCs w:val="22"/>
        </w:rPr>
      </w:pPr>
      <w:r w:rsidRPr="004D67A9">
        <w:rPr>
          <w:sz w:val="22"/>
          <w:szCs w:val="22"/>
        </w:rPr>
        <w:t xml:space="preserve">Генеральному директору </w:t>
      </w:r>
    </w:p>
    <w:p w:rsidR="00112A1B" w:rsidRPr="004D67A9" w:rsidRDefault="00112A1B" w:rsidP="00112A1B">
      <w:pPr>
        <w:spacing w:line="240" w:lineRule="auto"/>
        <w:ind w:firstLine="0"/>
        <w:jc w:val="right"/>
        <w:rPr>
          <w:sz w:val="22"/>
          <w:szCs w:val="22"/>
        </w:rPr>
      </w:pPr>
      <w:r w:rsidRPr="004D67A9">
        <w:rPr>
          <w:sz w:val="22"/>
          <w:szCs w:val="22"/>
        </w:rPr>
        <w:t>ООО «Западно-Сибирское агентство воздушных сообщений»</w:t>
      </w:r>
    </w:p>
    <w:p w:rsidR="00112A1B" w:rsidRPr="004D67A9" w:rsidRDefault="00112A1B" w:rsidP="00112A1B">
      <w:pPr>
        <w:spacing w:line="240" w:lineRule="auto"/>
        <w:ind w:firstLine="0"/>
        <w:jc w:val="right"/>
        <w:rPr>
          <w:sz w:val="22"/>
          <w:szCs w:val="22"/>
        </w:rPr>
      </w:pPr>
      <w:r w:rsidRPr="004D67A9">
        <w:rPr>
          <w:sz w:val="22"/>
          <w:szCs w:val="22"/>
        </w:rPr>
        <w:t>________________________________</w:t>
      </w:r>
    </w:p>
    <w:p w:rsidR="00112A1B" w:rsidRPr="004D67A9" w:rsidRDefault="00112A1B" w:rsidP="00112A1B">
      <w:pPr>
        <w:spacing w:line="240" w:lineRule="auto"/>
        <w:ind w:firstLine="0"/>
        <w:jc w:val="left"/>
        <w:rPr>
          <w:sz w:val="22"/>
          <w:szCs w:val="22"/>
        </w:rPr>
      </w:pPr>
    </w:p>
    <w:p w:rsidR="00112A1B" w:rsidRPr="004D67A9" w:rsidRDefault="00112A1B" w:rsidP="00112A1B">
      <w:pPr>
        <w:spacing w:line="240" w:lineRule="auto"/>
        <w:ind w:firstLine="0"/>
        <w:jc w:val="left"/>
        <w:rPr>
          <w:sz w:val="22"/>
          <w:szCs w:val="22"/>
        </w:rPr>
      </w:pPr>
      <w:r w:rsidRPr="004D67A9">
        <w:rPr>
          <w:sz w:val="22"/>
          <w:szCs w:val="22"/>
        </w:rPr>
        <w:t>«____» _______________ 20__ года  Исх.№_____</w:t>
      </w:r>
    </w:p>
    <w:p w:rsidR="00112A1B" w:rsidRPr="004D67A9" w:rsidRDefault="00112A1B" w:rsidP="00112A1B">
      <w:pPr>
        <w:spacing w:line="240" w:lineRule="auto"/>
        <w:ind w:firstLine="0"/>
        <w:jc w:val="left"/>
        <w:rPr>
          <w:sz w:val="22"/>
          <w:szCs w:val="22"/>
        </w:rPr>
      </w:pPr>
    </w:p>
    <w:p w:rsidR="00112A1B" w:rsidRPr="004D67A9" w:rsidRDefault="00112A1B" w:rsidP="00112A1B">
      <w:pPr>
        <w:tabs>
          <w:tab w:val="left" w:pos="4110"/>
        </w:tabs>
        <w:spacing w:line="240" w:lineRule="auto"/>
        <w:jc w:val="center"/>
        <w:rPr>
          <w:b/>
          <w:sz w:val="22"/>
          <w:szCs w:val="22"/>
        </w:rPr>
      </w:pPr>
      <w:r w:rsidRPr="004D67A9">
        <w:rPr>
          <w:b/>
          <w:sz w:val="22"/>
          <w:szCs w:val="22"/>
        </w:rPr>
        <w:t>Заявка (Образец)</w:t>
      </w:r>
    </w:p>
    <w:p w:rsidR="00112A1B" w:rsidRPr="004D67A9" w:rsidRDefault="00112A1B" w:rsidP="00112A1B">
      <w:pPr>
        <w:tabs>
          <w:tab w:val="left" w:pos="4110"/>
        </w:tabs>
        <w:spacing w:line="240" w:lineRule="auto"/>
        <w:jc w:val="center"/>
        <w:rPr>
          <w:b/>
          <w:sz w:val="22"/>
          <w:szCs w:val="22"/>
        </w:rPr>
      </w:pPr>
      <w:r w:rsidRPr="004D67A9">
        <w:rPr>
          <w:b/>
          <w:sz w:val="22"/>
          <w:szCs w:val="22"/>
        </w:rPr>
        <w:t xml:space="preserve">на получение </w:t>
      </w:r>
    </w:p>
    <w:p w:rsidR="00112A1B" w:rsidRPr="004D67A9" w:rsidRDefault="00112A1B" w:rsidP="00112A1B">
      <w:pPr>
        <w:tabs>
          <w:tab w:val="left" w:pos="4110"/>
        </w:tabs>
        <w:spacing w:line="240" w:lineRule="auto"/>
        <w:jc w:val="center"/>
        <w:rPr>
          <w:b/>
          <w:sz w:val="22"/>
          <w:szCs w:val="22"/>
        </w:rPr>
      </w:pPr>
      <w:r w:rsidRPr="004D67A9">
        <w:rPr>
          <w:b/>
          <w:sz w:val="22"/>
          <w:szCs w:val="22"/>
        </w:rPr>
        <w:t xml:space="preserve"> квот электронных билетов НСАВ-ТКП, БСО 298, валидаторов</w:t>
      </w:r>
    </w:p>
    <w:p w:rsidR="00112A1B" w:rsidRPr="004D67A9" w:rsidRDefault="00112A1B" w:rsidP="00112A1B">
      <w:pPr>
        <w:spacing w:line="240" w:lineRule="auto"/>
        <w:ind w:firstLine="0"/>
        <w:jc w:val="center"/>
        <w:rPr>
          <w:b/>
          <w:sz w:val="22"/>
          <w:szCs w:val="22"/>
        </w:rPr>
      </w:pPr>
    </w:p>
    <w:p w:rsidR="00112A1B" w:rsidRPr="004D67A9" w:rsidRDefault="00112A1B" w:rsidP="00112A1B">
      <w:pPr>
        <w:spacing w:line="240" w:lineRule="auto"/>
        <w:ind w:firstLine="0"/>
        <w:rPr>
          <w:sz w:val="22"/>
          <w:szCs w:val="22"/>
        </w:rPr>
      </w:pPr>
      <w:r w:rsidRPr="004D67A9">
        <w:rPr>
          <w:sz w:val="22"/>
          <w:szCs w:val="22"/>
        </w:rPr>
        <w:t>В соответствии с договором №_______________________ от «____» ______________ 20__ года</w:t>
      </w: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rPr>
          <w:sz w:val="22"/>
          <w:szCs w:val="22"/>
        </w:rPr>
      </w:pPr>
      <w:r w:rsidRPr="004D67A9">
        <w:rPr>
          <w:sz w:val="22"/>
          <w:szCs w:val="22"/>
        </w:rPr>
        <w:t>просим выдать предприятию ________________________________________________________</w:t>
      </w:r>
    </w:p>
    <w:p w:rsidR="00112A1B" w:rsidRPr="004D67A9" w:rsidRDefault="00112A1B" w:rsidP="00112A1B">
      <w:pPr>
        <w:spacing w:line="240" w:lineRule="auto"/>
        <w:ind w:firstLine="0"/>
        <w:jc w:val="center"/>
        <w:rPr>
          <w:sz w:val="22"/>
          <w:szCs w:val="22"/>
          <w:vertAlign w:val="superscript"/>
        </w:rPr>
      </w:pPr>
      <w:r w:rsidRPr="004D67A9">
        <w:rPr>
          <w:sz w:val="22"/>
          <w:szCs w:val="22"/>
          <w:vertAlign w:val="superscript"/>
        </w:rPr>
        <w:t>(полное наименование предприятия)</w:t>
      </w:r>
    </w:p>
    <w:p w:rsidR="00112A1B" w:rsidRPr="004D67A9" w:rsidRDefault="00112A1B" w:rsidP="00112A1B">
      <w:pPr>
        <w:spacing w:line="240" w:lineRule="auto"/>
        <w:ind w:firstLine="0"/>
        <w:rPr>
          <w:sz w:val="22"/>
          <w:szCs w:val="22"/>
        </w:rPr>
      </w:pPr>
      <w:r w:rsidRPr="004D67A9">
        <w:rPr>
          <w:sz w:val="22"/>
          <w:szCs w:val="22"/>
        </w:rPr>
        <w:t>_____________________________________________________________, код ________________</w:t>
      </w:r>
    </w:p>
    <w:p w:rsidR="00112A1B" w:rsidRPr="004D67A9" w:rsidRDefault="00A01C89" w:rsidP="00112A1B">
      <w:pPr>
        <w:spacing w:line="240" w:lineRule="auto"/>
        <w:ind w:firstLine="0"/>
        <w:rPr>
          <w:sz w:val="22"/>
          <w:szCs w:val="22"/>
        </w:rPr>
      </w:pPr>
      <w:r w:rsidRPr="004D67A9">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160020</wp:posOffset>
                </wp:positionV>
                <wp:extent cx="4375150" cy="2064385"/>
                <wp:effectExtent l="72390" t="151765" r="191135" b="174625"/>
                <wp:wrapNone/>
                <wp:docPr id="9"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42855">
                          <a:off x="0" y="0"/>
                          <a:ext cx="4375150" cy="2064385"/>
                        </a:xfrm>
                        <a:prstGeom prst="rect">
                          <a:avLst/>
                        </a:prstGeom>
                        <a:extLst>
                          <a:ext uri="{AF507438-7753-43E0-B8FC-AC1667EBCBE1}">
                            <a14:hiddenEffects xmlns:a14="http://schemas.microsoft.com/office/drawing/2010/main">
                              <a:effectLst/>
                            </a14:hiddenEffects>
                          </a:ext>
                        </a:extLst>
                      </wps:spPr>
                      <wps:txbx>
                        <w:txbxContent>
                          <w:p w:rsidR="00A01C89" w:rsidRDefault="00A01C89" w:rsidP="00A01C89">
                            <w:pPr>
                              <w:pStyle w:val="af2"/>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7" o:spid="_x0000_s1026" type="#_x0000_t202" style="position:absolute;left:0;text-align:left;margin-left:1in;margin-top:12.6pt;width:344.5pt;height:162.55pt;rotation:-113907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" filled="f" stroked="f">
                <o:lock v:ext="edit" shapetype="t"/>
                <v:textbox style="mso-fit-shape-to-text:t">
                  <w:txbxContent>
                    <w:p w:rsidR="00A01C89" w:rsidRDefault="00A01C89" w:rsidP="00A01C89">
                      <w:pPr>
                        <w:pStyle w:val="af2"/>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v:textbox>
              </v:shape>
            </w:pict>
          </mc:Fallback>
        </mc:AlternateContent>
      </w:r>
      <w:r w:rsidR="00112A1B" w:rsidRPr="004D67A9">
        <w:rPr>
          <w:sz w:val="22"/>
          <w:szCs w:val="22"/>
        </w:rPr>
        <w:t>следующие бланки СПД НСАВ-ТКП, БСО 298 и предоставить квоты электронных билетов / валидаторов:</w:t>
      </w:r>
    </w:p>
    <w:p w:rsidR="00112A1B" w:rsidRPr="004D67A9" w:rsidRDefault="00112A1B" w:rsidP="00112A1B">
      <w:pPr>
        <w:spacing w:line="240" w:lineRule="auto"/>
        <w:ind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220"/>
        <w:gridCol w:w="3354"/>
      </w:tblGrid>
      <w:tr w:rsidR="00112A1B" w:rsidRPr="004D67A9" w:rsidTr="00302749">
        <w:tc>
          <w:tcPr>
            <w:tcW w:w="1368" w:type="dxa"/>
          </w:tcPr>
          <w:p w:rsidR="00112A1B" w:rsidRPr="004D67A9" w:rsidRDefault="00112A1B" w:rsidP="00302749">
            <w:pPr>
              <w:spacing w:line="240" w:lineRule="auto"/>
              <w:ind w:firstLine="0"/>
              <w:rPr>
                <w:rFonts w:eastAsia="SimSun"/>
                <w:sz w:val="22"/>
                <w:szCs w:val="22"/>
              </w:rPr>
            </w:pPr>
            <w:r w:rsidRPr="004D67A9">
              <w:rPr>
                <w:rFonts w:eastAsia="SimSun"/>
                <w:sz w:val="22"/>
                <w:szCs w:val="22"/>
              </w:rPr>
              <w:t>№ п/п</w:t>
            </w:r>
          </w:p>
        </w:tc>
        <w:tc>
          <w:tcPr>
            <w:tcW w:w="5220" w:type="dxa"/>
          </w:tcPr>
          <w:p w:rsidR="00112A1B" w:rsidRPr="004D67A9" w:rsidRDefault="00112A1B" w:rsidP="00302749">
            <w:pPr>
              <w:spacing w:line="240" w:lineRule="auto"/>
              <w:ind w:firstLine="0"/>
              <w:rPr>
                <w:rFonts w:eastAsia="SimSun"/>
                <w:sz w:val="22"/>
                <w:szCs w:val="22"/>
              </w:rPr>
            </w:pPr>
            <w:r w:rsidRPr="004D67A9">
              <w:rPr>
                <w:rFonts w:eastAsia="SimSun"/>
                <w:sz w:val="22"/>
                <w:szCs w:val="22"/>
              </w:rPr>
              <w:t>Форма бланка или электронный билет / валидатор (с указанием адреса пункта продажи)</w:t>
            </w:r>
          </w:p>
        </w:tc>
        <w:tc>
          <w:tcPr>
            <w:tcW w:w="3354" w:type="dxa"/>
          </w:tcPr>
          <w:p w:rsidR="00112A1B" w:rsidRPr="004D67A9" w:rsidRDefault="00112A1B" w:rsidP="00302749">
            <w:pPr>
              <w:spacing w:line="240" w:lineRule="auto"/>
              <w:ind w:firstLine="0"/>
              <w:rPr>
                <w:rFonts w:eastAsia="SimSun"/>
                <w:sz w:val="22"/>
                <w:szCs w:val="22"/>
              </w:rPr>
            </w:pPr>
            <w:r w:rsidRPr="004D67A9">
              <w:rPr>
                <w:rFonts w:eastAsia="SimSun"/>
                <w:sz w:val="22"/>
                <w:szCs w:val="22"/>
              </w:rPr>
              <w:t xml:space="preserve">Количество </w:t>
            </w:r>
          </w:p>
          <w:p w:rsidR="00112A1B" w:rsidRPr="004D67A9" w:rsidRDefault="00112A1B" w:rsidP="00302749">
            <w:pPr>
              <w:spacing w:line="240" w:lineRule="auto"/>
              <w:ind w:firstLine="0"/>
              <w:rPr>
                <w:rFonts w:eastAsia="SimSun"/>
                <w:sz w:val="22"/>
                <w:szCs w:val="22"/>
              </w:rPr>
            </w:pPr>
            <w:r w:rsidRPr="004D67A9">
              <w:rPr>
                <w:rFonts w:eastAsia="SimSun"/>
                <w:sz w:val="22"/>
                <w:szCs w:val="22"/>
              </w:rPr>
              <w:t>(квот / валидаторов)</w:t>
            </w:r>
          </w:p>
        </w:tc>
      </w:tr>
      <w:tr w:rsidR="00112A1B" w:rsidRPr="004D67A9" w:rsidTr="00302749">
        <w:tc>
          <w:tcPr>
            <w:tcW w:w="1368" w:type="dxa"/>
          </w:tcPr>
          <w:p w:rsidR="00112A1B" w:rsidRPr="004D67A9" w:rsidRDefault="00112A1B" w:rsidP="00302749">
            <w:pPr>
              <w:spacing w:line="240" w:lineRule="auto"/>
              <w:ind w:firstLine="0"/>
              <w:rPr>
                <w:rFonts w:eastAsia="SimSun"/>
                <w:sz w:val="22"/>
                <w:szCs w:val="22"/>
              </w:rPr>
            </w:pPr>
            <w:r w:rsidRPr="004D67A9">
              <w:rPr>
                <w:rFonts w:eastAsia="SimSun"/>
                <w:sz w:val="22"/>
                <w:szCs w:val="22"/>
              </w:rPr>
              <w:t>1.</w:t>
            </w:r>
          </w:p>
        </w:tc>
        <w:tc>
          <w:tcPr>
            <w:tcW w:w="5220" w:type="dxa"/>
          </w:tcPr>
          <w:p w:rsidR="00112A1B" w:rsidRPr="004D67A9" w:rsidRDefault="00112A1B" w:rsidP="00302749">
            <w:pPr>
              <w:spacing w:line="240" w:lineRule="auto"/>
              <w:ind w:firstLine="0"/>
              <w:rPr>
                <w:rFonts w:eastAsia="SimSun"/>
                <w:sz w:val="22"/>
                <w:szCs w:val="22"/>
              </w:rPr>
            </w:pPr>
          </w:p>
        </w:tc>
        <w:tc>
          <w:tcPr>
            <w:tcW w:w="3354" w:type="dxa"/>
          </w:tcPr>
          <w:p w:rsidR="00112A1B" w:rsidRPr="004D67A9" w:rsidRDefault="00112A1B" w:rsidP="00302749">
            <w:pPr>
              <w:spacing w:line="240" w:lineRule="auto"/>
              <w:ind w:firstLine="0"/>
              <w:rPr>
                <w:rFonts w:eastAsia="SimSun"/>
                <w:sz w:val="22"/>
                <w:szCs w:val="22"/>
              </w:rPr>
            </w:pPr>
          </w:p>
        </w:tc>
      </w:tr>
      <w:tr w:rsidR="00112A1B" w:rsidRPr="004D67A9" w:rsidTr="00302749">
        <w:tc>
          <w:tcPr>
            <w:tcW w:w="1368" w:type="dxa"/>
          </w:tcPr>
          <w:p w:rsidR="00112A1B" w:rsidRPr="004D67A9" w:rsidRDefault="00112A1B" w:rsidP="00302749">
            <w:pPr>
              <w:spacing w:line="240" w:lineRule="auto"/>
              <w:ind w:firstLine="0"/>
              <w:rPr>
                <w:rFonts w:eastAsia="SimSun"/>
                <w:sz w:val="22"/>
                <w:szCs w:val="22"/>
              </w:rPr>
            </w:pPr>
            <w:r w:rsidRPr="004D67A9">
              <w:rPr>
                <w:rFonts w:eastAsia="SimSun"/>
                <w:sz w:val="22"/>
                <w:szCs w:val="22"/>
              </w:rPr>
              <w:t>2.</w:t>
            </w:r>
          </w:p>
        </w:tc>
        <w:tc>
          <w:tcPr>
            <w:tcW w:w="5220" w:type="dxa"/>
          </w:tcPr>
          <w:p w:rsidR="00112A1B" w:rsidRPr="004D67A9" w:rsidRDefault="00112A1B" w:rsidP="00302749">
            <w:pPr>
              <w:spacing w:line="240" w:lineRule="auto"/>
              <w:ind w:firstLine="0"/>
              <w:rPr>
                <w:rFonts w:eastAsia="SimSun"/>
                <w:sz w:val="22"/>
                <w:szCs w:val="22"/>
              </w:rPr>
            </w:pPr>
          </w:p>
        </w:tc>
        <w:tc>
          <w:tcPr>
            <w:tcW w:w="3354" w:type="dxa"/>
          </w:tcPr>
          <w:p w:rsidR="00112A1B" w:rsidRPr="004D67A9" w:rsidRDefault="00112A1B" w:rsidP="00302749">
            <w:pPr>
              <w:spacing w:line="240" w:lineRule="auto"/>
              <w:ind w:firstLine="0"/>
              <w:rPr>
                <w:rFonts w:eastAsia="SimSun"/>
                <w:sz w:val="22"/>
                <w:szCs w:val="22"/>
              </w:rPr>
            </w:pPr>
          </w:p>
        </w:tc>
      </w:tr>
      <w:tr w:rsidR="00112A1B" w:rsidRPr="004D67A9" w:rsidTr="00302749">
        <w:tc>
          <w:tcPr>
            <w:tcW w:w="1368" w:type="dxa"/>
          </w:tcPr>
          <w:p w:rsidR="00112A1B" w:rsidRPr="004D67A9" w:rsidRDefault="00112A1B" w:rsidP="00302749">
            <w:pPr>
              <w:spacing w:line="240" w:lineRule="auto"/>
              <w:ind w:firstLine="0"/>
              <w:rPr>
                <w:rFonts w:eastAsia="SimSun"/>
                <w:sz w:val="22"/>
                <w:szCs w:val="22"/>
              </w:rPr>
            </w:pPr>
            <w:r w:rsidRPr="004D67A9">
              <w:rPr>
                <w:rFonts w:eastAsia="SimSun"/>
                <w:sz w:val="22"/>
                <w:szCs w:val="22"/>
              </w:rPr>
              <w:t>3.</w:t>
            </w:r>
          </w:p>
        </w:tc>
        <w:tc>
          <w:tcPr>
            <w:tcW w:w="5220" w:type="dxa"/>
          </w:tcPr>
          <w:p w:rsidR="00112A1B" w:rsidRPr="004D67A9" w:rsidRDefault="00112A1B" w:rsidP="00302749">
            <w:pPr>
              <w:spacing w:line="240" w:lineRule="auto"/>
              <w:ind w:firstLine="0"/>
              <w:rPr>
                <w:rFonts w:eastAsia="SimSun"/>
                <w:sz w:val="22"/>
                <w:szCs w:val="22"/>
              </w:rPr>
            </w:pPr>
          </w:p>
        </w:tc>
        <w:tc>
          <w:tcPr>
            <w:tcW w:w="3354" w:type="dxa"/>
          </w:tcPr>
          <w:p w:rsidR="00112A1B" w:rsidRPr="004D67A9" w:rsidRDefault="00112A1B" w:rsidP="00302749">
            <w:pPr>
              <w:spacing w:line="240" w:lineRule="auto"/>
              <w:ind w:firstLine="0"/>
              <w:rPr>
                <w:rFonts w:eastAsia="SimSun"/>
                <w:sz w:val="22"/>
                <w:szCs w:val="22"/>
              </w:rPr>
            </w:pPr>
          </w:p>
        </w:tc>
      </w:tr>
      <w:tr w:rsidR="00112A1B" w:rsidRPr="004D67A9" w:rsidTr="00302749">
        <w:tc>
          <w:tcPr>
            <w:tcW w:w="1368" w:type="dxa"/>
          </w:tcPr>
          <w:p w:rsidR="00112A1B" w:rsidRPr="004D67A9" w:rsidRDefault="00112A1B" w:rsidP="00302749">
            <w:pPr>
              <w:spacing w:line="240" w:lineRule="auto"/>
              <w:ind w:firstLine="0"/>
              <w:rPr>
                <w:rFonts w:eastAsia="SimSun"/>
                <w:sz w:val="22"/>
                <w:szCs w:val="22"/>
              </w:rPr>
            </w:pPr>
            <w:r w:rsidRPr="004D67A9">
              <w:rPr>
                <w:rFonts w:eastAsia="SimSun"/>
                <w:sz w:val="22"/>
                <w:szCs w:val="22"/>
              </w:rPr>
              <w:t>4.</w:t>
            </w:r>
          </w:p>
        </w:tc>
        <w:tc>
          <w:tcPr>
            <w:tcW w:w="5220" w:type="dxa"/>
          </w:tcPr>
          <w:p w:rsidR="00112A1B" w:rsidRPr="004D67A9" w:rsidRDefault="00112A1B" w:rsidP="00302749">
            <w:pPr>
              <w:spacing w:line="240" w:lineRule="auto"/>
              <w:ind w:firstLine="0"/>
              <w:rPr>
                <w:rFonts w:eastAsia="SimSun"/>
                <w:sz w:val="22"/>
                <w:szCs w:val="22"/>
              </w:rPr>
            </w:pPr>
          </w:p>
        </w:tc>
        <w:tc>
          <w:tcPr>
            <w:tcW w:w="3354" w:type="dxa"/>
          </w:tcPr>
          <w:p w:rsidR="00112A1B" w:rsidRPr="004D67A9" w:rsidRDefault="00112A1B" w:rsidP="00302749">
            <w:pPr>
              <w:spacing w:line="240" w:lineRule="auto"/>
              <w:ind w:firstLine="0"/>
              <w:rPr>
                <w:rFonts w:eastAsia="SimSun"/>
                <w:sz w:val="22"/>
                <w:szCs w:val="22"/>
              </w:rPr>
            </w:pPr>
          </w:p>
        </w:tc>
      </w:tr>
      <w:tr w:rsidR="00112A1B" w:rsidRPr="004D67A9" w:rsidTr="00302749">
        <w:tc>
          <w:tcPr>
            <w:tcW w:w="1368" w:type="dxa"/>
          </w:tcPr>
          <w:p w:rsidR="00112A1B" w:rsidRPr="004D67A9" w:rsidRDefault="00112A1B" w:rsidP="00302749">
            <w:pPr>
              <w:spacing w:line="240" w:lineRule="auto"/>
              <w:ind w:firstLine="0"/>
              <w:rPr>
                <w:rFonts w:eastAsia="SimSun"/>
                <w:sz w:val="22"/>
                <w:szCs w:val="22"/>
              </w:rPr>
            </w:pPr>
            <w:r w:rsidRPr="004D67A9">
              <w:rPr>
                <w:rFonts w:eastAsia="SimSun"/>
                <w:sz w:val="22"/>
                <w:szCs w:val="22"/>
              </w:rPr>
              <w:t>5.</w:t>
            </w:r>
          </w:p>
        </w:tc>
        <w:tc>
          <w:tcPr>
            <w:tcW w:w="5220" w:type="dxa"/>
          </w:tcPr>
          <w:p w:rsidR="00112A1B" w:rsidRPr="004D67A9" w:rsidRDefault="00112A1B" w:rsidP="00302749">
            <w:pPr>
              <w:spacing w:line="240" w:lineRule="auto"/>
              <w:ind w:firstLine="0"/>
              <w:rPr>
                <w:rFonts w:eastAsia="SimSun"/>
                <w:sz w:val="22"/>
                <w:szCs w:val="22"/>
              </w:rPr>
            </w:pPr>
          </w:p>
        </w:tc>
        <w:tc>
          <w:tcPr>
            <w:tcW w:w="3354" w:type="dxa"/>
          </w:tcPr>
          <w:p w:rsidR="00112A1B" w:rsidRPr="004D67A9" w:rsidRDefault="00112A1B" w:rsidP="00302749">
            <w:pPr>
              <w:spacing w:line="240" w:lineRule="auto"/>
              <w:ind w:firstLine="0"/>
              <w:rPr>
                <w:rFonts w:eastAsia="SimSun"/>
                <w:sz w:val="22"/>
                <w:szCs w:val="22"/>
              </w:rPr>
            </w:pPr>
          </w:p>
        </w:tc>
      </w:tr>
      <w:tr w:rsidR="00112A1B" w:rsidRPr="004D67A9" w:rsidTr="00302749">
        <w:tc>
          <w:tcPr>
            <w:tcW w:w="1368" w:type="dxa"/>
          </w:tcPr>
          <w:p w:rsidR="00112A1B" w:rsidRPr="004D67A9" w:rsidRDefault="00112A1B" w:rsidP="00302749">
            <w:pPr>
              <w:spacing w:line="240" w:lineRule="auto"/>
              <w:ind w:firstLine="0"/>
              <w:rPr>
                <w:rFonts w:eastAsia="SimSun"/>
                <w:sz w:val="22"/>
                <w:szCs w:val="22"/>
              </w:rPr>
            </w:pPr>
          </w:p>
        </w:tc>
        <w:tc>
          <w:tcPr>
            <w:tcW w:w="5220" w:type="dxa"/>
          </w:tcPr>
          <w:p w:rsidR="00112A1B" w:rsidRPr="004D67A9" w:rsidRDefault="00112A1B" w:rsidP="00302749">
            <w:pPr>
              <w:spacing w:line="240" w:lineRule="auto"/>
              <w:ind w:firstLine="0"/>
              <w:jc w:val="center"/>
              <w:rPr>
                <w:rFonts w:eastAsia="SimSun"/>
                <w:sz w:val="22"/>
                <w:szCs w:val="22"/>
              </w:rPr>
            </w:pPr>
            <w:r w:rsidRPr="004D67A9">
              <w:rPr>
                <w:rFonts w:eastAsia="SimSun"/>
                <w:sz w:val="22"/>
                <w:szCs w:val="22"/>
              </w:rPr>
              <w:t>…</w:t>
            </w:r>
          </w:p>
        </w:tc>
        <w:tc>
          <w:tcPr>
            <w:tcW w:w="3354" w:type="dxa"/>
          </w:tcPr>
          <w:p w:rsidR="00112A1B" w:rsidRPr="004D67A9" w:rsidRDefault="00112A1B" w:rsidP="00302749">
            <w:pPr>
              <w:spacing w:line="240" w:lineRule="auto"/>
              <w:ind w:firstLine="0"/>
              <w:rPr>
                <w:rFonts w:eastAsia="SimSun"/>
                <w:sz w:val="22"/>
                <w:szCs w:val="22"/>
              </w:rPr>
            </w:pPr>
          </w:p>
        </w:tc>
      </w:tr>
      <w:tr w:rsidR="00112A1B" w:rsidRPr="004D67A9" w:rsidTr="00302749">
        <w:tc>
          <w:tcPr>
            <w:tcW w:w="1368" w:type="dxa"/>
          </w:tcPr>
          <w:p w:rsidR="00112A1B" w:rsidRPr="004D67A9" w:rsidRDefault="00112A1B" w:rsidP="00302749">
            <w:pPr>
              <w:spacing w:line="240" w:lineRule="auto"/>
              <w:ind w:firstLine="0"/>
              <w:rPr>
                <w:rFonts w:eastAsia="SimSun"/>
                <w:sz w:val="22"/>
                <w:szCs w:val="22"/>
              </w:rPr>
            </w:pPr>
            <w:r w:rsidRPr="004D67A9">
              <w:rPr>
                <w:rFonts w:eastAsia="SimSun"/>
                <w:sz w:val="22"/>
                <w:szCs w:val="22"/>
              </w:rPr>
              <w:t>Итого</w:t>
            </w:r>
          </w:p>
        </w:tc>
        <w:tc>
          <w:tcPr>
            <w:tcW w:w="5220" w:type="dxa"/>
          </w:tcPr>
          <w:p w:rsidR="00112A1B" w:rsidRPr="004D67A9" w:rsidRDefault="00112A1B" w:rsidP="00302749">
            <w:pPr>
              <w:spacing w:line="240" w:lineRule="auto"/>
              <w:ind w:firstLine="0"/>
              <w:rPr>
                <w:rFonts w:eastAsia="SimSun"/>
                <w:sz w:val="22"/>
                <w:szCs w:val="22"/>
              </w:rPr>
            </w:pPr>
          </w:p>
        </w:tc>
        <w:tc>
          <w:tcPr>
            <w:tcW w:w="3354" w:type="dxa"/>
          </w:tcPr>
          <w:p w:rsidR="00112A1B" w:rsidRPr="004D67A9" w:rsidRDefault="00112A1B" w:rsidP="00302749">
            <w:pPr>
              <w:spacing w:line="240" w:lineRule="auto"/>
              <w:ind w:firstLine="0"/>
              <w:rPr>
                <w:rFonts w:eastAsia="SimSun"/>
                <w:sz w:val="22"/>
                <w:szCs w:val="22"/>
              </w:rPr>
            </w:pPr>
          </w:p>
        </w:tc>
      </w:tr>
    </w:tbl>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rPr>
          <w:sz w:val="22"/>
          <w:szCs w:val="22"/>
        </w:rPr>
      </w:pPr>
      <w:r w:rsidRPr="004D67A9">
        <w:rPr>
          <w:sz w:val="22"/>
          <w:szCs w:val="22"/>
        </w:rPr>
        <w:t>Руководитель ______________________  ______________________  ______________________</w:t>
      </w:r>
    </w:p>
    <w:p w:rsidR="00112A1B" w:rsidRPr="004D67A9" w:rsidRDefault="00112A1B" w:rsidP="00112A1B">
      <w:pPr>
        <w:spacing w:line="240" w:lineRule="auto"/>
        <w:ind w:firstLine="0"/>
        <w:rPr>
          <w:i/>
          <w:sz w:val="22"/>
          <w:szCs w:val="22"/>
          <w:vertAlign w:val="superscript"/>
        </w:rPr>
      </w:pPr>
      <w:r w:rsidRPr="004D67A9">
        <w:rPr>
          <w:i/>
          <w:sz w:val="22"/>
          <w:szCs w:val="22"/>
          <w:vertAlign w:val="superscript"/>
        </w:rPr>
        <w:t xml:space="preserve">                                                         (должность)                                                (подпись)                                                        (Ф.И.О.)</w:t>
      </w:r>
    </w:p>
    <w:p w:rsidR="00112A1B" w:rsidRPr="004D67A9" w:rsidRDefault="00112A1B" w:rsidP="00112A1B">
      <w:pPr>
        <w:spacing w:line="240" w:lineRule="auto"/>
        <w:ind w:firstLine="0"/>
        <w:rPr>
          <w:sz w:val="22"/>
          <w:szCs w:val="22"/>
        </w:rPr>
      </w:pPr>
      <w:r w:rsidRPr="004D67A9">
        <w:rPr>
          <w:sz w:val="22"/>
          <w:szCs w:val="22"/>
        </w:rPr>
        <w:t>Главный бухгалтер   ______________________   ______________________</w:t>
      </w:r>
    </w:p>
    <w:p w:rsidR="00112A1B" w:rsidRPr="004D67A9" w:rsidRDefault="00112A1B" w:rsidP="00112A1B">
      <w:pPr>
        <w:spacing w:line="240" w:lineRule="auto"/>
        <w:ind w:firstLine="0"/>
        <w:rPr>
          <w:i/>
          <w:sz w:val="22"/>
          <w:szCs w:val="22"/>
          <w:vertAlign w:val="superscript"/>
        </w:rPr>
      </w:pPr>
      <w:r w:rsidRPr="004D67A9">
        <w:rPr>
          <w:i/>
          <w:sz w:val="22"/>
          <w:szCs w:val="22"/>
          <w:vertAlign w:val="superscript"/>
        </w:rPr>
        <w:t xml:space="preserve">                                                                           (подпись)                                                        (Ф.И.О.)</w:t>
      </w:r>
    </w:p>
    <w:p w:rsidR="00112A1B" w:rsidRPr="004D67A9" w:rsidRDefault="00112A1B" w:rsidP="00112A1B">
      <w:pPr>
        <w:spacing w:line="240" w:lineRule="auto"/>
        <w:ind w:firstLine="0"/>
        <w:rPr>
          <w:i/>
          <w:sz w:val="22"/>
          <w:szCs w:val="22"/>
          <w:vertAlign w:val="superscript"/>
        </w:rPr>
      </w:pPr>
    </w:p>
    <w:p w:rsidR="00112A1B" w:rsidRPr="004D67A9" w:rsidRDefault="00112A1B" w:rsidP="00112A1B">
      <w:pPr>
        <w:spacing w:line="240" w:lineRule="auto"/>
        <w:ind w:firstLine="0"/>
        <w:rPr>
          <w:i/>
          <w:sz w:val="22"/>
          <w:szCs w:val="22"/>
          <w:vertAlign w:val="superscript"/>
        </w:rPr>
      </w:pP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jc w:val="right"/>
        <w:rPr>
          <w:sz w:val="22"/>
          <w:szCs w:val="22"/>
        </w:rPr>
      </w:pPr>
      <w:r w:rsidRPr="004D67A9">
        <w:rPr>
          <w:sz w:val="22"/>
          <w:szCs w:val="22"/>
        </w:rPr>
        <w:br w:type="page"/>
      </w:r>
      <w:r w:rsidRPr="004D67A9">
        <w:rPr>
          <w:sz w:val="22"/>
          <w:szCs w:val="22"/>
        </w:rPr>
        <w:lastRenderedPageBreak/>
        <w:t xml:space="preserve">Приложение №2 </w:t>
      </w:r>
    </w:p>
    <w:p w:rsidR="004A763D" w:rsidRDefault="004A763D" w:rsidP="004A763D">
      <w:pPr>
        <w:jc w:val="right"/>
        <w:rPr>
          <w:sz w:val="22"/>
          <w:szCs w:val="22"/>
        </w:rPr>
      </w:pPr>
      <w:r w:rsidRPr="004D67A9">
        <w:rPr>
          <w:sz w:val="22"/>
          <w:szCs w:val="22"/>
        </w:rPr>
        <w:t xml:space="preserve">к субагентскому договору </w:t>
      </w:r>
    </w:p>
    <w:p w:rsidR="004A763D" w:rsidRPr="004D67A9" w:rsidRDefault="004A763D" w:rsidP="004A763D">
      <w:pPr>
        <w:jc w:val="right"/>
        <w:rPr>
          <w:sz w:val="22"/>
          <w:szCs w:val="22"/>
        </w:rPr>
      </w:pPr>
      <w:r w:rsidRPr="004D67A9">
        <w:rPr>
          <w:sz w:val="22"/>
          <w:szCs w:val="22"/>
        </w:rPr>
        <w:t>№</w:t>
      </w:r>
      <w:r w:rsidRPr="004D67A9">
        <w:rPr>
          <w:sz w:val="22"/>
          <w:szCs w:val="22"/>
        </w:rPr>
        <w:softHyphen/>
      </w:r>
      <w:r w:rsidRPr="004D67A9">
        <w:rPr>
          <w:sz w:val="22"/>
          <w:szCs w:val="22"/>
        </w:rPr>
        <w:softHyphen/>
        <w:t xml:space="preserve">_____-СА от </w:t>
      </w:r>
      <w:r w:rsidRPr="006C7DE7">
        <w:rPr>
          <w:sz w:val="22"/>
          <w:szCs w:val="22"/>
        </w:rPr>
        <w:t>«</w:t>
      </w:r>
      <w:r>
        <w:rPr>
          <w:sz w:val="22"/>
          <w:szCs w:val="22"/>
        </w:rPr>
        <w:t>____</w:t>
      </w:r>
      <w:r w:rsidRPr="006C7DE7">
        <w:rPr>
          <w:sz w:val="22"/>
          <w:szCs w:val="22"/>
        </w:rPr>
        <w:t>»</w:t>
      </w:r>
      <w:r>
        <w:rPr>
          <w:sz w:val="22"/>
          <w:szCs w:val="22"/>
        </w:rPr>
        <w:t xml:space="preserve"> ____________ </w:t>
      </w:r>
      <w:r w:rsidR="007A75D8">
        <w:rPr>
          <w:sz w:val="22"/>
          <w:szCs w:val="22"/>
        </w:rPr>
        <w:t>2019</w:t>
      </w:r>
      <w:r>
        <w:rPr>
          <w:sz w:val="22"/>
          <w:szCs w:val="22"/>
        </w:rPr>
        <w:t xml:space="preserve"> </w:t>
      </w:r>
      <w:r w:rsidRPr="006C7DE7">
        <w:rPr>
          <w:sz w:val="22"/>
          <w:szCs w:val="22"/>
        </w:rPr>
        <w:t>года</w:t>
      </w:r>
    </w:p>
    <w:p w:rsidR="00112A1B" w:rsidRPr="004D67A9" w:rsidRDefault="00112A1B" w:rsidP="00112A1B">
      <w:pPr>
        <w:spacing w:line="240" w:lineRule="auto"/>
        <w:ind w:firstLine="0"/>
        <w:jc w:val="right"/>
        <w:rPr>
          <w:sz w:val="22"/>
          <w:szCs w:val="22"/>
        </w:rPr>
      </w:pPr>
    </w:p>
    <w:p w:rsidR="00112A1B" w:rsidRPr="004D67A9" w:rsidRDefault="00112A1B" w:rsidP="00112A1B">
      <w:pPr>
        <w:spacing w:line="240" w:lineRule="auto"/>
        <w:ind w:firstLine="0"/>
        <w:jc w:val="right"/>
        <w:rPr>
          <w:sz w:val="22"/>
          <w:szCs w:val="22"/>
        </w:rPr>
      </w:pP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rPr>
          <w:sz w:val="22"/>
          <w:szCs w:val="22"/>
        </w:rPr>
      </w:pPr>
      <w:r w:rsidRPr="004D67A9">
        <w:rPr>
          <w:sz w:val="22"/>
          <w:szCs w:val="22"/>
        </w:rPr>
        <w:t>Субагент обязан предоставлять Агенту следующую информацию:</w:t>
      </w:r>
    </w:p>
    <w:p w:rsidR="00112A1B" w:rsidRPr="004D67A9" w:rsidRDefault="00112A1B" w:rsidP="00112A1B">
      <w:pPr>
        <w:numPr>
          <w:ilvl w:val="0"/>
          <w:numId w:val="12"/>
        </w:numPr>
        <w:spacing w:line="240" w:lineRule="auto"/>
        <w:rPr>
          <w:sz w:val="22"/>
          <w:szCs w:val="22"/>
        </w:rPr>
      </w:pPr>
      <w:r w:rsidRPr="004D67A9">
        <w:rPr>
          <w:sz w:val="22"/>
          <w:szCs w:val="22"/>
        </w:rPr>
        <w:t>Местонахождение пункта продажи.  В случае открытия нового пункта предоставлять документы, необходимые для аккредитации пункта продажи, не позднее 30 (тридцати) календарных дней до открытия пункта. В случае закрытия или приостановки работы пункта продажи (на срок более 2 месяцев) сообщать адрес, код  пункта продажи, дату закрытия/приостановки не позднее 5 (пяти) календарных дней до закрытия/приостановки. В случае изменения адреса пункта продаж (переезд в помещение, расположенное по новому адресу) сообщать о закрытии пункта продажи по прежнему адресу и направлять необходимые документы для аккредитации пункта продажи по новому адресу в сроки, указанные выше.</w:t>
      </w:r>
    </w:p>
    <w:p w:rsidR="00112A1B" w:rsidRPr="004D67A9" w:rsidRDefault="00112A1B" w:rsidP="00112A1B">
      <w:pPr>
        <w:numPr>
          <w:ilvl w:val="0"/>
          <w:numId w:val="12"/>
        </w:numPr>
        <w:spacing w:line="240" w:lineRule="auto"/>
        <w:rPr>
          <w:sz w:val="22"/>
          <w:szCs w:val="22"/>
        </w:rPr>
      </w:pPr>
      <w:r w:rsidRPr="004D67A9">
        <w:rPr>
          <w:sz w:val="22"/>
          <w:szCs w:val="22"/>
        </w:rPr>
        <w:t xml:space="preserve">Список лиц, непосредственно осуществляющих оформление и бронирование перевозок, с обязательным указанием даты рождения. В случае приема на работу новых кассиров, также направлять копию документа о прохождении специальной подготовки в аккредитованном ТКП учебном центре. </w:t>
      </w:r>
    </w:p>
    <w:p w:rsidR="00112A1B" w:rsidRPr="004D67A9" w:rsidRDefault="00112A1B" w:rsidP="00112A1B">
      <w:pPr>
        <w:numPr>
          <w:ilvl w:val="0"/>
          <w:numId w:val="12"/>
        </w:numPr>
        <w:spacing w:line="240" w:lineRule="auto"/>
        <w:rPr>
          <w:sz w:val="22"/>
          <w:szCs w:val="22"/>
        </w:rPr>
      </w:pPr>
      <w:r w:rsidRPr="004D67A9">
        <w:rPr>
          <w:sz w:val="22"/>
          <w:szCs w:val="22"/>
        </w:rPr>
        <w:t>В случае увольнения лиц, непосредственно осуществляющих оформление и бронирование перевозок, сообщать данную информацию не позднее 1 рабочего дня со дня увольнения сотрудника.</w:t>
      </w:r>
    </w:p>
    <w:p w:rsidR="00112A1B" w:rsidRPr="004D67A9" w:rsidRDefault="00112A1B" w:rsidP="00112A1B">
      <w:pPr>
        <w:numPr>
          <w:ilvl w:val="0"/>
          <w:numId w:val="12"/>
        </w:numPr>
        <w:spacing w:line="240" w:lineRule="auto"/>
        <w:rPr>
          <w:sz w:val="22"/>
          <w:szCs w:val="22"/>
        </w:rPr>
      </w:pPr>
      <w:r w:rsidRPr="004D67A9">
        <w:rPr>
          <w:sz w:val="22"/>
          <w:szCs w:val="22"/>
        </w:rPr>
        <w:t>Состав руководства предприятия. В случае изменения, сообщать данную информацию  не позднее 1 рабочего дня после произошедших изменений.</w:t>
      </w:r>
    </w:p>
    <w:p w:rsidR="00112A1B" w:rsidRPr="004D67A9" w:rsidRDefault="00112A1B" w:rsidP="00112A1B">
      <w:pPr>
        <w:numPr>
          <w:ilvl w:val="0"/>
          <w:numId w:val="12"/>
        </w:numPr>
        <w:spacing w:line="240" w:lineRule="auto"/>
        <w:rPr>
          <w:sz w:val="22"/>
          <w:szCs w:val="22"/>
        </w:rPr>
      </w:pPr>
      <w:r w:rsidRPr="004D67A9">
        <w:rPr>
          <w:sz w:val="22"/>
          <w:szCs w:val="22"/>
        </w:rPr>
        <w:t>Банковские реквизиты предприятия. В случае изменения, сообщать данную информацию  не позднее 1 рабочего дня после произошедших изменений.</w:t>
      </w:r>
    </w:p>
    <w:p w:rsidR="00112A1B" w:rsidRPr="004D67A9" w:rsidRDefault="00112A1B" w:rsidP="00112A1B">
      <w:pPr>
        <w:numPr>
          <w:ilvl w:val="0"/>
          <w:numId w:val="12"/>
        </w:numPr>
        <w:spacing w:line="240" w:lineRule="auto"/>
        <w:rPr>
          <w:sz w:val="22"/>
          <w:szCs w:val="22"/>
        </w:rPr>
      </w:pPr>
      <w:r w:rsidRPr="004D67A9">
        <w:rPr>
          <w:sz w:val="22"/>
          <w:szCs w:val="22"/>
        </w:rPr>
        <w:t>Контактные телефоны, потовый адрес для направления корреспонденции, адрес электронный почты, для направления оперативной информации, режим работы пункта продажи. В случае изменения, сообщать данную информацию  не позднее 1 рабочего дня после произошедших изменений».</w:t>
      </w:r>
    </w:p>
    <w:p w:rsidR="00112A1B" w:rsidRPr="004D67A9" w:rsidRDefault="00112A1B" w:rsidP="00112A1B">
      <w:pPr>
        <w:shd w:val="clear" w:color="auto" w:fill="FFFFFF"/>
        <w:spacing w:line="240" w:lineRule="auto"/>
        <w:ind w:firstLine="0"/>
        <w:rPr>
          <w:sz w:val="22"/>
          <w:szCs w:val="22"/>
        </w:rPr>
      </w:pPr>
    </w:p>
    <w:p w:rsidR="00112A1B" w:rsidRPr="004D67A9" w:rsidRDefault="00112A1B" w:rsidP="00112A1B">
      <w:pPr>
        <w:shd w:val="clear" w:color="auto" w:fill="FFFFFF"/>
        <w:spacing w:line="240" w:lineRule="auto"/>
        <w:ind w:firstLine="0"/>
        <w:rPr>
          <w:sz w:val="22"/>
          <w:szCs w:val="22"/>
        </w:rPr>
      </w:pPr>
    </w:p>
    <w:p w:rsidR="00112A1B" w:rsidRPr="004D67A9" w:rsidRDefault="00112A1B" w:rsidP="00112A1B">
      <w:pPr>
        <w:shd w:val="clear" w:color="auto" w:fill="FFFFFF"/>
        <w:spacing w:line="240" w:lineRule="auto"/>
        <w:ind w:firstLine="0"/>
        <w:rPr>
          <w:sz w:val="22"/>
          <w:szCs w:val="22"/>
        </w:rPr>
      </w:pP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jc w:val="right"/>
        <w:rPr>
          <w:sz w:val="22"/>
          <w:szCs w:val="22"/>
        </w:rPr>
      </w:pPr>
    </w:p>
    <w:p w:rsidR="00112A1B" w:rsidRPr="004D67A9" w:rsidRDefault="00112A1B" w:rsidP="00112A1B">
      <w:pPr>
        <w:spacing w:line="240" w:lineRule="auto"/>
        <w:ind w:firstLine="0"/>
        <w:jc w:val="right"/>
        <w:rPr>
          <w:sz w:val="22"/>
          <w:szCs w:val="22"/>
        </w:rPr>
      </w:pPr>
    </w:p>
    <w:p w:rsidR="00112A1B" w:rsidRPr="004D67A9" w:rsidRDefault="00112A1B" w:rsidP="00112A1B">
      <w:pPr>
        <w:spacing w:line="240" w:lineRule="auto"/>
        <w:ind w:firstLine="0"/>
        <w:jc w:val="right"/>
        <w:rPr>
          <w:sz w:val="22"/>
          <w:szCs w:val="22"/>
        </w:rPr>
      </w:pPr>
      <w:r w:rsidRPr="004D67A9">
        <w:rPr>
          <w:sz w:val="22"/>
          <w:szCs w:val="22"/>
        </w:rPr>
        <w:br w:type="page"/>
      </w:r>
      <w:r w:rsidRPr="004D67A9">
        <w:rPr>
          <w:sz w:val="22"/>
          <w:szCs w:val="22"/>
        </w:rPr>
        <w:lastRenderedPageBreak/>
        <w:t>Приложение №3</w:t>
      </w:r>
    </w:p>
    <w:p w:rsidR="004A763D" w:rsidRDefault="004A763D" w:rsidP="004A763D">
      <w:pPr>
        <w:jc w:val="right"/>
        <w:rPr>
          <w:sz w:val="22"/>
          <w:szCs w:val="22"/>
        </w:rPr>
      </w:pPr>
      <w:r w:rsidRPr="004D67A9">
        <w:rPr>
          <w:sz w:val="22"/>
          <w:szCs w:val="22"/>
        </w:rPr>
        <w:t xml:space="preserve">к субагентскому договору </w:t>
      </w:r>
    </w:p>
    <w:p w:rsidR="004A763D" w:rsidRPr="004D67A9" w:rsidRDefault="004A763D" w:rsidP="004A763D">
      <w:pPr>
        <w:jc w:val="right"/>
        <w:rPr>
          <w:sz w:val="22"/>
          <w:szCs w:val="22"/>
        </w:rPr>
      </w:pPr>
      <w:r w:rsidRPr="004D67A9">
        <w:rPr>
          <w:sz w:val="22"/>
          <w:szCs w:val="22"/>
        </w:rPr>
        <w:t>№</w:t>
      </w:r>
      <w:r w:rsidRPr="004D67A9">
        <w:rPr>
          <w:sz w:val="22"/>
          <w:szCs w:val="22"/>
        </w:rPr>
        <w:softHyphen/>
      </w:r>
      <w:r w:rsidRPr="004D67A9">
        <w:rPr>
          <w:sz w:val="22"/>
          <w:szCs w:val="22"/>
        </w:rPr>
        <w:softHyphen/>
        <w:t xml:space="preserve">_____-СА от </w:t>
      </w:r>
      <w:r w:rsidRPr="006C7DE7">
        <w:rPr>
          <w:sz w:val="22"/>
          <w:szCs w:val="22"/>
        </w:rPr>
        <w:t>«</w:t>
      </w:r>
      <w:r>
        <w:rPr>
          <w:sz w:val="22"/>
          <w:szCs w:val="22"/>
        </w:rPr>
        <w:t>____</w:t>
      </w:r>
      <w:r w:rsidRPr="006C7DE7">
        <w:rPr>
          <w:sz w:val="22"/>
          <w:szCs w:val="22"/>
        </w:rPr>
        <w:t>»</w:t>
      </w:r>
      <w:r>
        <w:rPr>
          <w:sz w:val="22"/>
          <w:szCs w:val="22"/>
        </w:rPr>
        <w:t xml:space="preserve"> ____________ </w:t>
      </w:r>
      <w:r w:rsidR="007A75D8">
        <w:rPr>
          <w:sz w:val="22"/>
          <w:szCs w:val="22"/>
        </w:rPr>
        <w:t>2019</w:t>
      </w:r>
      <w:r>
        <w:rPr>
          <w:sz w:val="22"/>
          <w:szCs w:val="22"/>
        </w:rPr>
        <w:t xml:space="preserve"> </w:t>
      </w:r>
      <w:r w:rsidRPr="006C7DE7">
        <w:rPr>
          <w:sz w:val="22"/>
          <w:szCs w:val="22"/>
        </w:rPr>
        <w:t>года</w:t>
      </w:r>
    </w:p>
    <w:p w:rsidR="00112A1B" w:rsidRPr="004D67A9" w:rsidRDefault="00112A1B" w:rsidP="00112A1B">
      <w:pPr>
        <w:pStyle w:val="31"/>
        <w:spacing w:after="0"/>
        <w:ind w:left="360"/>
        <w:jc w:val="both"/>
        <w:rPr>
          <w:b/>
          <w:sz w:val="22"/>
          <w:szCs w:val="22"/>
        </w:rPr>
      </w:pPr>
      <w:r w:rsidRPr="004D67A9">
        <w:rPr>
          <w:b/>
          <w:sz w:val="22"/>
          <w:szCs w:val="22"/>
        </w:rPr>
        <w:t>Перечень требований, предъявляемых к помещениям, оборудованию и кассирам Субагента.</w:t>
      </w:r>
    </w:p>
    <w:p w:rsidR="00112A1B" w:rsidRPr="004D67A9" w:rsidRDefault="00112A1B" w:rsidP="00112A1B">
      <w:pPr>
        <w:numPr>
          <w:ilvl w:val="0"/>
          <w:numId w:val="13"/>
        </w:numPr>
        <w:spacing w:line="240" w:lineRule="auto"/>
        <w:rPr>
          <w:sz w:val="22"/>
          <w:szCs w:val="22"/>
        </w:rPr>
      </w:pPr>
      <w:r w:rsidRPr="004D67A9">
        <w:rPr>
          <w:sz w:val="22"/>
          <w:szCs w:val="22"/>
        </w:rPr>
        <w:t>Наличие помещений, находящихся на праве собственности, или хозяйственного ведения,  или оперативного управления, или аренды, или на ином вещном праве, пригодных для размещения персонала Субагента и необходимого оборудования в соответствии с санитарными нормами и требованиями охраны труда.</w:t>
      </w:r>
    </w:p>
    <w:p w:rsidR="00112A1B" w:rsidRPr="004D67A9" w:rsidRDefault="00112A1B" w:rsidP="00112A1B">
      <w:pPr>
        <w:numPr>
          <w:ilvl w:val="0"/>
          <w:numId w:val="13"/>
        </w:numPr>
        <w:spacing w:line="240" w:lineRule="auto"/>
        <w:rPr>
          <w:sz w:val="22"/>
          <w:szCs w:val="22"/>
        </w:rPr>
      </w:pPr>
      <w:r w:rsidRPr="004D67A9">
        <w:rPr>
          <w:sz w:val="22"/>
          <w:szCs w:val="22"/>
        </w:rPr>
        <w:t>Разделение помещений с указанием расположения административного,  технологического  персонала и зон обслуживания пассажиров.</w:t>
      </w:r>
    </w:p>
    <w:p w:rsidR="00112A1B" w:rsidRPr="004D67A9" w:rsidRDefault="00112A1B" w:rsidP="00112A1B">
      <w:pPr>
        <w:numPr>
          <w:ilvl w:val="0"/>
          <w:numId w:val="13"/>
        </w:numPr>
        <w:spacing w:line="240" w:lineRule="auto"/>
        <w:rPr>
          <w:sz w:val="22"/>
          <w:szCs w:val="22"/>
        </w:rPr>
      </w:pPr>
      <w:r w:rsidRPr="004D67A9">
        <w:rPr>
          <w:sz w:val="22"/>
          <w:szCs w:val="22"/>
        </w:rPr>
        <w:t>Наличие у помещения Субагента входа (выхода), позволяющего обеспечить свободный доступ граждан, желающих воспользоваться услугами организации.</w:t>
      </w:r>
    </w:p>
    <w:p w:rsidR="00112A1B" w:rsidRPr="004D67A9" w:rsidRDefault="00112A1B" w:rsidP="00112A1B">
      <w:pPr>
        <w:numPr>
          <w:ilvl w:val="0"/>
          <w:numId w:val="13"/>
        </w:numPr>
        <w:spacing w:line="240" w:lineRule="auto"/>
        <w:rPr>
          <w:sz w:val="22"/>
          <w:szCs w:val="22"/>
        </w:rPr>
      </w:pPr>
      <w:r w:rsidRPr="004D67A9">
        <w:rPr>
          <w:sz w:val="22"/>
          <w:szCs w:val="22"/>
        </w:rPr>
        <w:t>Наличие вывески с наименованием организации и режимом работы.</w:t>
      </w:r>
    </w:p>
    <w:p w:rsidR="00112A1B" w:rsidRPr="004D67A9" w:rsidRDefault="00112A1B" w:rsidP="00112A1B">
      <w:pPr>
        <w:numPr>
          <w:ilvl w:val="0"/>
          <w:numId w:val="13"/>
        </w:numPr>
        <w:spacing w:line="240" w:lineRule="auto"/>
        <w:rPr>
          <w:sz w:val="22"/>
          <w:szCs w:val="22"/>
        </w:rPr>
      </w:pPr>
      <w:r w:rsidRPr="004D67A9">
        <w:rPr>
          <w:sz w:val="22"/>
          <w:szCs w:val="22"/>
        </w:rPr>
        <w:t>Оборудование помещения Субагента, его наружных стеклянных оконных проемов и входных дверей охранной и пожарной сигнализациями, надежными запорными устройствами в соответствии с действующими нормативными правовыми документами.</w:t>
      </w:r>
    </w:p>
    <w:p w:rsidR="00112A1B" w:rsidRPr="004D67A9" w:rsidRDefault="00112A1B" w:rsidP="00112A1B">
      <w:pPr>
        <w:numPr>
          <w:ilvl w:val="0"/>
          <w:numId w:val="13"/>
        </w:numPr>
        <w:spacing w:line="240" w:lineRule="auto"/>
        <w:rPr>
          <w:sz w:val="22"/>
          <w:szCs w:val="22"/>
        </w:rPr>
      </w:pPr>
      <w:r w:rsidRPr="004D67A9">
        <w:rPr>
          <w:sz w:val="22"/>
          <w:szCs w:val="22"/>
        </w:rPr>
        <w:t xml:space="preserve">Наличие у рабочего места сотрудника (кассира, оператора), непосредственно занятого обслуживанием, кнопки охранной сигнализации. </w:t>
      </w:r>
      <w:r w:rsidRPr="004D67A9">
        <w:rPr>
          <w:caps/>
          <w:sz w:val="22"/>
          <w:szCs w:val="22"/>
        </w:rPr>
        <w:t>р</w:t>
      </w:r>
      <w:r w:rsidRPr="004D67A9">
        <w:rPr>
          <w:sz w:val="22"/>
          <w:szCs w:val="22"/>
        </w:rPr>
        <w:t>ежим работы кассиров, должен исключать возможность нахождения кассира одного в неохраняемом зале.</w:t>
      </w:r>
    </w:p>
    <w:p w:rsidR="00112A1B" w:rsidRPr="004D67A9" w:rsidRDefault="00112A1B" w:rsidP="00112A1B">
      <w:pPr>
        <w:numPr>
          <w:ilvl w:val="0"/>
          <w:numId w:val="13"/>
        </w:numPr>
        <w:spacing w:line="240" w:lineRule="auto"/>
        <w:rPr>
          <w:sz w:val="22"/>
          <w:szCs w:val="22"/>
        </w:rPr>
      </w:pPr>
      <w:r w:rsidRPr="004D67A9">
        <w:rPr>
          <w:sz w:val="22"/>
          <w:szCs w:val="22"/>
        </w:rPr>
        <w:t>Наличие у Субагента внутреннего помещения без оконных проемов с индивидуальной   охранной, пожарной сигнализацией и дверным запорным устройством с установленным металлическим сейфовым шкафом, имеющим прочное крепление к полу, для хранения запасов бланков строгой отчетности, валидаторов (штампов) и денежных средств.</w:t>
      </w:r>
    </w:p>
    <w:p w:rsidR="00112A1B" w:rsidRPr="004D67A9" w:rsidRDefault="00112A1B" w:rsidP="00112A1B">
      <w:pPr>
        <w:numPr>
          <w:ilvl w:val="0"/>
          <w:numId w:val="13"/>
        </w:numPr>
        <w:spacing w:line="240" w:lineRule="auto"/>
        <w:rPr>
          <w:sz w:val="22"/>
          <w:szCs w:val="22"/>
        </w:rPr>
      </w:pPr>
      <w:r w:rsidRPr="004D67A9">
        <w:rPr>
          <w:sz w:val="22"/>
          <w:szCs w:val="22"/>
        </w:rPr>
        <w:t>Наличие в помещении Субагента стенда с информацией о предоставляемых услугах пассажирам, а также планом аварийной эвакуации посетителей и персонала в случае возникновения чрезвычайных ситуаций.</w:t>
      </w:r>
    </w:p>
    <w:p w:rsidR="00112A1B" w:rsidRPr="004D67A9" w:rsidRDefault="00112A1B" w:rsidP="00112A1B">
      <w:pPr>
        <w:numPr>
          <w:ilvl w:val="0"/>
          <w:numId w:val="13"/>
        </w:numPr>
        <w:spacing w:line="240" w:lineRule="auto"/>
        <w:rPr>
          <w:sz w:val="22"/>
          <w:szCs w:val="22"/>
        </w:rPr>
      </w:pPr>
      <w:r w:rsidRPr="004D67A9">
        <w:rPr>
          <w:sz w:val="22"/>
          <w:szCs w:val="22"/>
        </w:rPr>
        <w:t>Наличие на каждом рабочем месте по продаже авиаперевозок информации для пассажиров о центральном офисе с указанием его адреса и номера телефона.</w:t>
      </w:r>
    </w:p>
    <w:p w:rsidR="00112A1B" w:rsidRPr="004D67A9" w:rsidRDefault="00112A1B" w:rsidP="00112A1B">
      <w:pPr>
        <w:numPr>
          <w:ilvl w:val="0"/>
          <w:numId w:val="13"/>
        </w:numPr>
        <w:spacing w:line="240" w:lineRule="auto"/>
        <w:rPr>
          <w:sz w:val="22"/>
          <w:szCs w:val="22"/>
        </w:rPr>
      </w:pPr>
      <w:r w:rsidRPr="004D67A9">
        <w:rPr>
          <w:sz w:val="22"/>
          <w:szCs w:val="22"/>
        </w:rPr>
        <w:t xml:space="preserve">Площадь одного рабочего места кассира составляет не менее </w:t>
      </w:r>
      <w:smartTag w:uri="urn:schemas-microsoft-com:office:smarttags" w:element="metricconverter">
        <w:smartTagPr>
          <w:attr w:name="ProductID" w:val="3 м"/>
        </w:smartTagPr>
        <w:r w:rsidRPr="004D67A9">
          <w:rPr>
            <w:sz w:val="22"/>
            <w:szCs w:val="22"/>
          </w:rPr>
          <w:t>3 м</w:t>
        </w:r>
      </w:smartTag>
      <w:r w:rsidRPr="004D67A9">
        <w:rPr>
          <w:sz w:val="22"/>
          <w:szCs w:val="22"/>
        </w:rPr>
        <w:t xml:space="preserve"> </w:t>
      </w:r>
      <w:r w:rsidRPr="004D67A9">
        <w:rPr>
          <w:sz w:val="22"/>
          <w:szCs w:val="22"/>
          <w:vertAlign w:val="superscript"/>
        </w:rPr>
        <w:t>2</w:t>
      </w:r>
      <w:r w:rsidRPr="004D67A9">
        <w:rPr>
          <w:sz w:val="22"/>
          <w:szCs w:val="22"/>
        </w:rPr>
        <w:t>.</w:t>
      </w:r>
    </w:p>
    <w:p w:rsidR="00112A1B" w:rsidRPr="004D67A9" w:rsidRDefault="00112A1B" w:rsidP="00112A1B">
      <w:pPr>
        <w:numPr>
          <w:ilvl w:val="0"/>
          <w:numId w:val="13"/>
        </w:numPr>
        <w:spacing w:line="240" w:lineRule="auto"/>
        <w:rPr>
          <w:sz w:val="22"/>
          <w:szCs w:val="22"/>
        </w:rPr>
      </w:pPr>
      <w:r w:rsidRPr="004D67A9">
        <w:rPr>
          <w:sz w:val="22"/>
          <w:szCs w:val="22"/>
        </w:rPr>
        <w:t>Освещенность рабочего места кассира соответствует установленным санитарным нормам освещенности для работы с документами.</w:t>
      </w:r>
    </w:p>
    <w:p w:rsidR="00112A1B" w:rsidRPr="004D67A9" w:rsidRDefault="00112A1B" w:rsidP="00112A1B">
      <w:pPr>
        <w:numPr>
          <w:ilvl w:val="0"/>
          <w:numId w:val="13"/>
        </w:numPr>
        <w:spacing w:line="240" w:lineRule="auto"/>
        <w:rPr>
          <w:sz w:val="22"/>
          <w:szCs w:val="22"/>
        </w:rPr>
      </w:pPr>
      <w:r w:rsidRPr="004D67A9">
        <w:rPr>
          <w:sz w:val="22"/>
          <w:szCs w:val="22"/>
        </w:rPr>
        <w:t>Наличие в пункте продажи отдельного номера телефона.</w:t>
      </w:r>
    </w:p>
    <w:p w:rsidR="00112A1B" w:rsidRPr="004D67A9" w:rsidRDefault="00112A1B" w:rsidP="00112A1B">
      <w:pPr>
        <w:numPr>
          <w:ilvl w:val="0"/>
          <w:numId w:val="13"/>
        </w:numPr>
        <w:spacing w:line="240" w:lineRule="auto"/>
        <w:rPr>
          <w:sz w:val="22"/>
          <w:szCs w:val="22"/>
        </w:rPr>
      </w:pPr>
      <w:r w:rsidRPr="004D67A9">
        <w:rPr>
          <w:sz w:val="22"/>
          <w:szCs w:val="22"/>
        </w:rPr>
        <w:t>Наличие рабочего стола кассира, поворотного кресла, пульта АСБ и/или средства связи.</w:t>
      </w:r>
    </w:p>
    <w:p w:rsidR="00112A1B" w:rsidRPr="004D67A9" w:rsidRDefault="00112A1B" w:rsidP="00112A1B">
      <w:pPr>
        <w:numPr>
          <w:ilvl w:val="0"/>
          <w:numId w:val="13"/>
        </w:numPr>
        <w:spacing w:line="240" w:lineRule="auto"/>
        <w:rPr>
          <w:sz w:val="22"/>
          <w:szCs w:val="22"/>
        </w:rPr>
      </w:pPr>
      <w:r w:rsidRPr="004D67A9">
        <w:rPr>
          <w:sz w:val="22"/>
          <w:szCs w:val="22"/>
        </w:rPr>
        <w:t>Наличие у каждого кассира сейфа для оперативного хранения наличных денег.</w:t>
      </w:r>
    </w:p>
    <w:p w:rsidR="00112A1B" w:rsidRPr="004D67A9" w:rsidRDefault="00112A1B" w:rsidP="00112A1B">
      <w:pPr>
        <w:numPr>
          <w:ilvl w:val="0"/>
          <w:numId w:val="13"/>
        </w:numPr>
        <w:spacing w:line="240" w:lineRule="auto"/>
        <w:rPr>
          <w:sz w:val="22"/>
          <w:szCs w:val="22"/>
        </w:rPr>
      </w:pPr>
      <w:r w:rsidRPr="004D67A9">
        <w:rPr>
          <w:sz w:val="22"/>
          <w:szCs w:val="22"/>
        </w:rPr>
        <w:t xml:space="preserve">Наличие у кассиров специальной подготовки по продаже авиаперевозок и оформлению перевозочных документов, подтвержденной соответствующим свидетельством учреждения (организации), имеющего право на его выдачу. Квалификация кассира подтверждается не реже одного раза в 5 лет. </w:t>
      </w:r>
    </w:p>
    <w:p w:rsidR="00112A1B" w:rsidRPr="004D67A9" w:rsidRDefault="00112A1B" w:rsidP="00112A1B">
      <w:pPr>
        <w:numPr>
          <w:ilvl w:val="0"/>
          <w:numId w:val="13"/>
        </w:numPr>
        <w:spacing w:line="240" w:lineRule="auto"/>
        <w:rPr>
          <w:sz w:val="22"/>
          <w:szCs w:val="22"/>
        </w:rPr>
      </w:pPr>
      <w:r w:rsidRPr="004D67A9">
        <w:rPr>
          <w:sz w:val="22"/>
          <w:szCs w:val="22"/>
        </w:rPr>
        <w:t xml:space="preserve">Наличие договора о полной индивидуальной материальной ответственности с кассирами.  </w:t>
      </w:r>
    </w:p>
    <w:p w:rsidR="00112A1B" w:rsidRPr="004D67A9" w:rsidRDefault="00112A1B" w:rsidP="00112A1B">
      <w:pPr>
        <w:numPr>
          <w:ilvl w:val="0"/>
          <w:numId w:val="13"/>
        </w:numPr>
        <w:spacing w:line="240" w:lineRule="auto"/>
        <w:ind w:left="0" w:firstLine="360"/>
        <w:rPr>
          <w:color w:val="000000"/>
          <w:sz w:val="22"/>
          <w:szCs w:val="22"/>
        </w:rPr>
      </w:pPr>
      <w:r w:rsidRPr="004D67A9">
        <w:rPr>
          <w:color w:val="000000"/>
          <w:sz w:val="22"/>
          <w:szCs w:val="22"/>
        </w:rPr>
        <w:t>В клиентском зале пункта продажи, осуществляющего продажу/резервирование железнодорожных проездных документов, должен находиться справочно-информационный стенд для пассажиров. Следующая информация обязательна для размещения на справочно-информационном стенде:</w:t>
      </w:r>
    </w:p>
    <w:p w:rsidR="00112A1B" w:rsidRPr="004D67A9" w:rsidRDefault="00112A1B" w:rsidP="00112A1B">
      <w:pPr>
        <w:numPr>
          <w:ilvl w:val="0"/>
          <w:numId w:val="26"/>
        </w:numPr>
        <w:shd w:val="clear" w:color="auto" w:fill="FFFFFF"/>
        <w:tabs>
          <w:tab w:val="left" w:pos="180"/>
        </w:tabs>
        <w:spacing w:line="240" w:lineRule="auto"/>
        <w:ind w:left="0" w:firstLine="709"/>
        <w:rPr>
          <w:color w:val="000000"/>
          <w:sz w:val="22"/>
          <w:szCs w:val="22"/>
        </w:rPr>
      </w:pPr>
      <w:r w:rsidRPr="004D67A9">
        <w:rPr>
          <w:color w:val="000000"/>
          <w:sz w:val="22"/>
          <w:szCs w:val="22"/>
        </w:rPr>
        <w:t>Принадлежность пункта продажи с указанием адреса административного офиса, номера телефона, фамилии, имени и отчества ответственного лица по организации продажи/резервирования железнодорожных проездных документов;</w:t>
      </w:r>
    </w:p>
    <w:p w:rsidR="00112A1B" w:rsidRPr="004D67A9" w:rsidRDefault="00112A1B" w:rsidP="00112A1B">
      <w:pPr>
        <w:numPr>
          <w:ilvl w:val="0"/>
          <w:numId w:val="26"/>
        </w:numPr>
        <w:shd w:val="clear" w:color="auto" w:fill="FFFFFF"/>
        <w:tabs>
          <w:tab w:val="left" w:pos="180"/>
        </w:tabs>
        <w:spacing w:line="240" w:lineRule="auto"/>
        <w:ind w:left="0" w:firstLine="709"/>
        <w:rPr>
          <w:color w:val="000000"/>
          <w:sz w:val="22"/>
          <w:szCs w:val="22"/>
        </w:rPr>
      </w:pPr>
      <w:r w:rsidRPr="004D67A9">
        <w:rPr>
          <w:color w:val="000000"/>
          <w:sz w:val="22"/>
          <w:szCs w:val="22"/>
        </w:rPr>
        <w:t>Режим работы пункта продажи;</w:t>
      </w:r>
    </w:p>
    <w:p w:rsidR="00112A1B" w:rsidRPr="004D67A9" w:rsidRDefault="00112A1B" w:rsidP="00112A1B">
      <w:pPr>
        <w:numPr>
          <w:ilvl w:val="0"/>
          <w:numId w:val="26"/>
        </w:numPr>
        <w:shd w:val="clear" w:color="auto" w:fill="FFFFFF"/>
        <w:tabs>
          <w:tab w:val="left" w:pos="180"/>
        </w:tabs>
        <w:spacing w:line="240" w:lineRule="auto"/>
        <w:ind w:left="0" w:firstLine="709"/>
        <w:rPr>
          <w:color w:val="000000"/>
          <w:sz w:val="22"/>
          <w:szCs w:val="22"/>
        </w:rPr>
      </w:pPr>
      <w:r w:rsidRPr="004D67A9">
        <w:rPr>
          <w:color w:val="000000"/>
          <w:sz w:val="22"/>
          <w:szCs w:val="22"/>
        </w:rPr>
        <w:t>Расписание движения поездов (афиша);</w:t>
      </w:r>
    </w:p>
    <w:p w:rsidR="00112A1B" w:rsidRPr="004D67A9" w:rsidRDefault="00112A1B" w:rsidP="00112A1B">
      <w:pPr>
        <w:numPr>
          <w:ilvl w:val="0"/>
          <w:numId w:val="26"/>
        </w:numPr>
        <w:shd w:val="clear" w:color="auto" w:fill="FFFFFF"/>
        <w:tabs>
          <w:tab w:val="left" w:pos="180"/>
        </w:tabs>
        <w:spacing w:line="240" w:lineRule="auto"/>
        <w:ind w:left="0" w:firstLine="709"/>
        <w:rPr>
          <w:color w:val="000000"/>
          <w:sz w:val="22"/>
          <w:szCs w:val="22"/>
        </w:rPr>
      </w:pPr>
      <w:r w:rsidRPr="004D67A9">
        <w:rPr>
          <w:color w:val="000000"/>
          <w:sz w:val="22"/>
          <w:szCs w:val="22"/>
        </w:rPr>
        <w:t>При продаже железнодорожных перевозок - информация о том, что сервис по оформлению электронных билетов предоставлен конкретным провайдером железнодорожных перевозок;</w:t>
      </w:r>
    </w:p>
    <w:p w:rsidR="00112A1B" w:rsidRPr="004D67A9" w:rsidRDefault="00112A1B" w:rsidP="00112A1B">
      <w:pPr>
        <w:numPr>
          <w:ilvl w:val="0"/>
          <w:numId w:val="26"/>
        </w:numPr>
        <w:shd w:val="clear" w:color="auto" w:fill="FFFFFF"/>
        <w:tabs>
          <w:tab w:val="left" w:pos="180"/>
        </w:tabs>
        <w:spacing w:line="240" w:lineRule="auto"/>
        <w:ind w:left="0" w:firstLine="709"/>
        <w:rPr>
          <w:color w:val="000000"/>
          <w:sz w:val="22"/>
          <w:szCs w:val="22"/>
        </w:rPr>
      </w:pPr>
      <w:r w:rsidRPr="004D67A9">
        <w:rPr>
          <w:color w:val="000000"/>
          <w:sz w:val="22"/>
          <w:szCs w:val="22"/>
        </w:rPr>
        <w:t>Информация о необходимости соблюдения паспортно-визовых правил (для агентств, оформляющих международные перевозки);</w:t>
      </w:r>
    </w:p>
    <w:p w:rsidR="00112A1B" w:rsidRPr="004D67A9" w:rsidRDefault="00112A1B" w:rsidP="00112A1B">
      <w:pPr>
        <w:numPr>
          <w:ilvl w:val="0"/>
          <w:numId w:val="26"/>
        </w:numPr>
        <w:shd w:val="clear" w:color="auto" w:fill="FFFFFF"/>
        <w:tabs>
          <w:tab w:val="left" w:pos="180"/>
        </w:tabs>
        <w:spacing w:line="240" w:lineRule="auto"/>
        <w:ind w:left="0" w:firstLine="709"/>
        <w:rPr>
          <w:color w:val="000000"/>
          <w:sz w:val="22"/>
          <w:szCs w:val="22"/>
        </w:rPr>
      </w:pPr>
      <w:r w:rsidRPr="004D67A9">
        <w:rPr>
          <w:color w:val="000000"/>
          <w:sz w:val="22"/>
          <w:szCs w:val="22"/>
        </w:rPr>
        <w:lastRenderedPageBreak/>
        <w:t>Перечень адресов и телефонов посольств (консульских служб) и представительств (для агентств, оформляющих международные перевозки);</w:t>
      </w:r>
    </w:p>
    <w:p w:rsidR="00112A1B" w:rsidRPr="004D67A9" w:rsidRDefault="00112A1B" w:rsidP="00112A1B">
      <w:pPr>
        <w:numPr>
          <w:ilvl w:val="0"/>
          <w:numId w:val="26"/>
        </w:numPr>
        <w:shd w:val="clear" w:color="auto" w:fill="FFFFFF"/>
        <w:tabs>
          <w:tab w:val="left" w:pos="180"/>
        </w:tabs>
        <w:spacing w:line="240" w:lineRule="auto"/>
        <w:ind w:left="0" w:firstLine="709"/>
        <w:rPr>
          <w:color w:val="000000"/>
          <w:sz w:val="22"/>
          <w:szCs w:val="22"/>
        </w:rPr>
      </w:pPr>
      <w:r w:rsidRPr="004D67A9">
        <w:rPr>
          <w:color w:val="000000"/>
          <w:sz w:val="22"/>
          <w:szCs w:val="22"/>
        </w:rPr>
        <w:t>Информация о размере агентского сбора, взимаемого при продаже/резервировании железнодорожных проездных документов, и об условиях его возврата пассажиру;</w:t>
      </w:r>
    </w:p>
    <w:p w:rsidR="00112A1B" w:rsidRPr="004D67A9" w:rsidRDefault="00112A1B" w:rsidP="00112A1B">
      <w:pPr>
        <w:numPr>
          <w:ilvl w:val="0"/>
          <w:numId w:val="26"/>
        </w:numPr>
        <w:shd w:val="clear" w:color="auto" w:fill="FFFFFF"/>
        <w:tabs>
          <w:tab w:val="left" w:pos="180"/>
        </w:tabs>
        <w:spacing w:line="240" w:lineRule="auto"/>
        <w:ind w:left="0" w:firstLine="709"/>
        <w:rPr>
          <w:color w:val="000000"/>
          <w:sz w:val="22"/>
          <w:szCs w:val="22"/>
        </w:rPr>
      </w:pPr>
      <w:r w:rsidRPr="004D67A9">
        <w:rPr>
          <w:color w:val="000000"/>
          <w:sz w:val="22"/>
          <w:szCs w:val="22"/>
        </w:rPr>
        <w:t>Порядок оформления и возврата электронных билетов;</w:t>
      </w:r>
    </w:p>
    <w:p w:rsidR="00112A1B" w:rsidRPr="004D67A9" w:rsidRDefault="00112A1B" w:rsidP="00112A1B">
      <w:pPr>
        <w:numPr>
          <w:ilvl w:val="0"/>
          <w:numId w:val="26"/>
        </w:numPr>
        <w:shd w:val="clear" w:color="auto" w:fill="FFFFFF"/>
        <w:tabs>
          <w:tab w:val="left" w:pos="180"/>
        </w:tabs>
        <w:spacing w:line="240" w:lineRule="auto"/>
        <w:ind w:left="0" w:firstLine="709"/>
        <w:rPr>
          <w:color w:val="000000"/>
          <w:sz w:val="22"/>
          <w:szCs w:val="22"/>
        </w:rPr>
      </w:pPr>
      <w:r w:rsidRPr="004D67A9">
        <w:rPr>
          <w:color w:val="000000"/>
          <w:sz w:val="22"/>
          <w:szCs w:val="22"/>
        </w:rPr>
        <w:t>Правила возврата железнодорожных перевозок;</w:t>
      </w:r>
    </w:p>
    <w:p w:rsidR="00112A1B" w:rsidRPr="004D67A9" w:rsidRDefault="00112A1B" w:rsidP="00112A1B">
      <w:pPr>
        <w:numPr>
          <w:ilvl w:val="0"/>
          <w:numId w:val="26"/>
        </w:numPr>
        <w:shd w:val="clear" w:color="auto" w:fill="FFFFFF"/>
        <w:tabs>
          <w:tab w:val="left" w:pos="180"/>
        </w:tabs>
        <w:spacing w:line="240" w:lineRule="auto"/>
        <w:ind w:left="0" w:firstLine="709"/>
        <w:rPr>
          <w:color w:val="000000"/>
          <w:sz w:val="22"/>
          <w:szCs w:val="22"/>
        </w:rPr>
      </w:pPr>
      <w:r w:rsidRPr="004D67A9">
        <w:rPr>
          <w:color w:val="000000"/>
          <w:sz w:val="22"/>
          <w:szCs w:val="22"/>
        </w:rPr>
        <w:t>Перечень услуг, предоставляемых в вагонах повышенной комфортности</w:t>
      </w:r>
      <w:bookmarkStart w:id="1" w:name="_X.__"/>
      <w:bookmarkEnd w:id="1"/>
      <w:r w:rsidRPr="004D67A9">
        <w:rPr>
          <w:color w:val="000000"/>
          <w:sz w:val="22"/>
          <w:szCs w:val="22"/>
        </w:rPr>
        <w:t>;</w:t>
      </w:r>
    </w:p>
    <w:p w:rsidR="00112A1B" w:rsidRPr="004D67A9" w:rsidRDefault="00112A1B" w:rsidP="00112A1B">
      <w:pPr>
        <w:numPr>
          <w:ilvl w:val="0"/>
          <w:numId w:val="26"/>
        </w:numPr>
        <w:shd w:val="clear" w:color="auto" w:fill="FFFFFF"/>
        <w:tabs>
          <w:tab w:val="left" w:pos="180"/>
        </w:tabs>
        <w:spacing w:line="240" w:lineRule="auto"/>
        <w:ind w:left="0" w:firstLine="709"/>
        <w:rPr>
          <w:color w:val="000000"/>
          <w:sz w:val="22"/>
          <w:szCs w:val="22"/>
        </w:rPr>
      </w:pPr>
      <w:r w:rsidRPr="004D67A9">
        <w:rPr>
          <w:color w:val="000000"/>
          <w:sz w:val="22"/>
          <w:szCs w:val="22"/>
        </w:rPr>
        <w:t>Информация о правилах перевозки детей;</w:t>
      </w:r>
    </w:p>
    <w:p w:rsidR="00112A1B" w:rsidRPr="004D67A9" w:rsidRDefault="00112A1B" w:rsidP="00112A1B">
      <w:pPr>
        <w:numPr>
          <w:ilvl w:val="0"/>
          <w:numId w:val="26"/>
        </w:numPr>
        <w:shd w:val="clear" w:color="auto" w:fill="FFFFFF"/>
        <w:tabs>
          <w:tab w:val="left" w:pos="180"/>
        </w:tabs>
        <w:spacing w:line="240" w:lineRule="auto"/>
        <w:ind w:left="0" w:firstLine="709"/>
        <w:rPr>
          <w:color w:val="000000"/>
          <w:spacing w:val="-8"/>
          <w:sz w:val="22"/>
          <w:szCs w:val="22"/>
        </w:rPr>
      </w:pPr>
      <w:r w:rsidRPr="004D67A9">
        <w:rPr>
          <w:color w:val="000000"/>
          <w:sz w:val="22"/>
          <w:szCs w:val="22"/>
        </w:rPr>
        <w:t>Перечень пунктов оформления железнодорожные проездные документы в обмен на маршрут/квитанции.</w:t>
      </w:r>
    </w:p>
    <w:p w:rsidR="00112A1B" w:rsidRPr="004D67A9" w:rsidRDefault="00112A1B" w:rsidP="00112A1B">
      <w:pPr>
        <w:spacing w:line="240" w:lineRule="auto"/>
        <w:rPr>
          <w:sz w:val="22"/>
          <w:szCs w:val="22"/>
        </w:rPr>
      </w:pPr>
      <w:r w:rsidRPr="004D67A9">
        <w:rPr>
          <w:color w:val="000000"/>
          <w:sz w:val="22"/>
          <w:szCs w:val="22"/>
        </w:rPr>
        <w:t>При организации оплаты по платежным (банковским) картам при резервировании железнодорожных проездных документов – логотипы платежных (банковских) карт, принимаемых в оплату.</w:t>
      </w: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jc w:val="right"/>
        <w:rPr>
          <w:sz w:val="22"/>
          <w:szCs w:val="22"/>
        </w:rPr>
      </w:pPr>
    </w:p>
    <w:p w:rsidR="007A75D8" w:rsidRPr="004D67A9" w:rsidRDefault="00112A1B" w:rsidP="007A75D8">
      <w:pPr>
        <w:spacing w:line="240" w:lineRule="auto"/>
        <w:ind w:firstLine="0"/>
        <w:jc w:val="right"/>
        <w:rPr>
          <w:sz w:val="22"/>
          <w:szCs w:val="22"/>
        </w:rPr>
      </w:pPr>
      <w:r w:rsidRPr="004D67A9">
        <w:rPr>
          <w:b/>
          <w:i/>
          <w:sz w:val="24"/>
        </w:rPr>
        <w:br w:type="page"/>
      </w:r>
      <w:r w:rsidRPr="004D67A9">
        <w:rPr>
          <w:sz w:val="22"/>
          <w:szCs w:val="22"/>
        </w:rPr>
        <w:lastRenderedPageBreak/>
        <w:t xml:space="preserve"> </w:t>
      </w:r>
      <w:r w:rsidR="007A75D8" w:rsidRPr="004D67A9">
        <w:rPr>
          <w:sz w:val="22"/>
          <w:szCs w:val="22"/>
        </w:rPr>
        <w:t>Приложение №4</w:t>
      </w:r>
    </w:p>
    <w:p w:rsidR="007A75D8" w:rsidRDefault="007A75D8" w:rsidP="007A75D8">
      <w:pPr>
        <w:jc w:val="right"/>
        <w:rPr>
          <w:sz w:val="22"/>
          <w:szCs w:val="22"/>
        </w:rPr>
      </w:pPr>
      <w:r w:rsidRPr="004D67A9">
        <w:rPr>
          <w:sz w:val="22"/>
          <w:szCs w:val="22"/>
        </w:rPr>
        <w:t xml:space="preserve">к субагентскому договору </w:t>
      </w:r>
    </w:p>
    <w:p w:rsidR="007A75D8" w:rsidRPr="004D67A9" w:rsidRDefault="007A75D8" w:rsidP="007A75D8">
      <w:pPr>
        <w:jc w:val="right"/>
        <w:rPr>
          <w:sz w:val="22"/>
          <w:szCs w:val="22"/>
        </w:rPr>
      </w:pPr>
      <w:r w:rsidRPr="004D67A9">
        <w:rPr>
          <w:sz w:val="22"/>
          <w:szCs w:val="22"/>
        </w:rPr>
        <w:t>№</w:t>
      </w:r>
      <w:r w:rsidRPr="004D67A9">
        <w:rPr>
          <w:sz w:val="22"/>
          <w:szCs w:val="22"/>
        </w:rPr>
        <w:softHyphen/>
        <w:t xml:space="preserve">_________-СА от </w:t>
      </w:r>
      <w:r w:rsidRPr="006C7DE7">
        <w:rPr>
          <w:sz w:val="22"/>
          <w:szCs w:val="22"/>
        </w:rPr>
        <w:t>«</w:t>
      </w:r>
      <w:r>
        <w:rPr>
          <w:sz w:val="22"/>
          <w:szCs w:val="22"/>
        </w:rPr>
        <w:t>____</w:t>
      </w:r>
      <w:r w:rsidRPr="006C7DE7">
        <w:rPr>
          <w:sz w:val="22"/>
          <w:szCs w:val="22"/>
        </w:rPr>
        <w:t>»</w:t>
      </w:r>
      <w:r>
        <w:rPr>
          <w:sz w:val="22"/>
          <w:szCs w:val="22"/>
        </w:rPr>
        <w:t xml:space="preserve"> ____________ 2019 </w:t>
      </w:r>
      <w:r w:rsidRPr="006C7DE7">
        <w:rPr>
          <w:sz w:val="22"/>
          <w:szCs w:val="22"/>
        </w:rPr>
        <w:t>года</w:t>
      </w:r>
    </w:p>
    <w:p w:rsidR="007A75D8" w:rsidRPr="008815E6" w:rsidRDefault="007A75D8" w:rsidP="007A75D8">
      <w:pPr>
        <w:jc w:val="right"/>
        <w:rPr>
          <w:sz w:val="22"/>
          <w:szCs w:val="22"/>
        </w:rPr>
      </w:pPr>
    </w:p>
    <w:p w:rsidR="007A75D8" w:rsidRPr="008815E6" w:rsidRDefault="007A75D8" w:rsidP="007A75D8">
      <w:pPr>
        <w:jc w:val="right"/>
        <w:rPr>
          <w:sz w:val="22"/>
          <w:szCs w:val="22"/>
        </w:rPr>
      </w:pPr>
    </w:p>
    <w:tbl>
      <w:tblPr>
        <w:tblW w:w="10660" w:type="dxa"/>
        <w:tblInd w:w="93" w:type="dxa"/>
        <w:tblLook w:val="04A0" w:firstRow="1" w:lastRow="0" w:firstColumn="1" w:lastColumn="0" w:noHBand="0" w:noVBand="1"/>
      </w:tblPr>
      <w:tblGrid>
        <w:gridCol w:w="960"/>
        <w:gridCol w:w="1040"/>
        <w:gridCol w:w="960"/>
        <w:gridCol w:w="960"/>
        <w:gridCol w:w="2196"/>
        <w:gridCol w:w="1980"/>
        <w:gridCol w:w="960"/>
        <w:gridCol w:w="1780"/>
      </w:tblGrid>
      <w:tr w:rsidR="007A75D8" w:rsidRPr="008815E6" w:rsidTr="00944471">
        <w:trPr>
          <w:trHeight w:val="300"/>
        </w:trPr>
        <w:tc>
          <w:tcPr>
            <w:tcW w:w="96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104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96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96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2020" w:type="dxa"/>
            <w:tcBorders>
              <w:top w:val="nil"/>
              <w:left w:val="nil"/>
              <w:bottom w:val="nil"/>
              <w:right w:val="nil"/>
            </w:tcBorders>
            <w:shd w:val="clear" w:color="auto" w:fill="auto"/>
            <w:noWrap/>
            <w:vAlign w:val="bottom"/>
            <w:hideMark/>
          </w:tcPr>
          <w:p w:rsidR="007A75D8" w:rsidRPr="008815E6" w:rsidRDefault="007A75D8" w:rsidP="00944471">
            <w:pPr>
              <w:ind w:firstLine="0"/>
              <w:rPr>
                <w:sz w:val="22"/>
                <w:szCs w:val="22"/>
              </w:rPr>
            </w:pPr>
            <w:r w:rsidRPr="008815E6">
              <w:rPr>
                <w:sz w:val="22"/>
                <w:szCs w:val="22"/>
              </w:rPr>
              <w:t>Расчетное</w:t>
            </w:r>
            <w:r>
              <w:rPr>
                <w:sz w:val="22"/>
                <w:szCs w:val="22"/>
              </w:rPr>
              <w:t xml:space="preserve"> п</w:t>
            </w:r>
            <w:r w:rsidRPr="008815E6">
              <w:rPr>
                <w:sz w:val="22"/>
                <w:szCs w:val="22"/>
              </w:rPr>
              <w:t>исьмо</w:t>
            </w:r>
          </w:p>
        </w:tc>
        <w:tc>
          <w:tcPr>
            <w:tcW w:w="198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96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178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r>
      <w:tr w:rsidR="007A75D8" w:rsidRPr="008815E6" w:rsidTr="00944471">
        <w:trPr>
          <w:trHeight w:val="300"/>
        </w:trPr>
        <w:tc>
          <w:tcPr>
            <w:tcW w:w="96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104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96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96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2020" w:type="dxa"/>
            <w:tcBorders>
              <w:top w:val="nil"/>
              <w:left w:val="nil"/>
              <w:bottom w:val="nil"/>
              <w:right w:val="nil"/>
            </w:tcBorders>
            <w:shd w:val="clear" w:color="auto" w:fill="auto"/>
            <w:noWrap/>
            <w:vAlign w:val="bottom"/>
            <w:hideMark/>
          </w:tcPr>
          <w:p w:rsidR="007A75D8" w:rsidRPr="008815E6" w:rsidRDefault="007A75D8" w:rsidP="00944471">
            <w:pPr>
              <w:ind w:firstLine="0"/>
              <w:rPr>
                <w:sz w:val="22"/>
                <w:szCs w:val="22"/>
              </w:rPr>
            </w:pPr>
            <w:r>
              <w:rPr>
                <w:sz w:val="22"/>
                <w:szCs w:val="22"/>
              </w:rPr>
              <w:t>с</w:t>
            </w:r>
            <w:r w:rsidRPr="008815E6">
              <w:rPr>
                <w:sz w:val="22"/>
                <w:szCs w:val="22"/>
              </w:rPr>
              <w:t>убагента</w:t>
            </w:r>
            <w:r>
              <w:rPr>
                <w:sz w:val="22"/>
                <w:szCs w:val="22"/>
              </w:rPr>
              <w:t xml:space="preserve"> </w:t>
            </w:r>
          </w:p>
        </w:tc>
        <w:tc>
          <w:tcPr>
            <w:tcW w:w="198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96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178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r>
      <w:tr w:rsidR="007A75D8" w:rsidRPr="008815E6" w:rsidTr="00944471">
        <w:trPr>
          <w:trHeight w:val="300"/>
        </w:trPr>
        <w:tc>
          <w:tcPr>
            <w:tcW w:w="96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104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96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96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2020" w:type="dxa"/>
            <w:tcBorders>
              <w:top w:val="nil"/>
              <w:left w:val="nil"/>
              <w:bottom w:val="nil"/>
              <w:right w:val="nil"/>
            </w:tcBorders>
            <w:shd w:val="clear" w:color="auto" w:fill="auto"/>
            <w:noWrap/>
            <w:vAlign w:val="bottom"/>
            <w:hideMark/>
          </w:tcPr>
          <w:p w:rsidR="007A75D8" w:rsidRPr="008815E6" w:rsidRDefault="007A75D8" w:rsidP="00944471">
            <w:pPr>
              <w:ind w:firstLine="0"/>
              <w:rPr>
                <w:sz w:val="22"/>
                <w:szCs w:val="22"/>
              </w:rPr>
            </w:pPr>
            <w:r w:rsidRPr="008815E6">
              <w:rPr>
                <w:sz w:val="22"/>
                <w:szCs w:val="22"/>
              </w:rPr>
              <w:t>__________________</w:t>
            </w:r>
          </w:p>
        </w:tc>
        <w:tc>
          <w:tcPr>
            <w:tcW w:w="198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96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178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r>
      <w:tr w:rsidR="007A75D8" w:rsidRPr="008815E6" w:rsidTr="00944471">
        <w:trPr>
          <w:trHeight w:val="300"/>
        </w:trPr>
        <w:tc>
          <w:tcPr>
            <w:tcW w:w="96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104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96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96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202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198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96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c>
          <w:tcPr>
            <w:tcW w:w="1780" w:type="dxa"/>
            <w:tcBorders>
              <w:top w:val="nil"/>
              <w:left w:val="nil"/>
              <w:bottom w:val="nil"/>
              <w:right w:val="nil"/>
            </w:tcBorders>
            <w:shd w:val="clear" w:color="auto" w:fill="auto"/>
            <w:noWrap/>
            <w:vAlign w:val="bottom"/>
            <w:hideMark/>
          </w:tcPr>
          <w:p w:rsidR="007A75D8" w:rsidRPr="008815E6" w:rsidRDefault="007A75D8" w:rsidP="00944471">
            <w:pPr>
              <w:jc w:val="right"/>
              <w:rPr>
                <w:sz w:val="22"/>
                <w:szCs w:val="22"/>
              </w:rPr>
            </w:pPr>
          </w:p>
        </w:tc>
      </w:tr>
      <w:tr w:rsidR="007A75D8" w:rsidRPr="008815E6" w:rsidTr="00944471">
        <w:trPr>
          <w:trHeight w:val="300"/>
        </w:trPr>
        <w:tc>
          <w:tcPr>
            <w:tcW w:w="2000" w:type="dxa"/>
            <w:gridSpan w:val="2"/>
            <w:tcBorders>
              <w:top w:val="nil"/>
              <w:left w:val="nil"/>
              <w:bottom w:val="nil"/>
              <w:right w:val="nil"/>
            </w:tcBorders>
            <w:shd w:val="clear" w:color="auto" w:fill="auto"/>
            <w:noWrap/>
            <w:vAlign w:val="bottom"/>
            <w:hideMark/>
          </w:tcPr>
          <w:p w:rsidR="007A75D8" w:rsidRPr="007A75D8" w:rsidRDefault="007A75D8" w:rsidP="00944471">
            <w:pPr>
              <w:jc w:val="right"/>
              <w:rPr>
                <w:sz w:val="20"/>
                <w:szCs w:val="20"/>
              </w:rPr>
            </w:pPr>
            <w:r w:rsidRPr="007A75D8">
              <w:rPr>
                <w:sz w:val="20"/>
                <w:szCs w:val="20"/>
              </w:rPr>
              <w:t>Составил(а)</w:t>
            </w:r>
          </w:p>
        </w:tc>
        <w:tc>
          <w:tcPr>
            <w:tcW w:w="1920" w:type="dxa"/>
            <w:gridSpan w:val="2"/>
            <w:tcBorders>
              <w:top w:val="nil"/>
              <w:left w:val="nil"/>
              <w:bottom w:val="nil"/>
              <w:right w:val="nil"/>
            </w:tcBorders>
            <w:shd w:val="clear" w:color="auto" w:fill="auto"/>
            <w:noWrap/>
            <w:vAlign w:val="bottom"/>
            <w:hideMark/>
          </w:tcPr>
          <w:p w:rsidR="007A75D8" w:rsidRPr="007A75D8" w:rsidRDefault="007A75D8" w:rsidP="00944471">
            <w:pPr>
              <w:ind w:firstLine="0"/>
              <w:rPr>
                <w:sz w:val="20"/>
                <w:szCs w:val="20"/>
              </w:rPr>
            </w:pPr>
            <w:r>
              <w:rPr>
                <w:sz w:val="20"/>
                <w:szCs w:val="20"/>
              </w:rPr>
              <w:t xml:space="preserve">              </w:t>
            </w:r>
            <w:r w:rsidRPr="007A75D8">
              <w:rPr>
                <w:sz w:val="20"/>
                <w:szCs w:val="20"/>
              </w:rPr>
              <w:t>__________</w:t>
            </w:r>
          </w:p>
        </w:tc>
        <w:tc>
          <w:tcPr>
            <w:tcW w:w="2020" w:type="dxa"/>
            <w:tcBorders>
              <w:top w:val="nil"/>
              <w:left w:val="nil"/>
              <w:bottom w:val="nil"/>
              <w:right w:val="nil"/>
            </w:tcBorders>
            <w:shd w:val="clear" w:color="auto" w:fill="auto"/>
            <w:noWrap/>
            <w:vAlign w:val="bottom"/>
            <w:hideMark/>
          </w:tcPr>
          <w:p w:rsidR="007A75D8" w:rsidRPr="007A75D8" w:rsidRDefault="007A75D8" w:rsidP="00944471">
            <w:pPr>
              <w:jc w:val="right"/>
              <w:rPr>
                <w:sz w:val="20"/>
                <w:szCs w:val="20"/>
              </w:rPr>
            </w:pPr>
          </w:p>
        </w:tc>
        <w:tc>
          <w:tcPr>
            <w:tcW w:w="1980" w:type="dxa"/>
            <w:tcBorders>
              <w:top w:val="nil"/>
              <w:left w:val="nil"/>
              <w:bottom w:val="nil"/>
              <w:right w:val="nil"/>
            </w:tcBorders>
            <w:shd w:val="clear" w:color="auto" w:fill="auto"/>
            <w:noWrap/>
            <w:vAlign w:val="bottom"/>
            <w:hideMark/>
          </w:tcPr>
          <w:p w:rsidR="007A75D8" w:rsidRPr="007A75D8" w:rsidRDefault="007A75D8" w:rsidP="00944471">
            <w:pPr>
              <w:jc w:val="right"/>
              <w:rPr>
                <w:sz w:val="20"/>
                <w:szCs w:val="20"/>
              </w:rPr>
            </w:pPr>
          </w:p>
        </w:tc>
        <w:tc>
          <w:tcPr>
            <w:tcW w:w="960" w:type="dxa"/>
            <w:tcBorders>
              <w:top w:val="nil"/>
              <w:left w:val="nil"/>
              <w:bottom w:val="nil"/>
              <w:right w:val="nil"/>
            </w:tcBorders>
            <w:shd w:val="clear" w:color="auto" w:fill="auto"/>
            <w:noWrap/>
            <w:vAlign w:val="bottom"/>
            <w:hideMark/>
          </w:tcPr>
          <w:p w:rsidR="007A75D8" w:rsidRPr="007A75D8" w:rsidRDefault="007A75D8" w:rsidP="00944471">
            <w:pPr>
              <w:jc w:val="right"/>
              <w:rPr>
                <w:sz w:val="20"/>
                <w:szCs w:val="20"/>
              </w:rPr>
            </w:pPr>
          </w:p>
        </w:tc>
        <w:tc>
          <w:tcPr>
            <w:tcW w:w="1780" w:type="dxa"/>
            <w:tcBorders>
              <w:top w:val="nil"/>
              <w:left w:val="nil"/>
              <w:bottom w:val="nil"/>
              <w:right w:val="nil"/>
            </w:tcBorders>
            <w:shd w:val="clear" w:color="auto" w:fill="auto"/>
            <w:noWrap/>
            <w:vAlign w:val="bottom"/>
            <w:hideMark/>
          </w:tcPr>
          <w:p w:rsidR="007A75D8" w:rsidRPr="007A75D8" w:rsidRDefault="007A75D8" w:rsidP="00944471">
            <w:pPr>
              <w:jc w:val="right"/>
              <w:rPr>
                <w:sz w:val="20"/>
                <w:szCs w:val="20"/>
              </w:rPr>
            </w:pPr>
          </w:p>
        </w:tc>
      </w:tr>
      <w:tr w:rsidR="007A75D8" w:rsidRPr="008815E6" w:rsidTr="00944471">
        <w:trPr>
          <w:trHeight w:val="300"/>
        </w:trPr>
        <w:tc>
          <w:tcPr>
            <w:tcW w:w="3920" w:type="dxa"/>
            <w:gridSpan w:val="4"/>
            <w:tcBorders>
              <w:top w:val="nil"/>
              <w:left w:val="nil"/>
              <w:bottom w:val="nil"/>
              <w:right w:val="nil"/>
            </w:tcBorders>
            <w:shd w:val="clear" w:color="auto" w:fill="auto"/>
            <w:noWrap/>
            <w:vAlign w:val="bottom"/>
            <w:hideMark/>
          </w:tcPr>
          <w:p w:rsidR="007A75D8" w:rsidRPr="007A75D8" w:rsidRDefault="007A75D8" w:rsidP="00944471">
            <w:pPr>
              <w:jc w:val="right"/>
              <w:rPr>
                <w:sz w:val="20"/>
                <w:szCs w:val="20"/>
              </w:rPr>
            </w:pPr>
            <w:r w:rsidRPr="007A75D8">
              <w:rPr>
                <w:sz w:val="20"/>
                <w:szCs w:val="20"/>
              </w:rPr>
              <w:t>за период _________ - _________</w:t>
            </w:r>
          </w:p>
        </w:tc>
        <w:tc>
          <w:tcPr>
            <w:tcW w:w="2020" w:type="dxa"/>
            <w:tcBorders>
              <w:top w:val="nil"/>
              <w:left w:val="nil"/>
              <w:bottom w:val="nil"/>
              <w:right w:val="nil"/>
            </w:tcBorders>
            <w:shd w:val="clear" w:color="auto" w:fill="auto"/>
            <w:noWrap/>
            <w:vAlign w:val="bottom"/>
            <w:hideMark/>
          </w:tcPr>
          <w:p w:rsidR="007A75D8" w:rsidRPr="007A75D8" w:rsidRDefault="007A75D8" w:rsidP="00944471">
            <w:pPr>
              <w:jc w:val="right"/>
              <w:rPr>
                <w:sz w:val="20"/>
                <w:szCs w:val="20"/>
              </w:rPr>
            </w:pPr>
          </w:p>
        </w:tc>
        <w:tc>
          <w:tcPr>
            <w:tcW w:w="1980" w:type="dxa"/>
            <w:tcBorders>
              <w:top w:val="nil"/>
              <w:left w:val="nil"/>
              <w:bottom w:val="nil"/>
              <w:right w:val="nil"/>
            </w:tcBorders>
            <w:shd w:val="clear" w:color="auto" w:fill="auto"/>
            <w:noWrap/>
            <w:vAlign w:val="bottom"/>
            <w:hideMark/>
          </w:tcPr>
          <w:p w:rsidR="007A75D8" w:rsidRPr="007A75D8" w:rsidRDefault="007A75D8" w:rsidP="00944471">
            <w:pPr>
              <w:ind w:firstLine="0"/>
              <w:rPr>
                <w:sz w:val="20"/>
                <w:szCs w:val="20"/>
              </w:rPr>
            </w:pPr>
            <w:r w:rsidRPr="007A75D8">
              <w:rPr>
                <w:sz w:val="20"/>
                <w:szCs w:val="20"/>
              </w:rPr>
              <w:t>в валюте[РУБ]</w:t>
            </w:r>
          </w:p>
        </w:tc>
        <w:tc>
          <w:tcPr>
            <w:tcW w:w="2740" w:type="dxa"/>
            <w:gridSpan w:val="2"/>
            <w:tcBorders>
              <w:top w:val="nil"/>
              <w:left w:val="nil"/>
              <w:bottom w:val="nil"/>
              <w:right w:val="nil"/>
            </w:tcBorders>
            <w:shd w:val="clear" w:color="auto" w:fill="auto"/>
            <w:noWrap/>
            <w:vAlign w:val="bottom"/>
            <w:hideMark/>
          </w:tcPr>
          <w:p w:rsidR="007A75D8" w:rsidRPr="007A75D8" w:rsidRDefault="007A75D8" w:rsidP="00944471">
            <w:pPr>
              <w:jc w:val="right"/>
              <w:rPr>
                <w:sz w:val="20"/>
                <w:szCs w:val="20"/>
              </w:rPr>
            </w:pPr>
            <w:r w:rsidRPr="007A75D8">
              <w:rPr>
                <w:sz w:val="20"/>
                <w:szCs w:val="20"/>
              </w:rPr>
              <w:t>Российский рубль</w:t>
            </w:r>
          </w:p>
        </w:tc>
      </w:tr>
    </w:tbl>
    <w:p w:rsidR="007A75D8" w:rsidRPr="008815E6" w:rsidRDefault="007A75D8" w:rsidP="007A75D8">
      <w:pPr>
        <w:jc w:val="right"/>
        <w:rPr>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42"/>
        <w:gridCol w:w="1417"/>
        <w:gridCol w:w="1843"/>
        <w:gridCol w:w="1701"/>
        <w:gridCol w:w="712"/>
        <w:gridCol w:w="422"/>
        <w:gridCol w:w="1701"/>
      </w:tblGrid>
      <w:tr w:rsidR="007A75D8" w:rsidRPr="00944471" w:rsidTr="00944471">
        <w:tc>
          <w:tcPr>
            <w:tcW w:w="1418" w:type="dxa"/>
            <w:tcBorders>
              <w:top w:val="nil"/>
              <w:left w:val="nil"/>
              <w:bottom w:val="single" w:sz="4" w:space="0" w:color="auto"/>
              <w:right w:val="nil"/>
            </w:tcBorders>
            <w:shd w:val="clear" w:color="auto" w:fill="auto"/>
          </w:tcPr>
          <w:p w:rsidR="007A75D8" w:rsidRPr="00944471" w:rsidRDefault="007A75D8" w:rsidP="00944471">
            <w:pPr>
              <w:jc w:val="right"/>
              <w:rPr>
                <w:rFonts w:eastAsia="SimSun"/>
                <w:b/>
                <w:sz w:val="18"/>
                <w:szCs w:val="18"/>
              </w:rPr>
            </w:pPr>
            <w:r w:rsidRPr="00944471">
              <w:rPr>
                <w:rFonts w:eastAsia="SimSun"/>
                <w:b/>
                <w:sz w:val="18"/>
                <w:szCs w:val="18"/>
              </w:rPr>
              <w:t>ТКП</w:t>
            </w:r>
          </w:p>
        </w:tc>
        <w:tc>
          <w:tcPr>
            <w:tcW w:w="6237" w:type="dxa"/>
            <w:gridSpan w:val="5"/>
            <w:tcBorders>
              <w:top w:val="nil"/>
              <w:left w:val="nil"/>
              <w:bottom w:val="single" w:sz="4" w:space="0" w:color="auto"/>
              <w:right w:val="single" w:sz="4" w:space="0" w:color="auto"/>
            </w:tcBorders>
            <w:shd w:val="clear" w:color="auto" w:fill="auto"/>
          </w:tcPr>
          <w:p w:rsidR="007A75D8" w:rsidRPr="00944471" w:rsidRDefault="007A75D8" w:rsidP="00944471">
            <w:pPr>
              <w:jc w:val="right"/>
              <w:rPr>
                <w:rFonts w:eastAsia="SimSun"/>
                <w:sz w:val="18"/>
                <w:szCs w:val="18"/>
              </w:rPr>
            </w:pPr>
          </w:p>
        </w:tc>
        <w:tc>
          <w:tcPr>
            <w:tcW w:w="1134" w:type="dxa"/>
            <w:gridSpan w:val="2"/>
            <w:tcBorders>
              <w:left w:val="single" w:sz="4" w:space="0" w:color="auto"/>
              <w:bottom w:val="single" w:sz="4" w:space="0" w:color="auto"/>
            </w:tcBorders>
            <w:shd w:val="clear" w:color="auto" w:fill="auto"/>
          </w:tcPr>
          <w:p w:rsidR="007A75D8" w:rsidRPr="00944471" w:rsidRDefault="007A75D8" w:rsidP="00944471">
            <w:pPr>
              <w:ind w:firstLine="0"/>
              <w:rPr>
                <w:rFonts w:eastAsia="SimSun"/>
                <w:b/>
                <w:sz w:val="18"/>
                <w:szCs w:val="18"/>
              </w:rPr>
            </w:pPr>
            <w:r w:rsidRPr="00944471">
              <w:rPr>
                <w:rFonts w:eastAsia="SimSun"/>
                <w:b/>
                <w:sz w:val="18"/>
                <w:szCs w:val="18"/>
              </w:rPr>
              <w:t>Сумма</w:t>
            </w:r>
          </w:p>
        </w:tc>
        <w:tc>
          <w:tcPr>
            <w:tcW w:w="1701" w:type="dxa"/>
            <w:tcBorders>
              <w:bottom w:val="single" w:sz="4" w:space="0" w:color="auto"/>
            </w:tcBorders>
            <w:shd w:val="clear" w:color="auto" w:fill="auto"/>
          </w:tcPr>
          <w:p w:rsidR="007A75D8" w:rsidRPr="00944471" w:rsidRDefault="007A75D8" w:rsidP="00944471">
            <w:pPr>
              <w:ind w:firstLine="0"/>
              <w:rPr>
                <w:rFonts w:eastAsia="SimSun"/>
                <w:b/>
                <w:sz w:val="18"/>
                <w:szCs w:val="18"/>
              </w:rPr>
            </w:pPr>
            <w:r w:rsidRPr="00944471">
              <w:rPr>
                <w:rFonts w:eastAsia="SimSun"/>
                <w:b/>
                <w:sz w:val="18"/>
                <w:szCs w:val="18"/>
              </w:rPr>
              <w:t xml:space="preserve">К перечислению </w:t>
            </w:r>
          </w:p>
        </w:tc>
      </w:tr>
      <w:tr w:rsidR="007A75D8" w:rsidRPr="00944471" w:rsidTr="00944471">
        <w:tc>
          <w:tcPr>
            <w:tcW w:w="1418" w:type="dxa"/>
            <w:tcBorders>
              <w:top w:val="single" w:sz="4" w:space="0" w:color="auto"/>
              <w:left w:val="single" w:sz="4" w:space="0" w:color="auto"/>
              <w:bottom w:val="nil"/>
              <w:right w:val="nil"/>
            </w:tcBorders>
            <w:shd w:val="clear" w:color="auto" w:fill="auto"/>
          </w:tcPr>
          <w:p w:rsidR="007A75D8" w:rsidRPr="00944471" w:rsidRDefault="007A75D8" w:rsidP="00944471">
            <w:pPr>
              <w:jc w:val="right"/>
              <w:rPr>
                <w:rFonts w:eastAsia="SimSun"/>
                <w:sz w:val="18"/>
                <w:szCs w:val="18"/>
              </w:rPr>
            </w:pPr>
          </w:p>
        </w:tc>
        <w:tc>
          <w:tcPr>
            <w:tcW w:w="1276" w:type="dxa"/>
            <w:gridSpan w:val="2"/>
            <w:tcBorders>
              <w:top w:val="single" w:sz="4" w:space="0" w:color="auto"/>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Продажа</w:t>
            </w:r>
          </w:p>
        </w:tc>
        <w:tc>
          <w:tcPr>
            <w:tcW w:w="1417" w:type="dxa"/>
            <w:tcBorders>
              <w:top w:val="single" w:sz="4" w:space="0" w:color="auto"/>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НАЛ</w:t>
            </w:r>
          </w:p>
        </w:tc>
        <w:tc>
          <w:tcPr>
            <w:tcW w:w="1843" w:type="dxa"/>
            <w:tcBorders>
              <w:top w:val="single" w:sz="4" w:space="0" w:color="auto"/>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Тариф</w:t>
            </w:r>
          </w:p>
        </w:tc>
        <w:tc>
          <w:tcPr>
            <w:tcW w:w="1701" w:type="dxa"/>
            <w:tcBorders>
              <w:top w:val="single" w:sz="4" w:space="0" w:color="auto"/>
              <w:left w:val="nil"/>
              <w:bottom w:val="nil"/>
              <w:right w:val="nil"/>
            </w:tcBorders>
            <w:shd w:val="clear" w:color="auto" w:fill="auto"/>
          </w:tcPr>
          <w:p w:rsidR="007A75D8" w:rsidRPr="00944471" w:rsidRDefault="007A75D8" w:rsidP="00944471">
            <w:pPr>
              <w:jc w:val="right"/>
              <w:rPr>
                <w:rFonts w:eastAsia="SimSun"/>
                <w:sz w:val="18"/>
                <w:szCs w:val="18"/>
              </w:rPr>
            </w:pPr>
          </w:p>
        </w:tc>
        <w:tc>
          <w:tcPr>
            <w:tcW w:w="712" w:type="dxa"/>
            <w:tcBorders>
              <w:top w:val="single" w:sz="4" w:space="0" w:color="auto"/>
              <w:left w:val="nil"/>
              <w:bottom w:val="nil"/>
              <w:right w:val="nil"/>
            </w:tcBorders>
            <w:shd w:val="clear" w:color="auto" w:fill="auto"/>
          </w:tcPr>
          <w:p w:rsidR="007A75D8" w:rsidRPr="00944471" w:rsidRDefault="007A75D8" w:rsidP="00944471">
            <w:pPr>
              <w:jc w:val="right"/>
              <w:rPr>
                <w:rFonts w:eastAsia="SimSun"/>
                <w:sz w:val="20"/>
                <w:szCs w:val="20"/>
              </w:rPr>
            </w:pPr>
          </w:p>
        </w:tc>
        <w:tc>
          <w:tcPr>
            <w:tcW w:w="2123" w:type="dxa"/>
            <w:gridSpan w:val="2"/>
            <w:tcBorders>
              <w:top w:val="single" w:sz="4" w:space="0" w:color="auto"/>
              <w:left w:val="nil"/>
              <w:bottom w:val="nil"/>
              <w:right w:val="single" w:sz="4" w:space="0" w:color="auto"/>
            </w:tcBorders>
            <w:shd w:val="clear" w:color="auto" w:fill="auto"/>
          </w:tcPr>
          <w:p w:rsidR="007A75D8" w:rsidRPr="00944471" w:rsidRDefault="007A75D8" w:rsidP="00944471">
            <w:pPr>
              <w:jc w:val="right"/>
              <w:rPr>
                <w:rFonts w:eastAsia="SimSun"/>
                <w:sz w:val="20"/>
                <w:szCs w:val="20"/>
              </w:rPr>
            </w:pPr>
          </w:p>
        </w:tc>
      </w:tr>
      <w:tr w:rsidR="007A75D8" w:rsidRPr="00944471" w:rsidTr="00944471">
        <w:tc>
          <w:tcPr>
            <w:tcW w:w="1418" w:type="dxa"/>
            <w:tcBorders>
              <w:top w:val="nil"/>
              <w:left w:val="single" w:sz="4" w:space="0" w:color="auto"/>
              <w:bottom w:val="nil"/>
              <w:right w:val="nil"/>
            </w:tcBorders>
            <w:shd w:val="clear" w:color="auto" w:fill="auto"/>
          </w:tcPr>
          <w:p w:rsidR="007A75D8" w:rsidRPr="00944471" w:rsidRDefault="007A75D8" w:rsidP="00944471">
            <w:pPr>
              <w:jc w:val="right"/>
              <w:rPr>
                <w:rFonts w:eastAsia="SimSun"/>
                <w:sz w:val="18"/>
                <w:szCs w:val="18"/>
              </w:rPr>
            </w:pPr>
          </w:p>
        </w:tc>
        <w:tc>
          <w:tcPr>
            <w:tcW w:w="1276" w:type="dxa"/>
            <w:gridSpan w:val="2"/>
            <w:tcBorders>
              <w:top w:val="nil"/>
              <w:left w:val="nil"/>
              <w:bottom w:val="nil"/>
              <w:right w:val="nil"/>
            </w:tcBorders>
            <w:shd w:val="clear" w:color="auto" w:fill="auto"/>
          </w:tcPr>
          <w:p w:rsidR="007A75D8" w:rsidRPr="00944471" w:rsidRDefault="00A01C89" w:rsidP="00944471">
            <w:pPr>
              <w:ind w:firstLine="0"/>
              <w:rPr>
                <w:rFonts w:eastAsia="SimSun"/>
                <w:sz w:val="18"/>
                <w:szCs w:val="18"/>
              </w:rPr>
            </w:pPr>
            <w:r>
              <w:rPr>
                <w:rFonts w:eastAsia="SimSun"/>
                <w:noProof/>
                <w:sz w:val="18"/>
                <w:szCs w:val="18"/>
              </w:rPr>
              <mc:AlternateContent>
                <mc:Choice Requires="wps">
                  <w:drawing>
                    <wp:anchor distT="0" distB="0" distL="114300" distR="114300" simplePos="0" relativeHeight="251661824" behindDoc="0" locked="0" layoutInCell="1" allowOverlap="1">
                      <wp:simplePos x="0" y="0"/>
                      <wp:positionH relativeFrom="column">
                        <wp:posOffset>571500</wp:posOffset>
                      </wp:positionH>
                      <wp:positionV relativeFrom="paragraph">
                        <wp:posOffset>209550</wp:posOffset>
                      </wp:positionV>
                      <wp:extent cx="4375150" cy="2064385"/>
                      <wp:effectExtent l="67310" t="146050" r="186690" b="170815"/>
                      <wp:wrapNone/>
                      <wp:docPr id="8"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42855">
                                <a:off x="0" y="0"/>
                                <a:ext cx="4375150" cy="2064385"/>
                              </a:xfrm>
                              <a:prstGeom prst="rect">
                                <a:avLst/>
                              </a:prstGeom>
                              <a:extLst>
                                <a:ext uri="{AF507438-7753-43E0-B8FC-AC1667EBCBE1}">
                                  <a14:hiddenEffects xmlns:a14="http://schemas.microsoft.com/office/drawing/2010/main">
                                    <a:effectLst/>
                                  </a14:hiddenEffects>
                                </a:ext>
                              </a:extLst>
                            </wps:spPr>
                            <wps:txbx>
                              <w:txbxContent>
                                <w:p w:rsidR="00A01C89" w:rsidRDefault="00A01C89" w:rsidP="00A01C89">
                                  <w:pPr>
                                    <w:pStyle w:val="af2"/>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1" o:spid="_x0000_s1027" type="#_x0000_t202" style="position:absolute;left:0;text-align:left;margin-left:45pt;margin-top:16.5pt;width:344.5pt;height:162.55pt;rotation:-1139076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" filled="f" stroked="f">
                      <o:lock v:ext="edit" shapetype="t"/>
                      <v:textbox style="mso-fit-shape-to-text:t">
                        <w:txbxContent>
                          <w:p w:rsidR="00A01C89" w:rsidRDefault="00A01C89" w:rsidP="00A01C89">
                            <w:pPr>
                              <w:pStyle w:val="af2"/>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v:textbox>
                    </v:shape>
                  </w:pict>
                </mc:Fallback>
              </mc:AlternateContent>
            </w:r>
            <w:r w:rsidR="007A75D8" w:rsidRPr="00944471">
              <w:rPr>
                <w:rFonts w:eastAsia="SimSun"/>
                <w:sz w:val="18"/>
                <w:szCs w:val="18"/>
              </w:rPr>
              <w:t>Продажа</w:t>
            </w:r>
          </w:p>
        </w:tc>
        <w:tc>
          <w:tcPr>
            <w:tcW w:w="1417" w:type="dxa"/>
            <w:tcBorders>
              <w:top w:val="nil"/>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НАЛ</w:t>
            </w:r>
          </w:p>
        </w:tc>
        <w:tc>
          <w:tcPr>
            <w:tcW w:w="1843" w:type="dxa"/>
            <w:tcBorders>
              <w:top w:val="nil"/>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АГС</w:t>
            </w:r>
          </w:p>
        </w:tc>
        <w:tc>
          <w:tcPr>
            <w:tcW w:w="1701" w:type="dxa"/>
            <w:tcBorders>
              <w:top w:val="nil"/>
              <w:left w:val="nil"/>
              <w:bottom w:val="nil"/>
              <w:right w:val="nil"/>
            </w:tcBorders>
            <w:shd w:val="clear" w:color="auto" w:fill="auto"/>
          </w:tcPr>
          <w:p w:rsidR="007A75D8" w:rsidRPr="00944471" w:rsidRDefault="007A75D8" w:rsidP="00944471">
            <w:pPr>
              <w:jc w:val="right"/>
              <w:rPr>
                <w:rFonts w:eastAsia="SimSun"/>
                <w:sz w:val="18"/>
                <w:szCs w:val="18"/>
              </w:rPr>
            </w:pPr>
          </w:p>
        </w:tc>
        <w:tc>
          <w:tcPr>
            <w:tcW w:w="712" w:type="dxa"/>
            <w:tcBorders>
              <w:top w:val="nil"/>
              <w:left w:val="nil"/>
              <w:bottom w:val="nil"/>
              <w:right w:val="nil"/>
            </w:tcBorders>
            <w:shd w:val="clear" w:color="auto" w:fill="auto"/>
          </w:tcPr>
          <w:p w:rsidR="007A75D8" w:rsidRPr="00944471" w:rsidRDefault="007A75D8" w:rsidP="00944471">
            <w:pPr>
              <w:jc w:val="right"/>
              <w:rPr>
                <w:rFonts w:eastAsia="SimSun"/>
                <w:sz w:val="20"/>
                <w:szCs w:val="20"/>
              </w:rPr>
            </w:pPr>
          </w:p>
        </w:tc>
        <w:tc>
          <w:tcPr>
            <w:tcW w:w="2123" w:type="dxa"/>
            <w:gridSpan w:val="2"/>
            <w:tcBorders>
              <w:top w:val="nil"/>
              <w:left w:val="nil"/>
              <w:bottom w:val="nil"/>
              <w:right w:val="single" w:sz="4" w:space="0" w:color="auto"/>
            </w:tcBorders>
            <w:shd w:val="clear" w:color="auto" w:fill="auto"/>
          </w:tcPr>
          <w:p w:rsidR="007A75D8" w:rsidRPr="00944471" w:rsidRDefault="007A75D8" w:rsidP="00944471">
            <w:pPr>
              <w:jc w:val="right"/>
              <w:rPr>
                <w:rFonts w:eastAsia="SimSun"/>
                <w:sz w:val="20"/>
                <w:szCs w:val="20"/>
              </w:rPr>
            </w:pPr>
          </w:p>
        </w:tc>
      </w:tr>
      <w:tr w:rsidR="007A75D8" w:rsidRPr="00944471" w:rsidTr="00944471">
        <w:tc>
          <w:tcPr>
            <w:tcW w:w="1418" w:type="dxa"/>
            <w:tcBorders>
              <w:top w:val="nil"/>
              <w:left w:val="single" w:sz="4" w:space="0" w:color="auto"/>
              <w:bottom w:val="nil"/>
              <w:right w:val="nil"/>
            </w:tcBorders>
            <w:shd w:val="clear" w:color="auto" w:fill="auto"/>
          </w:tcPr>
          <w:p w:rsidR="007A75D8" w:rsidRPr="00944471" w:rsidRDefault="007A75D8" w:rsidP="00944471">
            <w:pPr>
              <w:jc w:val="right"/>
              <w:rPr>
                <w:rFonts w:eastAsia="SimSun"/>
                <w:sz w:val="18"/>
                <w:szCs w:val="18"/>
              </w:rPr>
            </w:pPr>
          </w:p>
        </w:tc>
        <w:tc>
          <w:tcPr>
            <w:tcW w:w="1276" w:type="dxa"/>
            <w:gridSpan w:val="2"/>
            <w:tcBorders>
              <w:top w:val="nil"/>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Продажа</w:t>
            </w:r>
          </w:p>
        </w:tc>
        <w:tc>
          <w:tcPr>
            <w:tcW w:w="1417" w:type="dxa"/>
            <w:tcBorders>
              <w:top w:val="nil"/>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НАЛ</w:t>
            </w:r>
          </w:p>
        </w:tc>
        <w:tc>
          <w:tcPr>
            <w:tcW w:w="1843" w:type="dxa"/>
            <w:tcBorders>
              <w:top w:val="nil"/>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Сбор Агентства</w:t>
            </w:r>
          </w:p>
        </w:tc>
        <w:tc>
          <w:tcPr>
            <w:tcW w:w="1701" w:type="dxa"/>
            <w:tcBorders>
              <w:top w:val="nil"/>
              <w:left w:val="nil"/>
              <w:bottom w:val="nil"/>
              <w:right w:val="nil"/>
            </w:tcBorders>
            <w:shd w:val="clear" w:color="auto" w:fill="auto"/>
          </w:tcPr>
          <w:p w:rsidR="007A75D8" w:rsidRPr="00944471" w:rsidRDefault="007A75D8" w:rsidP="00944471">
            <w:pPr>
              <w:jc w:val="right"/>
              <w:rPr>
                <w:rFonts w:eastAsia="SimSun"/>
                <w:sz w:val="18"/>
                <w:szCs w:val="18"/>
              </w:rPr>
            </w:pPr>
          </w:p>
        </w:tc>
        <w:tc>
          <w:tcPr>
            <w:tcW w:w="712" w:type="dxa"/>
            <w:tcBorders>
              <w:top w:val="nil"/>
              <w:left w:val="nil"/>
              <w:bottom w:val="nil"/>
              <w:right w:val="nil"/>
            </w:tcBorders>
            <w:shd w:val="clear" w:color="auto" w:fill="auto"/>
          </w:tcPr>
          <w:p w:rsidR="007A75D8" w:rsidRPr="00944471" w:rsidRDefault="007A75D8" w:rsidP="00944471">
            <w:pPr>
              <w:jc w:val="right"/>
              <w:rPr>
                <w:rFonts w:eastAsia="SimSun"/>
                <w:sz w:val="20"/>
                <w:szCs w:val="20"/>
              </w:rPr>
            </w:pPr>
          </w:p>
        </w:tc>
        <w:tc>
          <w:tcPr>
            <w:tcW w:w="2123" w:type="dxa"/>
            <w:gridSpan w:val="2"/>
            <w:tcBorders>
              <w:top w:val="nil"/>
              <w:left w:val="nil"/>
              <w:bottom w:val="nil"/>
              <w:right w:val="single" w:sz="4" w:space="0" w:color="auto"/>
            </w:tcBorders>
            <w:shd w:val="clear" w:color="auto" w:fill="auto"/>
          </w:tcPr>
          <w:p w:rsidR="007A75D8" w:rsidRPr="00944471" w:rsidRDefault="007A75D8" w:rsidP="00944471">
            <w:pPr>
              <w:jc w:val="right"/>
              <w:rPr>
                <w:rFonts w:eastAsia="SimSun"/>
                <w:sz w:val="20"/>
                <w:szCs w:val="20"/>
              </w:rPr>
            </w:pPr>
          </w:p>
        </w:tc>
      </w:tr>
      <w:tr w:rsidR="007A75D8" w:rsidRPr="00944471" w:rsidTr="00944471">
        <w:tc>
          <w:tcPr>
            <w:tcW w:w="1418" w:type="dxa"/>
            <w:tcBorders>
              <w:top w:val="nil"/>
              <w:left w:val="single" w:sz="4" w:space="0" w:color="auto"/>
              <w:bottom w:val="nil"/>
              <w:right w:val="nil"/>
            </w:tcBorders>
            <w:shd w:val="clear" w:color="auto" w:fill="auto"/>
          </w:tcPr>
          <w:p w:rsidR="007A75D8" w:rsidRPr="00944471" w:rsidRDefault="007A75D8" w:rsidP="00944471">
            <w:pPr>
              <w:jc w:val="right"/>
              <w:rPr>
                <w:rFonts w:eastAsia="SimSun"/>
                <w:sz w:val="18"/>
                <w:szCs w:val="18"/>
              </w:rPr>
            </w:pPr>
          </w:p>
        </w:tc>
        <w:tc>
          <w:tcPr>
            <w:tcW w:w="1276" w:type="dxa"/>
            <w:gridSpan w:val="2"/>
            <w:tcBorders>
              <w:top w:val="nil"/>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Продажа</w:t>
            </w:r>
          </w:p>
        </w:tc>
        <w:tc>
          <w:tcPr>
            <w:tcW w:w="1417" w:type="dxa"/>
            <w:tcBorders>
              <w:top w:val="nil"/>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НАЛ</w:t>
            </w:r>
          </w:p>
        </w:tc>
        <w:tc>
          <w:tcPr>
            <w:tcW w:w="1843" w:type="dxa"/>
            <w:tcBorders>
              <w:top w:val="nil"/>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Топливная надбавка</w:t>
            </w:r>
          </w:p>
        </w:tc>
        <w:tc>
          <w:tcPr>
            <w:tcW w:w="1701" w:type="dxa"/>
            <w:tcBorders>
              <w:top w:val="nil"/>
              <w:left w:val="nil"/>
              <w:bottom w:val="nil"/>
              <w:right w:val="nil"/>
            </w:tcBorders>
            <w:shd w:val="clear" w:color="auto" w:fill="auto"/>
          </w:tcPr>
          <w:p w:rsidR="007A75D8" w:rsidRPr="00944471" w:rsidRDefault="007A75D8" w:rsidP="00944471">
            <w:pPr>
              <w:jc w:val="right"/>
              <w:rPr>
                <w:rFonts w:eastAsia="SimSun"/>
                <w:sz w:val="18"/>
                <w:szCs w:val="18"/>
              </w:rPr>
            </w:pPr>
          </w:p>
        </w:tc>
        <w:tc>
          <w:tcPr>
            <w:tcW w:w="712" w:type="dxa"/>
            <w:tcBorders>
              <w:top w:val="nil"/>
              <w:left w:val="nil"/>
              <w:bottom w:val="nil"/>
              <w:right w:val="nil"/>
            </w:tcBorders>
            <w:shd w:val="clear" w:color="auto" w:fill="auto"/>
          </w:tcPr>
          <w:p w:rsidR="007A75D8" w:rsidRPr="00944471" w:rsidRDefault="007A75D8" w:rsidP="00944471">
            <w:pPr>
              <w:jc w:val="right"/>
              <w:rPr>
                <w:rFonts w:eastAsia="SimSun"/>
                <w:sz w:val="20"/>
                <w:szCs w:val="20"/>
              </w:rPr>
            </w:pPr>
          </w:p>
        </w:tc>
        <w:tc>
          <w:tcPr>
            <w:tcW w:w="2123" w:type="dxa"/>
            <w:gridSpan w:val="2"/>
            <w:tcBorders>
              <w:top w:val="nil"/>
              <w:left w:val="nil"/>
              <w:bottom w:val="nil"/>
              <w:right w:val="single" w:sz="4" w:space="0" w:color="auto"/>
            </w:tcBorders>
            <w:shd w:val="clear" w:color="auto" w:fill="auto"/>
          </w:tcPr>
          <w:p w:rsidR="007A75D8" w:rsidRPr="00944471" w:rsidRDefault="007A75D8" w:rsidP="00944471">
            <w:pPr>
              <w:jc w:val="right"/>
              <w:rPr>
                <w:rFonts w:eastAsia="SimSun"/>
                <w:sz w:val="20"/>
                <w:szCs w:val="20"/>
              </w:rPr>
            </w:pPr>
          </w:p>
        </w:tc>
      </w:tr>
      <w:tr w:rsidR="007A75D8" w:rsidRPr="00944471" w:rsidTr="00944471">
        <w:tc>
          <w:tcPr>
            <w:tcW w:w="1418" w:type="dxa"/>
            <w:tcBorders>
              <w:top w:val="nil"/>
              <w:left w:val="single" w:sz="4" w:space="0" w:color="auto"/>
              <w:bottom w:val="single" w:sz="4" w:space="0" w:color="auto"/>
              <w:right w:val="nil"/>
            </w:tcBorders>
            <w:shd w:val="clear" w:color="auto" w:fill="auto"/>
          </w:tcPr>
          <w:p w:rsidR="007A75D8" w:rsidRPr="00944471" w:rsidRDefault="007A75D8" w:rsidP="00944471">
            <w:pPr>
              <w:jc w:val="right"/>
              <w:rPr>
                <w:rFonts w:eastAsia="SimSun"/>
                <w:sz w:val="18"/>
                <w:szCs w:val="18"/>
              </w:rPr>
            </w:pPr>
          </w:p>
        </w:tc>
        <w:tc>
          <w:tcPr>
            <w:tcW w:w="1276" w:type="dxa"/>
            <w:gridSpan w:val="2"/>
            <w:tcBorders>
              <w:top w:val="nil"/>
              <w:left w:val="nil"/>
              <w:bottom w:val="single" w:sz="4" w:space="0" w:color="auto"/>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Продажа</w:t>
            </w:r>
          </w:p>
        </w:tc>
        <w:tc>
          <w:tcPr>
            <w:tcW w:w="1417" w:type="dxa"/>
            <w:tcBorders>
              <w:top w:val="nil"/>
              <w:left w:val="nil"/>
              <w:bottom w:val="single" w:sz="4" w:space="0" w:color="auto"/>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НАЛ</w:t>
            </w:r>
          </w:p>
        </w:tc>
        <w:tc>
          <w:tcPr>
            <w:tcW w:w="1843" w:type="dxa"/>
            <w:tcBorders>
              <w:top w:val="nil"/>
              <w:left w:val="nil"/>
              <w:bottom w:val="single" w:sz="4" w:space="0" w:color="auto"/>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Такса ТКП за бланк</w:t>
            </w:r>
          </w:p>
        </w:tc>
        <w:tc>
          <w:tcPr>
            <w:tcW w:w="1701" w:type="dxa"/>
            <w:tcBorders>
              <w:top w:val="nil"/>
              <w:left w:val="nil"/>
              <w:bottom w:val="single" w:sz="4" w:space="0" w:color="auto"/>
              <w:right w:val="nil"/>
            </w:tcBorders>
            <w:shd w:val="clear" w:color="auto" w:fill="auto"/>
          </w:tcPr>
          <w:p w:rsidR="007A75D8" w:rsidRPr="00944471" w:rsidRDefault="007A75D8" w:rsidP="00944471">
            <w:pPr>
              <w:jc w:val="right"/>
              <w:rPr>
                <w:rFonts w:eastAsia="SimSun"/>
                <w:sz w:val="18"/>
                <w:szCs w:val="18"/>
              </w:rPr>
            </w:pPr>
          </w:p>
        </w:tc>
        <w:tc>
          <w:tcPr>
            <w:tcW w:w="712" w:type="dxa"/>
            <w:tcBorders>
              <w:top w:val="nil"/>
              <w:left w:val="nil"/>
              <w:bottom w:val="single" w:sz="4" w:space="0" w:color="auto"/>
              <w:right w:val="nil"/>
            </w:tcBorders>
            <w:shd w:val="clear" w:color="auto" w:fill="auto"/>
          </w:tcPr>
          <w:p w:rsidR="007A75D8" w:rsidRPr="00944471" w:rsidRDefault="007A75D8" w:rsidP="00944471">
            <w:pPr>
              <w:jc w:val="right"/>
              <w:rPr>
                <w:rFonts w:eastAsia="SimSun"/>
                <w:sz w:val="20"/>
                <w:szCs w:val="20"/>
              </w:rPr>
            </w:pPr>
          </w:p>
        </w:tc>
        <w:tc>
          <w:tcPr>
            <w:tcW w:w="2123" w:type="dxa"/>
            <w:gridSpan w:val="2"/>
            <w:tcBorders>
              <w:top w:val="nil"/>
              <w:left w:val="nil"/>
              <w:bottom w:val="single" w:sz="4" w:space="0" w:color="auto"/>
              <w:right w:val="single" w:sz="4" w:space="0" w:color="auto"/>
            </w:tcBorders>
            <w:shd w:val="clear" w:color="auto" w:fill="auto"/>
          </w:tcPr>
          <w:p w:rsidR="007A75D8" w:rsidRPr="00944471" w:rsidRDefault="007A75D8" w:rsidP="00944471">
            <w:pPr>
              <w:jc w:val="right"/>
              <w:rPr>
                <w:rFonts w:eastAsia="SimSun"/>
                <w:sz w:val="20"/>
                <w:szCs w:val="20"/>
              </w:rPr>
            </w:pPr>
          </w:p>
        </w:tc>
      </w:tr>
      <w:tr w:rsidR="007A75D8" w:rsidRPr="00944471" w:rsidTr="00944471">
        <w:tc>
          <w:tcPr>
            <w:tcW w:w="1418" w:type="dxa"/>
            <w:tcBorders>
              <w:top w:val="single" w:sz="4" w:space="0" w:color="auto"/>
              <w:bottom w:val="nil"/>
              <w:right w:val="nil"/>
            </w:tcBorders>
            <w:shd w:val="clear" w:color="auto" w:fill="auto"/>
          </w:tcPr>
          <w:p w:rsidR="007A75D8" w:rsidRPr="00944471" w:rsidRDefault="007A75D8" w:rsidP="00944471">
            <w:pPr>
              <w:jc w:val="right"/>
              <w:rPr>
                <w:rFonts w:eastAsia="SimSun"/>
                <w:sz w:val="18"/>
                <w:szCs w:val="18"/>
              </w:rPr>
            </w:pPr>
          </w:p>
        </w:tc>
        <w:tc>
          <w:tcPr>
            <w:tcW w:w="1276" w:type="dxa"/>
            <w:gridSpan w:val="2"/>
            <w:tcBorders>
              <w:top w:val="single" w:sz="4" w:space="0" w:color="auto"/>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Возврат</w:t>
            </w:r>
          </w:p>
        </w:tc>
        <w:tc>
          <w:tcPr>
            <w:tcW w:w="1417" w:type="dxa"/>
            <w:tcBorders>
              <w:top w:val="single" w:sz="4" w:space="0" w:color="auto"/>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НАЛ</w:t>
            </w:r>
          </w:p>
        </w:tc>
        <w:tc>
          <w:tcPr>
            <w:tcW w:w="1843" w:type="dxa"/>
            <w:tcBorders>
              <w:top w:val="single" w:sz="4" w:space="0" w:color="auto"/>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Тариф</w:t>
            </w:r>
          </w:p>
        </w:tc>
        <w:tc>
          <w:tcPr>
            <w:tcW w:w="1701" w:type="dxa"/>
            <w:tcBorders>
              <w:top w:val="single" w:sz="4" w:space="0" w:color="auto"/>
              <w:left w:val="nil"/>
              <w:bottom w:val="nil"/>
              <w:right w:val="nil"/>
            </w:tcBorders>
            <w:shd w:val="clear" w:color="auto" w:fill="auto"/>
          </w:tcPr>
          <w:p w:rsidR="007A75D8" w:rsidRPr="00944471" w:rsidRDefault="007A75D8" w:rsidP="00944471">
            <w:pPr>
              <w:jc w:val="right"/>
              <w:rPr>
                <w:rFonts w:eastAsia="SimSun"/>
                <w:sz w:val="18"/>
                <w:szCs w:val="18"/>
              </w:rPr>
            </w:pPr>
          </w:p>
        </w:tc>
        <w:tc>
          <w:tcPr>
            <w:tcW w:w="712" w:type="dxa"/>
            <w:tcBorders>
              <w:top w:val="single" w:sz="4" w:space="0" w:color="auto"/>
              <w:left w:val="nil"/>
              <w:bottom w:val="nil"/>
              <w:right w:val="nil"/>
            </w:tcBorders>
            <w:shd w:val="clear" w:color="auto" w:fill="auto"/>
          </w:tcPr>
          <w:p w:rsidR="007A75D8" w:rsidRPr="00944471" w:rsidRDefault="007A75D8" w:rsidP="00944471">
            <w:pPr>
              <w:jc w:val="right"/>
              <w:rPr>
                <w:rFonts w:eastAsia="SimSun"/>
                <w:sz w:val="20"/>
                <w:szCs w:val="20"/>
              </w:rPr>
            </w:pPr>
          </w:p>
        </w:tc>
        <w:tc>
          <w:tcPr>
            <w:tcW w:w="2123" w:type="dxa"/>
            <w:gridSpan w:val="2"/>
            <w:tcBorders>
              <w:top w:val="single" w:sz="4" w:space="0" w:color="auto"/>
              <w:left w:val="nil"/>
              <w:bottom w:val="nil"/>
            </w:tcBorders>
            <w:shd w:val="clear" w:color="auto" w:fill="auto"/>
          </w:tcPr>
          <w:p w:rsidR="007A75D8" w:rsidRPr="00944471" w:rsidRDefault="007A75D8" w:rsidP="00944471">
            <w:pPr>
              <w:jc w:val="right"/>
              <w:rPr>
                <w:rFonts w:eastAsia="SimSun"/>
                <w:sz w:val="20"/>
                <w:szCs w:val="20"/>
              </w:rPr>
            </w:pPr>
          </w:p>
        </w:tc>
      </w:tr>
      <w:tr w:rsidR="007A75D8" w:rsidRPr="00944471" w:rsidTr="00944471">
        <w:tc>
          <w:tcPr>
            <w:tcW w:w="1418" w:type="dxa"/>
            <w:tcBorders>
              <w:top w:val="nil"/>
              <w:bottom w:val="nil"/>
              <w:right w:val="nil"/>
            </w:tcBorders>
            <w:shd w:val="clear" w:color="auto" w:fill="auto"/>
          </w:tcPr>
          <w:p w:rsidR="007A75D8" w:rsidRPr="00944471" w:rsidRDefault="007A75D8" w:rsidP="00944471">
            <w:pPr>
              <w:jc w:val="right"/>
              <w:rPr>
                <w:rFonts w:eastAsia="SimSun"/>
                <w:sz w:val="18"/>
                <w:szCs w:val="18"/>
              </w:rPr>
            </w:pPr>
          </w:p>
        </w:tc>
        <w:tc>
          <w:tcPr>
            <w:tcW w:w="1276" w:type="dxa"/>
            <w:gridSpan w:val="2"/>
            <w:tcBorders>
              <w:top w:val="nil"/>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Возврат</w:t>
            </w:r>
          </w:p>
        </w:tc>
        <w:tc>
          <w:tcPr>
            <w:tcW w:w="1417" w:type="dxa"/>
            <w:tcBorders>
              <w:top w:val="nil"/>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НАЛ</w:t>
            </w:r>
          </w:p>
        </w:tc>
        <w:tc>
          <w:tcPr>
            <w:tcW w:w="1843" w:type="dxa"/>
            <w:tcBorders>
              <w:top w:val="nil"/>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АГС</w:t>
            </w:r>
          </w:p>
        </w:tc>
        <w:tc>
          <w:tcPr>
            <w:tcW w:w="1701" w:type="dxa"/>
            <w:tcBorders>
              <w:top w:val="nil"/>
              <w:left w:val="nil"/>
              <w:bottom w:val="nil"/>
              <w:right w:val="nil"/>
            </w:tcBorders>
            <w:shd w:val="clear" w:color="auto" w:fill="auto"/>
          </w:tcPr>
          <w:p w:rsidR="007A75D8" w:rsidRPr="00944471" w:rsidRDefault="007A75D8" w:rsidP="00944471">
            <w:pPr>
              <w:jc w:val="right"/>
              <w:rPr>
                <w:rFonts w:eastAsia="SimSun"/>
                <w:sz w:val="18"/>
                <w:szCs w:val="18"/>
              </w:rPr>
            </w:pPr>
          </w:p>
        </w:tc>
        <w:tc>
          <w:tcPr>
            <w:tcW w:w="712" w:type="dxa"/>
            <w:tcBorders>
              <w:top w:val="nil"/>
              <w:left w:val="nil"/>
              <w:bottom w:val="nil"/>
              <w:right w:val="nil"/>
            </w:tcBorders>
            <w:shd w:val="clear" w:color="auto" w:fill="auto"/>
          </w:tcPr>
          <w:p w:rsidR="007A75D8" w:rsidRPr="00944471" w:rsidRDefault="007A75D8" w:rsidP="00944471">
            <w:pPr>
              <w:jc w:val="right"/>
              <w:rPr>
                <w:rFonts w:eastAsia="SimSun"/>
                <w:sz w:val="20"/>
                <w:szCs w:val="20"/>
              </w:rPr>
            </w:pPr>
          </w:p>
        </w:tc>
        <w:tc>
          <w:tcPr>
            <w:tcW w:w="2123" w:type="dxa"/>
            <w:gridSpan w:val="2"/>
            <w:tcBorders>
              <w:top w:val="nil"/>
              <w:left w:val="nil"/>
              <w:bottom w:val="nil"/>
            </w:tcBorders>
            <w:shd w:val="clear" w:color="auto" w:fill="auto"/>
          </w:tcPr>
          <w:p w:rsidR="007A75D8" w:rsidRPr="00944471" w:rsidRDefault="007A75D8" w:rsidP="00944471">
            <w:pPr>
              <w:jc w:val="right"/>
              <w:rPr>
                <w:rFonts w:eastAsia="SimSun"/>
                <w:sz w:val="20"/>
                <w:szCs w:val="20"/>
              </w:rPr>
            </w:pPr>
          </w:p>
        </w:tc>
      </w:tr>
      <w:tr w:rsidR="007A75D8" w:rsidRPr="00944471" w:rsidTr="00944471">
        <w:tc>
          <w:tcPr>
            <w:tcW w:w="1418" w:type="dxa"/>
            <w:tcBorders>
              <w:top w:val="nil"/>
              <w:bottom w:val="nil"/>
              <w:right w:val="nil"/>
            </w:tcBorders>
            <w:shd w:val="clear" w:color="auto" w:fill="auto"/>
          </w:tcPr>
          <w:p w:rsidR="007A75D8" w:rsidRPr="00944471" w:rsidRDefault="007A75D8" w:rsidP="00944471">
            <w:pPr>
              <w:jc w:val="right"/>
              <w:rPr>
                <w:rFonts w:eastAsia="SimSun"/>
                <w:sz w:val="18"/>
                <w:szCs w:val="18"/>
              </w:rPr>
            </w:pPr>
          </w:p>
        </w:tc>
        <w:tc>
          <w:tcPr>
            <w:tcW w:w="1276" w:type="dxa"/>
            <w:gridSpan w:val="2"/>
            <w:tcBorders>
              <w:top w:val="nil"/>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Возврат</w:t>
            </w:r>
          </w:p>
        </w:tc>
        <w:tc>
          <w:tcPr>
            <w:tcW w:w="1417" w:type="dxa"/>
            <w:tcBorders>
              <w:top w:val="nil"/>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НАЛ</w:t>
            </w:r>
          </w:p>
        </w:tc>
        <w:tc>
          <w:tcPr>
            <w:tcW w:w="1843" w:type="dxa"/>
            <w:tcBorders>
              <w:top w:val="nil"/>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Топливная надбавка</w:t>
            </w:r>
          </w:p>
        </w:tc>
        <w:tc>
          <w:tcPr>
            <w:tcW w:w="1701" w:type="dxa"/>
            <w:tcBorders>
              <w:top w:val="nil"/>
              <w:left w:val="nil"/>
              <w:bottom w:val="nil"/>
              <w:right w:val="nil"/>
            </w:tcBorders>
            <w:shd w:val="clear" w:color="auto" w:fill="auto"/>
          </w:tcPr>
          <w:p w:rsidR="007A75D8" w:rsidRPr="00944471" w:rsidRDefault="007A75D8" w:rsidP="00944471">
            <w:pPr>
              <w:jc w:val="right"/>
              <w:rPr>
                <w:rFonts w:eastAsia="SimSun"/>
                <w:sz w:val="18"/>
                <w:szCs w:val="18"/>
              </w:rPr>
            </w:pPr>
          </w:p>
        </w:tc>
        <w:tc>
          <w:tcPr>
            <w:tcW w:w="712" w:type="dxa"/>
            <w:tcBorders>
              <w:top w:val="nil"/>
              <w:left w:val="nil"/>
              <w:bottom w:val="nil"/>
              <w:right w:val="nil"/>
            </w:tcBorders>
            <w:shd w:val="clear" w:color="auto" w:fill="auto"/>
          </w:tcPr>
          <w:p w:rsidR="007A75D8" w:rsidRPr="00944471" w:rsidRDefault="007A75D8" w:rsidP="00944471">
            <w:pPr>
              <w:jc w:val="right"/>
              <w:rPr>
                <w:rFonts w:eastAsia="SimSun"/>
                <w:sz w:val="20"/>
                <w:szCs w:val="20"/>
              </w:rPr>
            </w:pPr>
          </w:p>
        </w:tc>
        <w:tc>
          <w:tcPr>
            <w:tcW w:w="2123" w:type="dxa"/>
            <w:gridSpan w:val="2"/>
            <w:tcBorders>
              <w:top w:val="nil"/>
              <w:left w:val="nil"/>
              <w:bottom w:val="nil"/>
            </w:tcBorders>
            <w:shd w:val="clear" w:color="auto" w:fill="auto"/>
          </w:tcPr>
          <w:p w:rsidR="007A75D8" w:rsidRPr="00944471" w:rsidRDefault="007A75D8" w:rsidP="00944471">
            <w:pPr>
              <w:jc w:val="right"/>
              <w:rPr>
                <w:rFonts w:eastAsia="SimSun"/>
                <w:sz w:val="20"/>
                <w:szCs w:val="20"/>
              </w:rPr>
            </w:pPr>
          </w:p>
        </w:tc>
      </w:tr>
      <w:tr w:rsidR="007A75D8" w:rsidRPr="00944471" w:rsidTr="00944471">
        <w:tc>
          <w:tcPr>
            <w:tcW w:w="1418" w:type="dxa"/>
            <w:tcBorders>
              <w:top w:val="nil"/>
              <w:bottom w:val="single" w:sz="4" w:space="0" w:color="auto"/>
              <w:right w:val="nil"/>
            </w:tcBorders>
            <w:shd w:val="clear" w:color="auto" w:fill="auto"/>
          </w:tcPr>
          <w:p w:rsidR="007A75D8" w:rsidRPr="00944471" w:rsidRDefault="007A75D8" w:rsidP="00944471">
            <w:pPr>
              <w:jc w:val="right"/>
              <w:rPr>
                <w:rFonts w:eastAsia="SimSun"/>
                <w:sz w:val="18"/>
                <w:szCs w:val="18"/>
              </w:rPr>
            </w:pPr>
          </w:p>
        </w:tc>
        <w:tc>
          <w:tcPr>
            <w:tcW w:w="1276" w:type="dxa"/>
            <w:gridSpan w:val="2"/>
            <w:tcBorders>
              <w:top w:val="nil"/>
              <w:left w:val="nil"/>
              <w:bottom w:val="single" w:sz="4" w:space="0" w:color="auto"/>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Возврат</w:t>
            </w:r>
          </w:p>
        </w:tc>
        <w:tc>
          <w:tcPr>
            <w:tcW w:w="1417" w:type="dxa"/>
            <w:tcBorders>
              <w:top w:val="nil"/>
              <w:left w:val="nil"/>
              <w:bottom w:val="single" w:sz="4" w:space="0" w:color="auto"/>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НАЛ</w:t>
            </w:r>
          </w:p>
        </w:tc>
        <w:tc>
          <w:tcPr>
            <w:tcW w:w="1843" w:type="dxa"/>
            <w:tcBorders>
              <w:top w:val="nil"/>
              <w:left w:val="nil"/>
              <w:bottom w:val="single" w:sz="4" w:space="0" w:color="auto"/>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Такса ТКП за бланк</w:t>
            </w:r>
          </w:p>
        </w:tc>
        <w:tc>
          <w:tcPr>
            <w:tcW w:w="1701" w:type="dxa"/>
            <w:tcBorders>
              <w:top w:val="nil"/>
              <w:left w:val="nil"/>
              <w:bottom w:val="single" w:sz="4" w:space="0" w:color="auto"/>
              <w:right w:val="nil"/>
            </w:tcBorders>
            <w:shd w:val="clear" w:color="auto" w:fill="auto"/>
          </w:tcPr>
          <w:p w:rsidR="007A75D8" w:rsidRPr="00944471" w:rsidRDefault="007A75D8" w:rsidP="00944471">
            <w:pPr>
              <w:jc w:val="right"/>
              <w:rPr>
                <w:rFonts w:eastAsia="SimSun"/>
                <w:sz w:val="18"/>
                <w:szCs w:val="18"/>
              </w:rPr>
            </w:pPr>
          </w:p>
        </w:tc>
        <w:tc>
          <w:tcPr>
            <w:tcW w:w="712" w:type="dxa"/>
            <w:tcBorders>
              <w:top w:val="nil"/>
              <w:left w:val="nil"/>
              <w:bottom w:val="single" w:sz="4" w:space="0" w:color="auto"/>
              <w:right w:val="nil"/>
            </w:tcBorders>
            <w:shd w:val="clear" w:color="auto" w:fill="auto"/>
          </w:tcPr>
          <w:p w:rsidR="007A75D8" w:rsidRPr="00944471" w:rsidRDefault="007A75D8" w:rsidP="00944471">
            <w:pPr>
              <w:jc w:val="right"/>
              <w:rPr>
                <w:rFonts w:eastAsia="SimSun"/>
                <w:sz w:val="20"/>
                <w:szCs w:val="20"/>
              </w:rPr>
            </w:pPr>
          </w:p>
        </w:tc>
        <w:tc>
          <w:tcPr>
            <w:tcW w:w="2123" w:type="dxa"/>
            <w:gridSpan w:val="2"/>
            <w:tcBorders>
              <w:top w:val="nil"/>
              <w:left w:val="nil"/>
              <w:bottom w:val="single" w:sz="4" w:space="0" w:color="auto"/>
            </w:tcBorders>
            <w:shd w:val="clear" w:color="auto" w:fill="auto"/>
          </w:tcPr>
          <w:p w:rsidR="007A75D8" w:rsidRPr="00944471" w:rsidRDefault="007A75D8" w:rsidP="00944471">
            <w:pPr>
              <w:jc w:val="right"/>
              <w:rPr>
                <w:rFonts w:eastAsia="SimSun"/>
                <w:sz w:val="20"/>
                <w:szCs w:val="20"/>
              </w:rPr>
            </w:pPr>
          </w:p>
        </w:tc>
      </w:tr>
      <w:tr w:rsidR="007A75D8" w:rsidRPr="00944471" w:rsidTr="00944471">
        <w:tc>
          <w:tcPr>
            <w:tcW w:w="1418" w:type="dxa"/>
            <w:tcBorders>
              <w:bottom w:val="nil"/>
              <w:right w:val="nil"/>
            </w:tcBorders>
            <w:shd w:val="clear" w:color="auto" w:fill="auto"/>
          </w:tcPr>
          <w:p w:rsidR="007A75D8" w:rsidRPr="00944471" w:rsidRDefault="007A75D8" w:rsidP="00944471">
            <w:pPr>
              <w:jc w:val="right"/>
              <w:rPr>
                <w:rFonts w:eastAsia="SimSun"/>
                <w:sz w:val="18"/>
                <w:szCs w:val="18"/>
              </w:rPr>
            </w:pPr>
          </w:p>
        </w:tc>
        <w:tc>
          <w:tcPr>
            <w:tcW w:w="1276" w:type="dxa"/>
            <w:gridSpan w:val="2"/>
            <w:tcBorders>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Комиссия</w:t>
            </w:r>
          </w:p>
        </w:tc>
        <w:tc>
          <w:tcPr>
            <w:tcW w:w="1417" w:type="dxa"/>
            <w:tcBorders>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НАЛ</w:t>
            </w:r>
          </w:p>
        </w:tc>
        <w:tc>
          <w:tcPr>
            <w:tcW w:w="1843" w:type="dxa"/>
            <w:tcBorders>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Комиссионные СА</w:t>
            </w:r>
          </w:p>
        </w:tc>
        <w:tc>
          <w:tcPr>
            <w:tcW w:w="1701" w:type="dxa"/>
            <w:tcBorders>
              <w:left w:val="nil"/>
              <w:bottom w:val="nil"/>
              <w:right w:val="nil"/>
            </w:tcBorders>
            <w:shd w:val="clear" w:color="auto" w:fill="auto"/>
          </w:tcPr>
          <w:p w:rsidR="007A75D8" w:rsidRPr="00944471" w:rsidRDefault="007A75D8" w:rsidP="00944471">
            <w:pPr>
              <w:jc w:val="right"/>
              <w:rPr>
                <w:rFonts w:eastAsia="SimSun"/>
                <w:sz w:val="18"/>
                <w:szCs w:val="18"/>
              </w:rPr>
            </w:pPr>
          </w:p>
        </w:tc>
        <w:tc>
          <w:tcPr>
            <w:tcW w:w="712" w:type="dxa"/>
            <w:tcBorders>
              <w:left w:val="nil"/>
              <w:bottom w:val="nil"/>
              <w:right w:val="nil"/>
            </w:tcBorders>
            <w:shd w:val="clear" w:color="auto" w:fill="auto"/>
          </w:tcPr>
          <w:p w:rsidR="007A75D8" w:rsidRPr="00944471" w:rsidRDefault="007A75D8" w:rsidP="00944471">
            <w:pPr>
              <w:jc w:val="right"/>
              <w:rPr>
                <w:rFonts w:eastAsia="SimSun"/>
                <w:sz w:val="20"/>
                <w:szCs w:val="20"/>
              </w:rPr>
            </w:pPr>
          </w:p>
        </w:tc>
        <w:tc>
          <w:tcPr>
            <w:tcW w:w="2123" w:type="dxa"/>
            <w:gridSpan w:val="2"/>
            <w:tcBorders>
              <w:left w:val="nil"/>
              <w:bottom w:val="nil"/>
            </w:tcBorders>
            <w:shd w:val="clear" w:color="auto" w:fill="auto"/>
          </w:tcPr>
          <w:p w:rsidR="007A75D8" w:rsidRPr="00944471" w:rsidRDefault="007A75D8" w:rsidP="00944471">
            <w:pPr>
              <w:jc w:val="right"/>
              <w:rPr>
                <w:rFonts w:eastAsia="SimSun"/>
                <w:sz w:val="20"/>
                <w:szCs w:val="20"/>
              </w:rPr>
            </w:pPr>
          </w:p>
        </w:tc>
      </w:tr>
      <w:tr w:rsidR="007A75D8" w:rsidRPr="00944471" w:rsidTr="00944471">
        <w:tc>
          <w:tcPr>
            <w:tcW w:w="1418" w:type="dxa"/>
            <w:tcBorders>
              <w:top w:val="nil"/>
              <w:bottom w:val="nil"/>
              <w:right w:val="nil"/>
            </w:tcBorders>
            <w:shd w:val="clear" w:color="auto" w:fill="auto"/>
          </w:tcPr>
          <w:p w:rsidR="007A75D8" w:rsidRPr="00944471" w:rsidRDefault="007A75D8" w:rsidP="00944471">
            <w:pPr>
              <w:jc w:val="right"/>
              <w:rPr>
                <w:rFonts w:eastAsia="SimSun"/>
                <w:sz w:val="18"/>
                <w:szCs w:val="18"/>
              </w:rPr>
            </w:pPr>
          </w:p>
        </w:tc>
        <w:tc>
          <w:tcPr>
            <w:tcW w:w="1276" w:type="dxa"/>
            <w:gridSpan w:val="2"/>
            <w:tcBorders>
              <w:top w:val="nil"/>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Комиссия</w:t>
            </w:r>
          </w:p>
        </w:tc>
        <w:tc>
          <w:tcPr>
            <w:tcW w:w="1417" w:type="dxa"/>
            <w:tcBorders>
              <w:top w:val="nil"/>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НАЛ</w:t>
            </w:r>
          </w:p>
        </w:tc>
        <w:tc>
          <w:tcPr>
            <w:tcW w:w="1843" w:type="dxa"/>
            <w:tcBorders>
              <w:top w:val="nil"/>
              <w:left w:val="nil"/>
              <w:bottom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Комиссионные ТКП</w:t>
            </w:r>
          </w:p>
        </w:tc>
        <w:tc>
          <w:tcPr>
            <w:tcW w:w="1701" w:type="dxa"/>
            <w:tcBorders>
              <w:top w:val="nil"/>
              <w:left w:val="nil"/>
              <w:bottom w:val="nil"/>
              <w:right w:val="nil"/>
            </w:tcBorders>
            <w:shd w:val="clear" w:color="auto" w:fill="auto"/>
          </w:tcPr>
          <w:p w:rsidR="007A75D8" w:rsidRPr="00944471" w:rsidRDefault="007A75D8" w:rsidP="00944471">
            <w:pPr>
              <w:jc w:val="right"/>
              <w:rPr>
                <w:rFonts w:eastAsia="SimSun"/>
                <w:sz w:val="18"/>
                <w:szCs w:val="18"/>
              </w:rPr>
            </w:pPr>
          </w:p>
        </w:tc>
        <w:tc>
          <w:tcPr>
            <w:tcW w:w="712" w:type="dxa"/>
            <w:tcBorders>
              <w:top w:val="nil"/>
              <w:left w:val="nil"/>
              <w:bottom w:val="nil"/>
              <w:right w:val="nil"/>
            </w:tcBorders>
            <w:shd w:val="clear" w:color="auto" w:fill="auto"/>
          </w:tcPr>
          <w:p w:rsidR="007A75D8" w:rsidRPr="00944471" w:rsidRDefault="007A75D8" w:rsidP="00944471">
            <w:pPr>
              <w:jc w:val="right"/>
              <w:rPr>
                <w:rFonts w:eastAsia="SimSun"/>
                <w:sz w:val="20"/>
                <w:szCs w:val="20"/>
              </w:rPr>
            </w:pPr>
          </w:p>
        </w:tc>
        <w:tc>
          <w:tcPr>
            <w:tcW w:w="2123" w:type="dxa"/>
            <w:gridSpan w:val="2"/>
            <w:tcBorders>
              <w:top w:val="nil"/>
              <w:left w:val="nil"/>
              <w:bottom w:val="nil"/>
            </w:tcBorders>
            <w:shd w:val="clear" w:color="auto" w:fill="auto"/>
          </w:tcPr>
          <w:p w:rsidR="007A75D8" w:rsidRPr="00944471" w:rsidRDefault="007A75D8" w:rsidP="00944471">
            <w:pPr>
              <w:jc w:val="right"/>
              <w:rPr>
                <w:rFonts w:eastAsia="SimSun"/>
                <w:sz w:val="20"/>
                <w:szCs w:val="20"/>
              </w:rPr>
            </w:pPr>
          </w:p>
        </w:tc>
      </w:tr>
      <w:tr w:rsidR="007A75D8" w:rsidRPr="00944471" w:rsidTr="00944471">
        <w:tc>
          <w:tcPr>
            <w:tcW w:w="1418" w:type="dxa"/>
            <w:tcBorders>
              <w:top w:val="nil"/>
              <w:bottom w:val="single" w:sz="4" w:space="0" w:color="auto"/>
              <w:right w:val="nil"/>
            </w:tcBorders>
            <w:shd w:val="clear" w:color="auto" w:fill="auto"/>
          </w:tcPr>
          <w:p w:rsidR="007A75D8" w:rsidRPr="00944471" w:rsidRDefault="007A75D8" w:rsidP="00944471">
            <w:pPr>
              <w:jc w:val="right"/>
              <w:rPr>
                <w:rFonts w:eastAsia="SimSun"/>
                <w:sz w:val="18"/>
                <w:szCs w:val="18"/>
              </w:rPr>
            </w:pPr>
          </w:p>
        </w:tc>
        <w:tc>
          <w:tcPr>
            <w:tcW w:w="1276" w:type="dxa"/>
            <w:gridSpan w:val="2"/>
            <w:tcBorders>
              <w:top w:val="nil"/>
              <w:left w:val="nil"/>
              <w:bottom w:val="single" w:sz="4" w:space="0" w:color="auto"/>
              <w:right w:val="nil"/>
            </w:tcBorders>
            <w:shd w:val="clear" w:color="auto" w:fill="auto"/>
          </w:tcPr>
          <w:p w:rsidR="007A75D8" w:rsidRPr="00944471" w:rsidRDefault="007A75D8" w:rsidP="00944471">
            <w:pPr>
              <w:jc w:val="right"/>
              <w:rPr>
                <w:rFonts w:eastAsia="SimSun"/>
                <w:sz w:val="18"/>
                <w:szCs w:val="18"/>
              </w:rPr>
            </w:pPr>
          </w:p>
        </w:tc>
        <w:tc>
          <w:tcPr>
            <w:tcW w:w="1417" w:type="dxa"/>
            <w:tcBorders>
              <w:top w:val="nil"/>
              <w:left w:val="nil"/>
              <w:bottom w:val="single" w:sz="4" w:space="0" w:color="auto"/>
              <w:right w:val="nil"/>
            </w:tcBorders>
            <w:shd w:val="clear" w:color="auto" w:fill="auto"/>
          </w:tcPr>
          <w:p w:rsidR="007A75D8" w:rsidRPr="00944471" w:rsidRDefault="007A75D8" w:rsidP="00944471">
            <w:pPr>
              <w:jc w:val="right"/>
              <w:rPr>
                <w:rFonts w:eastAsia="SimSun"/>
                <w:sz w:val="18"/>
                <w:szCs w:val="18"/>
              </w:rPr>
            </w:pPr>
          </w:p>
        </w:tc>
        <w:tc>
          <w:tcPr>
            <w:tcW w:w="1843" w:type="dxa"/>
            <w:tcBorders>
              <w:top w:val="nil"/>
              <w:left w:val="nil"/>
              <w:bottom w:val="single" w:sz="4" w:space="0" w:color="auto"/>
              <w:right w:val="nil"/>
            </w:tcBorders>
            <w:shd w:val="clear" w:color="auto" w:fill="auto"/>
          </w:tcPr>
          <w:p w:rsidR="007A75D8" w:rsidRPr="00944471" w:rsidRDefault="007A75D8" w:rsidP="00944471">
            <w:pPr>
              <w:jc w:val="right"/>
              <w:rPr>
                <w:rFonts w:eastAsia="SimSun"/>
                <w:sz w:val="18"/>
                <w:szCs w:val="18"/>
              </w:rPr>
            </w:pPr>
          </w:p>
        </w:tc>
        <w:tc>
          <w:tcPr>
            <w:tcW w:w="1701" w:type="dxa"/>
            <w:tcBorders>
              <w:top w:val="nil"/>
              <w:left w:val="nil"/>
              <w:bottom w:val="single" w:sz="4" w:space="0" w:color="auto"/>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К перечислению</w:t>
            </w:r>
          </w:p>
        </w:tc>
        <w:tc>
          <w:tcPr>
            <w:tcW w:w="712" w:type="dxa"/>
            <w:tcBorders>
              <w:top w:val="nil"/>
              <w:left w:val="nil"/>
              <w:bottom w:val="single" w:sz="4" w:space="0" w:color="auto"/>
              <w:right w:val="nil"/>
            </w:tcBorders>
            <w:shd w:val="clear" w:color="auto" w:fill="auto"/>
          </w:tcPr>
          <w:p w:rsidR="007A75D8" w:rsidRPr="00944471" w:rsidRDefault="007A75D8" w:rsidP="00944471">
            <w:pPr>
              <w:jc w:val="right"/>
              <w:rPr>
                <w:rFonts w:eastAsia="SimSun"/>
                <w:sz w:val="20"/>
                <w:szCs w:val="20"/>
              </w:rPr>
            </w:pPr>
          </w:p>
        </w:tc>
        <w:tc>
          <w:tcPr>
            <w:tcW w:w="2123" w:type="dxa"/>
            <w:gridSpan w:val="2"/>
            <w:tcBorders>
              <w:top w:val="nil"/>
              <w:left w:val="nil"/>
              <w:bottom w:val="single" w:sz="4" w:space="0" w:color="auto"/>
            </w:tcBorders>
            <w:shd w:val="clear" w:color="auto" w:fill="auto"/>
          </w:tcPr>
          <w:p w:rsidR="007A75D8" w:rsidRPr="00944471" w:rsidRDefault="007A75D8" w:rsidP="00944471">
            <w:pPr>
              <w:jc w:val="right"/>
              <w:rPr>
                <w:rFonts w:eastAsia="SimSun"/>
                <w:sz w:val="20"/>
                <w:szCs w:val="20"/>
              </w:rPr>
            </w:pPr>
          </w:p>
        </w:tc>
      </w:tr>
      <w:tr w:rsidR="007A75D8" w:rsidRPr="00944471" w:rsidTr="00944471">
        <w:tc>
          <w:tcPr>
            <w:tcW w:w="1418" w:type="dxa"/>
            <w:tcBorders>
              <w:bottom w:val="nil"/>
              <w:right w:val="nil"/>
            </w:tcBorders>
            <w:shd w:val="clear" w:color="auto" w:fill="auto"/>
          </w:tcPr>
          <w:p w:rsidR="007A75D8" w:rsidRPr="00944471" w:rsidRDefault="007A75D8" w:rsidP="00944471">
            <w:pPr>
              <w:ind w:firstLine="0"/>
              <w:rPr>
                <w:rFonts w:eastAsia="SimSun"/>
                <w:b/>
                <w:sz w:val="18"/>
                <w:szCs w:val="18"/>
              </w:rPr>
            </w:pPr>
            <w:r w:rsidRPr="00944471">
              <w:rPr>
                <w:rFonts w:eastAsia="SimSun"/>
                <w:b/>
                <w:sz w:val="18"/>
                <w:szCs w:val="18"/>
              </w:rPr>
              <w:t>Итого по</w:t>
            </w:r>
          </w:p>
        </w:tc>
        <w:tc>
          <w:tcPr>
            <w:tcW w:w="1276" w:type="dxa"/>
            <w:gridSpan w:val="2"/>
            <w:tcBorders>
              <w:left w:val="nil"/>
              <w:bottom w:val="nil"/>
              <w:right w:val="nil"/>
            </w:tcBorders>
            <w:shd w:val="clear" w:color="auto" w:fill="auto"/>
          </w:tcPr>
          <w:p w:rsidR="007A75D8" w:rsidRPr="00944471" w:rsidRDefault="007A75D8" w:rsidP="00944471">
            <w:pPr>
              <w:ind w:firstLine="0"/>
              <w:rPr>
                <w:rFonts w:eastAsia="SimSun"/>
                <w:b/>
                <w:sz w:val="18"/>
                <w:szCs w:val="18"/>
              </w:rPr>
            </w:pPr>
            <w:r w:rsidRPr="00944471">
              <w:rPr>
                <w:rFonts w:eastAsia="SimSun"/>
                <w:b/>
                <w:sz w:val="18"/>
                <w:szCs w:val="18"/>
              </w:rPr>
              <w:t>ТКП</w:t>
            </w:r>
          </w:p>
        </w:tc>
        <w:tc>
          <w:tcPr>
            <w:tcW w:w="1417" w:type="dxa"/>
            <w:tcBorders>
              <w:left w:val="nil"/>
              <w:bottom w:val="nil"/>
              <w:right w:val="nil"/>
            </w:tcBorders>
            <w:shd w:val="clear" w:color="auto" w:fill="auto"/>
          </w:tcPr>
          <w:p w:rsidR="007A75D8" w:rsidRPr="00944471" w:rsidRDefault="007A75D8" w:rsidP="00944471">
            <w:pPr>
              <w:ind w:firstLine="0"/>
              <w:rPr>
                <w:rFonts w:eastAsia="SimSun"/>
                <w:b/>
                <w:sz w:val="18"/>
                <w:szCs w:val="18"/>
              </w:rPr>
            </w:pPr>
            <w:r w:rsidRPr="00944471">
              <w:rPr>
                <w:rFonts w:eastAsia="SimSun"/>
                <w:b/>
                <w:sz w:val="18"/>
                <w:szCs w:val="18"/>
              </w:rPr>
              <w:t>Выручка</w:t>
            </w:r>
          </w:p>
        </w:tc>
        <w:tc>
          <w:tcPr>
            <w:tcW w:w="1843" w:type="dxa"/>
            <w:tcBorders>
              <w:left w:val="nil"/>
              <w:bottom w:val="nil"/>
              <w:right w:val="nil"/>
            </w:tcBorders>
            <w:shd w:val="clear" w:color="auto" w:fill="auto"/>
          </w:tcPr>
          <w:p w:rsidR="007A75D8" w:rsidRPr="00944471" w:rsidRDefault="007A75D8" w:rsidP="00944471">
            <w:pPr>
              <w:jc w:val="right"/>
              <w:rPr>
                <w:rFonts w:eastAsia="SimSun"/>
                <w:b/>
                <w:sz w:val="18"/>
                <w:szCs w:val="18"/>
              </w:rPr>
            </w:pPr>
          </w:p>
        </w:tc>
        <w:tc>
          <w:tcPr>
            <w:tcW w:w="1701" w:type="dxa"/>
            <w:tcBorders>
              <w:left w:val="nil"/>
              <w:bottom w:val="nil"/>
              <w:right w:val="nil"/>
            </w:tcBorders>
            <w:shd w:val="clear" w:color="auto" w:fill="auto"/>
          </w:tcPr>
          <w:p w:rsidR="007A75D8" w:rsidRPr="00944471" w:rsidRDefault="007A75D8" w:rsidP="00944471">
            <w:pPr>
              <w:ind w:firstLine="0"/>
              <w:rPr>
                <w:rFonts w:eastAsia="SimSun"/>
                <w:b/>
                <w:sz w:val="18"/>
                <w:szCs w:val="18"/>
              </w:rPr>
            </w:pPr>
            <w:r w:rsidRPr="00944471">
              <w:rPr>
                <w:rFonts w:eastAsia="SimSun"/>
                <w:b/>
                <w:sz w:val="18"/>
                <w:szCs w:val="18"/>
              </w:rPr>
              <w:t>Выручка безнал</w:t>
            </w:r>
          </w:p>
        </w:tc>
        <w:tc>
          <w:tcPr>
            <w:tcW w:w="712" w:type="dxa"/>
            <w:tcBorders>
              <w:left w:val="nil"/>
              <w:bottom w:val="nil"/>
              <w:right w:val="nil"/>
            </w:tcBorders>
            <w:shd w:val="clear" w:color="auto" w:fill="auto"/>
          </w:tcPr>
          <w:p w:rsidR="007A75D8" w:rsidRPr="00944471" w:rsidRDefault="007A75D8" w:rsidP="00944471">
            <w:pPr>
              <w:jc w:val="right"/>
              <w:rPr>
                <w:rFonts w:eastAsia="SimSun"/>
                <w:b/>
                <w:sz w:val="20"/>
                <w:szCs w:val="20"/>
              </w:rPr>
            </w:pPr>
          </w:p>
        </w:tc>
        <w:tc>
          <w:tcPr>
            <w:tcW w:w="2123" w:type="dxa"/>
            <w:gridSpan w:val="2"/>
            <w:tcBorders>
              <w:left w:val="nil"/>
              <w:bottom w:val="nil"/>
            </w:tcBorders>
            <w:shd w:val="clear" w:color="auto" w:fill="auto"/>
          </w:tcPr>
          <w:p w:rsidR="007A75D8" w:rsidRPr="00944471" w:rsidRDefault="007A75D8" w:rsidP="00944471">
            <w:pPr>
              <w:jc w:val="right"/>
              <w:rPr>
                <w:rFonts w:eastAsia="SimSun"/>
                <w:b/>
                <w:sz w:val="20"/>
                <w:szCs w:val="20"/>
              </w:rPr>
            </w:pPr>
          </w:p>
        </w:tc>
      </w:tr>
      <w:tr w:rsidR="007A75D8" w:rsidRPr="00944471" w:rsidTr="00944471">
        <w:tc>
          <w:tcPr>
            <w:tcW w:w="1418" w:type="dxa"/>
            <w:tcBorders>
              <w:top w:val="nil"/>
              <w:bottom w:val="nil"/>
              <w:right w:val="nil"/>
            </w:tcBorders>
            <w:shd w:val="clear" w:color="auto" w:fill="auto"/>
          </w:tcPr>
          <w:p w:rsidR="007A75D8" w:rsidRPr="00944471" w:rsidRDefault="007A75D8" w:rsidP="00944471">
            <w:pPr>
              <w:jc w:val="right"/>
              <w:rPr>
                <w:rFonts w:eastAsia="SimSun"/>
                <w:b/>
                <w:sz w:val="18"/>
                <w:szCs w:val="18"/>
              </w:rPr>
            </w:pPr>
          </w:p>
        </w:tc>
        <w:tc>
          <w:tcPr>
            <w:tcW w:w="1276" w:type="dxa"/>
            <w:gridSpan w:val="2"/>
            <w:tcBorders>
              <w:top w:val="nil"/>
              <w:left w:val="nil"/>
              <w:bottom w:val="nil"/>
              <w:right w:val="nil"/>
            </w:tcBorders>
            <w:shd w:val="clear" w:color="auto" w:fill="auto"/>
          </w:tcPr>
          <w:p w:rsidR="007A75D8" w:rsidRPr="00944471" w:rsidRDefault="007A75D8" w:rsidP="00944471">
            <w:pPr>
              <w:jc w:val="right"/>
              <w:rPr>
                <w:rFonts w:eastAsia="SimSun"/>
                <w:b/>
                <w:sz w:val="18"/>
                <w:szCs w:val="18"/>
              </w:rPr>
            </w:pPr>
          </w:p>
        </w:tc>
        <w:tc>
          <w:tcPr>
            <w:tcW w:w="1417" w:type="dxa"/>
            <w:tcBorders>
              <w:top w:val="nil"/>
              <w:left w:val="nil"/>
              <w:bottom w:val="nil"/>
              <w:right w:val="nil"/>
            </w:tcBorders>
            <w:shd w:val="clear" w:color="auto" w:fill="auto"/>
          </w:tcPr>
          <w:p w:rsidR="007A75D8" w:rsidRPr="00944471" w:rsidRDefault="007A75D8" w:rsidP="00944471">
            <w:pPr>
              <w:ind w:firstLine="0"/>
              <w:rPr>
                <w:rFonts w:eastAsia="SimSun"/>
                <w:b/>
                <w:sz w:val="18"/>
                <w:szCs w:val="18"/>
              </w:rPr>
            </w:pPr>
            <w:r w:rsidRPr="00944471">
              <w:rPr>
                <w:rFonts w:eastAsia="SimSun"/>
                <w:b/>
                <w:sz w:val="18"/>
                <w:szCs w:val="18"/>
              </w:rPr>
              <w:t>Комиссия</w:t>
            </w:r>
          </w:p>
        </w:tc>
        <w:tc>
          <w:tcPr>
            <w:tcW w:w="1843" w:type="dxa"/>
            <w:tcBorders>
              <w:top w:val="nil"/>
              <w:left w:val="nil"/>
              <w:bottom w:val="nil"/>
              <w:right w:val="nil"/>
            </w:tcBorders>
            <w:shd w:val="clear" w:color="auto" w:fill="auto"/>
          </w:tcPr>
          <w:p w:rsidR="007A75D8" w:rsidRPr="00944471" w:rsidRDefault="007A75D8" w:rsidP="00944471">
            <w:pPr>
              <w:jc w:val="right"/>
              <w:rPr>
                <w:rFonts w:eastAsia="SimSun"/>
                <w:b/>
                <w:sz w:val="18"/>
                <w:szCs w:val="18"/>
              </w:rPr>
            </w:pPr>
          </w:p>
        </w:tc>
        <w:tc>
          <w:tcPr>
            <w:tcW w:w="1701" w:type="dxa"/>
            <w:tcBorders>
              <w:top w:val="nil"/>
              <w:left w:val="nil"/>
              <w:bottom w:val="nil"/>
              <w:right w:val="nil"/>
            </w:tcBorders>
            <w:shd w:val="clear" w:color="auto" w:fill="auto"/>
          </w:tcPr>
          <w:p w:rsidR="007A75D8" w:rsidRPr="00944471" w:rsidRDefault="007A75D8" w:rsidP="00944471">
            <w:pPr>
              <w:ind w:firstLine="0"/>
              <w:jc w:val="left"/>
              <w:rPr>
                <w:rFonts w:eastAsia="SimSun"/>
                <w:b/>
                <w:sz w:val="18"/>
                <w:szCs w:val="18"/>
              </w:rPr>
            </w:pPr>
            <w:r w:rsidRPr="00944471">
              <w:rPr>
                <w:rFonts w:eastAsia="SimSun"/>
                <w:b/>
                <w:sz w:val="18"/>
                <w:szCs w:val="18"/>
              </w:rPr>
              <w:t>В том числе НДС</w:t>
            </w:r>
          </w:p>
        </w:tc>
        <w:tc>
          <w:tcPr>
            <w:tcW w:w="712" w:type="dxa"/>
            <w:tcBorders>
              <w:top w:val="nil"/>
              <w:left w:val="nil"/>
              <w:bottom w:val="nil"/>
              <w:right w:val="nil"/>
            </w:tcBorders>
            <w:shd w:val="clear" w:color="auto" w:fill="auto"/>
          </w:tcPr>
          <w:p w:rsidR="007A75D8" w:rsidRPr="00944471" w:rsidRDefault="007A75D8" w:rsidP="00944471">
            <w:pPr>
              <w:jc w:val="right"/>
              <w:rPr>
                <w:rFonts w:eastAsia="SimSun"/>
                <w:b/>
                <w:sz w:val="20"/>
                <w:szCs w:val="20"/>
              </w:rPr>
            </w:pPr>
          </w:p>
        </w:tc>
        <w:tc>
          <w:tcPr>
            <w:tcW w:w="2123" w:type="dxa"/>
            <w:gridSpan w:val="2"/>
            <w:tcBorders>
              <w:top w:val="nil"/>
              <w:left w:val="nil"/>
              <w:bottom w:val="nil"/>
            </w:tcBorders>
            <w:shd w:val="clear" w:color="auto" w:fill="auto"/>
          </w:tcPr>
          <w:p w:rsidR="007A75D8" w:rsidRPr="00944471" w:rsidRDefault="007A75D8" w:rsidP="00944471">
            <w:pPr>
              <w:jc w:val="right"/>
              <w:rPr>
                <w:rFonts w:eastAsia="SimSun"/>
                <w:b/>
                <w:sz w:val="20"/>
                <w:szCs w:val="20"/>
              </w:rPr>
            </w:pPr>
          </w:p>
        </w:tc>
      </w:tr>
      <w:tr w:rsidR="007A75D8" w:rsidRPr="00944471" w:rsidTr="00944471">
        <w:tc>
          <w:tcPr>
            <w:tcW w:w="1418" w:type="dxa"/>
            <w:tcBorders>
              <w:top w:val="nil"/>
              <w:bottom w:val="nil"/>
              <w:right w:val="nil"/>
            </w:tcBorders>
            <w:shd w:val="clear" w:color="auto" w:fill="auto"/>
          </w:tcPr>
          <w:p w:rsidR="007A75D8" w:rsidRPr="00944471" w:rsidRDefault="007A75D8" w:rsidP="00944471">
            <w:pPr>
              <w:jc w:val="right"/>
              <w:rPr>
                <w:rFonts w:eastAsia="SimSun"/>
                <w:b/>
                <w:sz w:val="18"/>
                <w:szCs w:val="18"/>
              </w:rPr>
            </w:pPr>
          </w:p>
        </w:tc>
        <w:tc>
          <w:tcPr>
            <w:tcW w:w="1276" w:type="dxa"/>
            <w:gridSpan w:val="2"/>
            <w:tcBorders>
              <w:top w:val="nil"/>
              <w:left w:val="nil"/>
              <w:bottom w:val="nil"/>
              <w:right w:val="nil"/>
            </w:tcBorders>
            <w:shd w:val="clear" w:color="auto" w:fill="auto"/>
          </w:tcPr>
          <w:p w:rsidR="007A75D8" w:rsidRPr="00944471" w:rsidRDefault="007A75D8" w:rsidP="00944471">
            <w:pPr>
              <w:jc w:val="right"/>
              <w:rPr>
                <w:rFonts w:eastAsia="SimSun"/>
                <w:b/>
                <w:sz w:val="18"/>
                <w:szCs w:val="18"/>
              </w:rPr>
            </w:pPr>
          </w:p>
        </w:tc>
        <w:tc>
          <w:tcPr>
            <w:tcW w:w="1417" w:type="dxa"/>
            <w:tcBorders>
              <w:top w:val="nil"/>
              <w:left w:val="nil"/>
              <w:bottom w:val="nil"/>
              <w:right w:val="nil"/>
            </w:tcBorders>
            <w:shd w:val="clear" w:color="auto" w:fill="auto"/>
          </w:tcPr>
          <w:p w:rsidR="007A75D8" w:rsidRPr="00944471" w:rsidRDefault="007A75D8" w:rsidP="00944471">
            <w:pPr>
              <w:jc w:val="right"/>
              <w:rPr>
                <w:rFonts w:eastAsia="SimSun"/>
                <w:b/>
                <w:sz w:val="18"/>
                <w:szCs w:val="18"/>
              </w:rPr>
            </w:pPr>
          </w:p>
        </w:tc>
        <w:tc>
          <w:tcPr>
            <w:tcW w:w="1843" w:type="dxa"/>
            <w:tcBorders>
              <w:top w:val="nil"/>
              <w:left w:val="nil"/>
              <w:bottom w:val="nil"/>
              <w:right w:val="nil"/>
            </w:tcBorders>
            <w:shd w:val="clear" w:color="auto" w:fill="auto"/>
          </w:tcPr>
          <w:p w:rsidR="007A75D8" w:rsidRPr="00944471" w:rsidRDefault="007A75D8" w:rsidP="00944471">
            <w:pPr>
              <w:jc w:val="right"/>
              <w:rPr>
                <w:rFonts w:eastAsia="SimSun"/>
                <w:b/>
                <w:sz w:val="18"/>
                <w:szCs w:val="18"/>
              </w:rPr>
            </w:pPr>
          </w:p>
        </w:tc>
        <w:tc>
          <w:tcPr>
            <w:tcW w:w="1701" w:type="dxa"/>
            <w:tcBorders>
              <w:top w:val="nil"/>
              <w:left w:val="nil"/>
              <w:bottom w:val="nil"/>
              <w:right w:val="nil"/>
            </w:tcBorders>
            <w:shd w:val="clear" w:color="auto" w:fill="auto"/>
          </w:tcPr>
          <w:p w:rsidR="007A75D8" w:rsidRPr="00944471" w:rsidRDefault="007A75D8" w:rsidP="00944471">
            <w:pPr>
              <w:ind w:firstLine="0"/>
              <w:jc w:val="left"/>
              <w:rPr>
                <w:rFonts w:eastAsia="SimSun"/>
                <w:b/>
                <w:sz w:val="18"/>
                <w:szCs w:val="18"/>
              </w:rPr>
            </w:pPr>
            <w:r w:rsidRPr="00944471">
              <w:rPr>
                <w:rFonts w:eastAsia="SimSun"/>
                <w:b/>
                <w:sz w:val="18"/>
                <w:szCs w:val="18"/>
              </w:rPr>
              <w:t>К перечислению</w:t>
            </w:r>
          </w:p>
        </w:tc>
        <w:tc>
          <w:tcPr>
            <w:tcW w:w="712" w:type="dxa"/>
            <w:tcBorders>
              <w:top w:val="nil"/>
              <w:left w:val="nil"/>
              <w:bottom w:val="nil"/>
              <w:right w:val="nil"/>
            </w:tcBorders>
            <w:shd w:val="clear" w:color="auto" w:fill="auto"/>
          </w:tcPr>
          <w:p w:rsidR="007A75D8" w:rsidRPr="00944471" w:rsidRDefault="007A75D8" w:rsidP="00944471">
            <w:pPr>
              <w:jc w:val="right"/>
              <w:rPr>
                <w:rFonts w:eastAsia="SimSun"/>
                <w:b/>
                <w:sz w:val="20"/>
                <w:szCs w:val="20"/>
              </w:rPr>
            </w:pPr>
          </w:p>
        </w:tc>
        <w:tc>
          <w:tcPr>
            <w:tcW w:w="2123" w:type="dxa"/>
            <w:gridSpan w:val="2"/>
            <w:tcBorders>
              <w:top w:val="nil"/>
              <w:left w:val="nil"/>
              <w:bottom w:val="nil"/>
            </w:tcBorders>
            <w:shd w:val="clear" w:color="auto" w:fill="auto"/>
          </w:tcPr>
          <w:p w:rsidR="007A75D8" w:rsidRPr="00944471" w:rsidRDefault="007A75D8" w:rsidP="00944471">
            <w:pPr>
              <w:jc w:val="right"/>
              <w:rPr>
                <w:rFonts w:eastAsia="SimSun"/>
                <w:b/>
                <w:sz w:val="20"/>
                <w:szCs w:val="20"/>
              </w:rPr>
            </w:pPr>
          </w:p>
        </w:tc>
      </w:tr>
      <w:tr w:rsidR="007A75D8" w:rsidRPr="00944471" w:rsidTr="00944471">
        <w:tc>
          <w:tcPr>
            <w:tcW w:w="1418" w:type="dxa"/>
            <w:tcBorders>
              <w:top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Количество</w:t>
            </w:r>
          </w:p>
        </w:tc>
        <w:tc>
          <w:tcPr>
            <w:tcW w:w="1276" w:type="dxa"/>
            <w:gridSpan w:val="2"/>
            <w:tcBorders>
              <w:top w:val="nil"/>
              <w:left w:val="nil"/>
              <w:right w:val="nil"/>
            </w:tcBorders>
            <w:shd w:val="clear" w:color="auto" w:fill="auto"/>
          </w:tcPr>
          <w:p w:rsidR="007A75D8" w:rsidRPr="00944471" w:rsidRDefault="007A75D8" w:rsidP="00944471">
            <w:pPr>
              <w:ind w:firstLine="0"/>
              <w:rPr>
                <w:rFonts w:eastAsia="SimSun"/>
                <w:sz w:val="18"/>
                <w:szCs w:val="18"/>
              </w:rPr>
            </w:pPr>
            <w:r w:rsidRPr="00944471">
              <w:rPr>
                <w:rFonts w:eastAsia="SimSun"/>
                <w:sz w:val="18"/>
                <w:szCs w:val="18"/>
              </w:rPr>
              <w:t>БСО</w:t>
            </w:r>
          </w:p>
        </w:tc>
        <w:tc>
          <w:tcPr>
            <w:tcW w:w="1417" w:type="dxa"/>
            <w:tcBorders>
              <w:top w:val="nil"/>
              <w:left w:val="nil"/>
              <w:right w:val="nil"/>
            </w:tcBorders>
            <w:shd w:val="clear" w:color="auto" w:fill="auto"/>
          </w:tcPr>
          <w:p w:rsidR="007A75D8" w:rsidRPr="00944471" w:rsidRDefault="007A75D8" w:rsidP="00944471">
            <w:pPr>
              <w:jc w:val="right"/>
              <w:rPr>
                <w:rFonts w:eastAsia="SimSun"/>
                <w:sz w:val="18"/>
                <w:szCs w:val="18"/>
              </w:rPr>
            </w:pPr>
          </w:p>
        </w:tc>
        <w:tc>
          <w:tcPr>
            <w:tcW w:w="1843" w:type="dxa"/>
            <w:tcBorders>
              <w:top w:val="nil"/>
              <w:left w:val="nil"/>
              <w:right w:val="nil"/>
            </w:tcBorders>
            <w:shd w:val="clear" w:color="auto" w:fill="auto"/>
          </w:tcPr>
          <w:p w:rsidR="007A75D8" w:rsidRPr="00944471" w:rsidRDefault="007A75D8" w:rsidP="00944471">
            <w:pPr>
              <w:jc w:val="right"/>
              <w:rPr>
                <w:rFonts w:eastAsia="SimSun"/>
                <w:sz w:val="18"/>
                <w:szCs w:val="18"/>
              </w:rPr>
            </w:pPr>
          </w:p>
        </w:tc>
        <w:tc>
          <w:tcPr>
            <w:tcW w:w="1701" w:type="dxa"/>
            <w:tcBorders>
              <w:top w:val="nil"/>
              <w:left w:val="nil"/>
              <w:right w:val="nil"/>
            </w:tcBorders>
            <w:shd w:val="clear" w:color="auto" w:fill="auto"/>
          </w:tcPr>
          <w:p w:rsidR="007A75D8" w:rsidRPr="00944471" w:rsidRDefault="007A75D8" w:rsidP="00944471">
            <w:pPr>
              <w:jc w:val="right"/>
              <w:rPr>
                <w:rFonts w:eastAsia="SimSun"/>
                <w:sz w:val="18"/>
                <w:szCs w:val="18"/>
              </w:rPr>
            </w:pPr>
          </w:p>
        </w:tc>
        <w:tc>
          <w:tcPr>
            <w:tcW w:w="712" w:type="dxa"/>
            <w:tcBorders>
              <w:top w:val="nil"/>
              <w:left w:val="nil"/>
              <w:right w:val="nil"/>
            </w:tcBorders>
            <w:shd w:val="clear" w:color="auto" w:fill="auto"/>
          </w:tcPr>
          <w:p w:rsidR="007A75D8" w:rsidRPr="00944471" w:rsidRDefault="007A75D8" w:rsidP="00944471">
            <w:pPr>
              <w:jc w:val="right"/>
              <w:rPr>
                <w:rFonts w:eastAsia="SimSun"/>
                <w:sz w:val="20"/>
                <w:szCs w:val="20"/>
              </w:rPr>
            </w:pPr>
          </w:p>
        </w:tc>
        <w:tc>
          <w:tcPr>
            <w:tcW w:w="2123" w:type="dxa"/>
            <w:gridSpan w:val="2"/>
            <w:tcBorders>
              <w:top w:val="nil"/>
              <w:left w:val="nil"/>
            </w:tcBorders>
            <w:shd w:val="clear" w:color="auto" w:fill="auto"/>
          </w:tcPr>
          <w:p w:rsidR="007A75D8" w:rsidRPr="00944471" w:rsidRDefault="007A75D8" w:rsidP="00944471">
            <w:pPr>
              <w:jc w:val="right"/>
              <w:rPr>
                <w:rFonts w:eastAsia="SimSun"/>
                <w:sz w:val="20"/>
                <w:szCs w:val="20"/>
              </w:rPr>
            </w:pPr>
          </w:p>
        </w:tc>
      </w:tr>
      <w:tr w:rsidR="007A75D8" w:rsidRPr="00944471" w:rsidTr="00944471">
        <w:tc>
          <w:tcPr>
            <w:tcW w:w="1418" w:type="dxa"/>
            <w:tcBorders>
              <w:top w:val="nil"/>
              <w:left w:val="nil"/>
              <w:bottom w:val="nil"/>
              <w:right w:val="nil"/>
            </w:tcBorders>
            <w:shd w:val="clear" w:color="auto" w:fill="auto"/>
          </w:tcPr>
          <w:p w:rsidR="007A75D8" w:rsidRPr="00944471" w:rsidRDefault="007A75D8" w:rsidP="00944471">
            <w:pPr>
              <w:jc w:val="right"/>
              <w:rPr>
                <w:rFonts w:eastAsia="SimSun"/>
                <w:sz w:val="18"/>
                <w:szCs w:val="18"/>
              </w:rPr>
            </w:pPr>
          </w:p>
        </w:tc>
        <w:tc>
          <w:tcPr>
            <w:tcW w:w="1134" w:type="dxa"/>
            <w:tcBorders>
              <w:top w:val="nil"/>
              <w:left w:val="nil"/>
              <w:bottom w:val="nil"/>
              <w:right w:val="nil"/>
            </w:tcBorders>
            <w:shd w:val="clear" w:color="auto" w:fill="auto"/>
          </w:tcPr>
          <w:p w:rsidR="007A75D8" w:rsidRPr="00944471" w:rsidRDefault="007A75D8" w:rsidP="00944471">
            <w:pPr>
              <w:jc w:val="right"/>
              <w:rPr>
                <w:rFonts w:eastAsia="SimSun"/>
                <w:sz w:val="18"/>
                <w:szCs w:val="18"/>
              </w:rPr>
            </w:pPr>
          </w:p>
        </w:tc>
        <w:tc>
          <w:tcPr>
            <w:tcW w:w="1559" w:type="dxa"/>
            <w:gridSpan w:val="2"/>
            <w:tcBorders>
              <w:top w:val="nil"/>
              <w:left w:val="nil"/>
              <w:bottom w:val="nil"/>
              <w:right w:val="nil"/>
            </w:tcBorders>
            <w:shd w:val="clear" w:color="auto" w:fill="auto"/>
          </w:tcPr>
          <w:p w:rsidR="007A75D8" w:rsidRPr="00944471" w:rsidRDefault="007A75D8" w:rsidP="00944471">
            <w:pPr>
              <w:jc w:val="right"/>
              <w:rPr>
                <w:rFonts w:eastAsia="SimSun"/>
                <w:sz w:val="18"/>
                <w:szCs w:val="18"/>
              </w:rPr>
            </w:pPr>
          </w:p>
        </w:tc>
        <w:tc>
          <w:tcPr>
            <w:tcW w:w="1843" w:type="dxa"/>
            <w:tcBorders>
              <w:top w:val="nil"/>
              <w:left w:val="nil"/>
              <w:bottom w:val="nil"/>
              <w:right w:val="nil"/>
            </w:tcBorders>
            <w:shd w:val="clear" w:color="auto" w:fill="auto"/>
          </w:tcPr>
          <w:p w:rsidR="007A75D8" w:rsidRPr="00944471" w:rsidRDefault="007A75D8" w:rsidP="00944471">
            <w:pPr>
              <w:jc w:val="right"/>
              <w:rPr>
                <w:rFonts w:eastAsia="SimSun"/>
                <w:sz w:val="18"/>
                <w:szCs w:val="18"/>
              </w:rPr>
            </w:pPr>
          </w:p>
        </w:tc>
        <w:tc>
          <w:tcPr>
            <w:tcW w:w="1701" w:type="dxa"/>
            <w:tcBorders>
              <w:top w:val="nil"/>
              <w:left w:val="nil"/>
              <w:bottom w:val="nil"/>
              <w:right w:val="nil"/>
            </w:tcBorders>
            <w:shd w:val="clear" w:color="auto" w:fill="auto"/>
          </w:tcPr>
          <w:p w:rsidR="007A75D8" w:rsidRPr="00944471" w:rsidRDefault="007A75D8" w:rsidP="00944471">
            <w:pPr>
              <w:jc w:val="right"/>
              <w:rPr>
                <w:rFonts w:eastAsia="SimSun"/>
                <w:sz w:val="18"/>
                <w:szCs w:val="18"/>
              </w:rPr>
            </w:pPr>
          </w:p>
        </w:tc>
        <w:tc>
          <w:tcPr>
            <w:tcW w:w="712" w:type="dxa"/>
            <w:tcBorders>
              <w:top w:val="nil"/>
              <w:left w:val="nil"/>
              <w:bottom w:val="nil"/>
              <w:right w:val="nil"/>
            </w:tcBorders>
            <w:shd w:val="clear" w:color="auto" w:fill="auto"/>
          </w:tcPr>
          <w:p w:rsidR="007A75D8" w:rsidRPr="00944471" w:rsidRDefault="007A75D8" w:rsidP="00944471">
            <w:pPr>
              <w:jc w:val="right"/>
              <w:rPr>
                <w:rFonts w:eastAsia="SimSun"/>
                <w:sz w:val="20"/>
                <w:szCs w:val="20"/>
              </w:rPr>
            </w:pPr>
          </w:p>
        </w:tc>
        <w:tc>
          <w:tcPr>
            <w:tcW w:w="2123" w:type="dxa"/>
            <w:gridSpan w:val="2"/>
            <w:tcBorders>
              <w:top w:val="nil"/>
              <w:left w:val="nil"/>
              <w:bottom w:val="nil"/>
              <w:right w:val="nil"/>
            </w:tcBorders>
            <w:shd w:val="clear" w:color="auto" w:fill="auto"/>
          </w:tcPr>
          <w:p w:rsidR="007A75D8" w:rsidRPr="00944471" w:rsidRDefault="007A75D8" w:rsidP="00944471">
            <w:pPr>
              <w:jc w:val="right"/>
              <w:rPr>
                <w:rFonts w:eastAsia="SimSun"/>
                <w:sz w:val="20"/>
                <w:szCs w:val="20"/>
              </w:rPr>
            </w:pPr>
          </w:p>
        </w:tc>
      </w:tr>
      <w:tr w:rsidR="007A75D8" w:rsidRPr="00944471" w:rsidTr="00944471">
        <w:tc>
          <w:tcPr>
            <w:tcW w:w="1418" w:type="dxa"/>
            <w:tcBorders>
              <w:top w:val="nil"/>
              <w:left w:val="nil"/>
              <w:bottom w:val="nil"/>
              <w:right w:val="nil"/>
            </w:tcBorders>
            <w:shd w:val="clear" w:color="auto" w:fill="auto"/>
          </w:tcPr>
          <w:p w:rsidR="007A75D8" w:rsidRPr="00944471" w:rsidRDefault="007A75D8" w:rsidP="00944471">
            <w:pPr>
              <w:ind w:firstLine="0"/>
              <w:rPr>
                <w:rFonts w:eastAsia="SimSun"/>
                <w:b/>
                <w:sz w:val="18"/>
                <w:szCs w:val="18"/>
              </w:rPr>
            </w:pPr>
            <w:r w:rsidRPr="00944471">
              <w:rPr>
                <w:rFonts w:eastAsia="SimSun"/>
                <w:b/>
                <w:sz w:val="18"/>
                <w:szCs w:val="18"/>
              </w:rPr>
              <w:t>Итого по</w:t>
            </w:r>
          </w:p>
        </w:tc>
        <w:tc>
          <w:tcPr>
            <w:tcW w:w="1134" w:type="dxa"/>
            <w:tcBorders>
              <w:top w:val="nil"/>
              <w:left w:val="nil"/>
              <w:bottom w:val="nil"/>
              <w:right w:val="nil"/>
            </w:tcBorders>
            <w:shd w:val="clear" w:color="auto" w:fill="auto"/>
          </w:tcPr>
          <w:p w:rsidR="007A75D8" w:rsidRPr="00944471" w:rsidRDefault="007A75D8" w:rsidP="00944471">
            <w:pPr>
              <w:ind w:firstLine="0"/>
              <w:rPr>
                <w:rFonts w:eastAsia="SimSun"/>
                <w:b/>
                <w:sz w:val="18"/>
                <w:szCs w:val="18"/>
              </w:rPr>
            </w:pPr>
            <w:r w:rsidRPr="00944471">
              <w:rPr>
                <w:rFonts w:eastAsia="SimSun"/>
                <w:b/>
                <w:sz w:val="18"/>
                <w:szCs w:val="18"/>
              </w:rPr>
              <w:t>РУБ</w:t>
            </w:r>
          </w:p>
        </w:tc>
        <w:tc>
          <w:tcPr>
            <w:tcW w:w="1559" w:type="dxa"/>
            <w:gridSpan w:val="2"/>
            <w:tcBorders>
              <w:top w:val="nil"/>
              <w:left w:val="nil"/>
              <w:bottom w:val="nil"/>
              <w:right w:val="nil"/>
            </w:tcBorders>
            <w:shd w:val="clear" w:color="auto" w:fill="auto"/>
          </w:tcPr>
          <w:p w:rsidR="007A75D8" w:rsidRPr="00944471" w:rsidRDefault="007A75D8" w:rsidP="00944471">
            <w:pPr>
              <w:ind w:firstLine="0"/>
              <w:rPr>
                <w:rFonts w:eastAsia="SimSun"/>
                <w:b/>
                <w:sz w:val="18"/>
                <w:szCs w:val="18"/>
              </w:rPr>
            </w:pPr>
            <w:r w:rsidRPr="00944471">
              <w:rPr>
                <w:rFonts w:eastAsia="SimSun"/>
                <w:b/>
                <w:sz w:val="18"/>
                <w:szCs w:val="18"/>
              </w:rPr>
              <w:t>Выручка</w:t>
            </w:r>
          </w:p>
        </w:tc>
        <w:tc>
          <w:tcPr>
            <w:tcW w:w="1843" w:type="dxa"/>
            <w:tcBorders>
              <w:top w:val="nil"/>
              <w:left w:val="nil"/>
              <w:bottom w:val="nil"/>
              <w:right w:val="nil"/>
            </w:tcBorders>
            <w:shd w:val="clear" w:color="auto" w:fill="auto"/>
          </w:tcPr>
          <w:p w:rsidR="007A75D8" w:rsidRPr="00944471" w:rsidRDefault="007A75D8" w:rsidP="00944471">
            <w:pPr>
              <w:jc w:val="right"/>
              <w:rPr>
                <w:rFonts w:eastAsia="SimSun"/>
                <w:b/>
                <w:sz w:val="18"/>
                <w:szCs w:val="18"/>
              </w:rPr>
            </w:pPr>
          </w:p>
        </w:tc>
        <w:tc>
          <w:tcPr>
            <w:tcW w:w="1701" w:type="dxa"/>
            <w:tcBorders>
              <w:top w:val="nil"/>
              <w:left w:val="nil"/>
              <w:bottom w:val="nil"/>
              <w:right w:val="nil"/>
            </w:tcBorders>
            <w:shd w:val="clear" w:color="auto" w:fill="auto"/>
          </w:tcPr>
          <w:p w:rsidR="007A75D8" w:rsidRPr="00944471" w:rsidRDefault="007A75D8" w:rsidP="00944471">
            <w:pPr>
              <w:ind w:firstLine="0"/>
              <w:rPr>
                <w:rFonts w:eastAsia="SimSun"/>
                <w:b/>
                <w:sz w:val="18"/>
                <w:szCs w:val="18"/>
              </w:rPr>
            </w:pPr>
            <w:r w:rsidRPr="00944471">
              <w:rPr>
                <w:rFonts w:eastAsia="SimSun"/>
                <w:b/>
                <w:sz w:val="18"/>
                <w:szCs w:val="18"/>
              </w:rPr>
              <w:t>Выручка безнал</w:t>
            </w:r>
          </w:p>
        </w:tc>
        <w:tc>
          <w:tcPr>
            <w:tcW w:w="712" w:type="dxa"/>
            <w:tcBorders>
              <w:top w:val="nil"/>
              <w:left w:val="nil"/>
              <w:bottom w:val="nil"/>
              <w:right w:val="nil"/>
            </w:tcBorders>
            <w:shd w:val="clear" w:color="auto" w:fill="auto"/>
          </w:tcPr>
          <w:p w:rsidR="007A75D8" w:rsidRPr="00944471" w:rsidRDefault="007A75D8" w:rsidP="00944471">
            <w:pPr>
              <w:jc w:val="right"/>
              <w:rPr>
                <w:rFonts w:eastAsia="SimSun"/>
                <w:b/>
                <w:sz w:val="20"/>
                <w:szCs w:val="20"/>
              </w:rPr>
            </w:pPr>
          </w:p>
        </w:tc>
        <w:tc>
          <w:tcPr>
            <w:tcW w:w="2123" w:type="dxa"/>
            <w:gridSpan w:val="2"/>
            <w:tcBorders>
              <w:top w:val="nil"/>
              <w:left w:val="nil"/>
              <w:bottom w:val="nil"/>
              <w:right w:val="nil"/>
            </w:tcBorders>
            <w:shd w:val="clear" w:color="auto" w:fill="auto"/>
          </w:tcPr>
          <w:p w:rsidR="007A75D8" w:rsidRPr="00944471" w:rsidRDefault="007A75D8" w:rsidP="00944471">
            <w:pPr>
              <w:jc w:val="right"/>
              <w:rPr>
                <w:rFonts w:eastAsia="SimSun"/>
                <w:b/>
                <w:sz w:val="20"/>
                <w:szCs w:val="20"/>
              </w:rPr>
            </w:pPr>
          </w:p>
        </w:tc>
      </w:tr>
      <w:tr w:rsidR="007A75D8" w:rsidRPr="00944471" w:rsidTr="00944471">
        <w:tc>
          <w:tcPr>
            <w:tcW w:w="1418" w:type="dxa"/>
            <w:tcBorders>
              <w:top w:val="nil"/>
              <w:left w:val="nil"/>
              <w:bottom w:val="nil"/>
              <w:right w:val="nil"/>
            </w:tcBorders>
            <w:shd w:val="clear" w:color="auto" w:fill="auto"/>
          </w:tcPr>
          <w:p w:rsidR="007A75D8" w:rsidRPr="00944471" w:rsidRDefault="007A75D8" w:rsidP="00944471">
            <w:pPr>
              <w:jc w:val="right"/>
              <w:rPr>
                <w:rFonts w:eastAsia="SimSun"/>
                <w:b/>
                <w:sz w:val="18"/>
                <w:szCs w:val="18"/>
              </w:rPr>
            </w:pPr>
          </w:p>
        </w:tc>
        <w:tc>
          <w:tcPr>
            <w:tcW w:w="1134" w:type="dxa"/>
            <w:tcBorders>
              <w:top w:val="nil"/>
              <w:left w:val="nil"/>
              <w:bottom w:val="nil"/>
              <w:right w:val="nil"/>
            </w:tcBorders>
            <w:shd w:val="clear" w:color="auto" w:fill="auto"/>
          </w:tcPr>
          <w:p w:rsidR="007A75D8" w:rsidRPr="00944471" w:rsidRDefault="007A75D8" w:rsidP="00944471">
            <w:pPr>
              <w:jc w:val="right"/>
              <w:rPr>
                <w:rFonts w:eastAsia="SimSun"/>
                <w:b/>
                <w:sz w:val="18"/>
                <w:szCs w:val="18"/>
              </w:rPr>
            </w:pPr>
          </w:p>
        </w:tc>
        <w:tc>
          <w:tcPr>
            <w:tcW w:w="1559" w:type="dxa"/>
            <w:gridSpan w:val="2"/>
            <w:tcBorders>
              <w:top w:val="nil"/>
              <w:left w:val="nil"/>
              <w:bottom w:val="nil"/>
              <w:right w:val="nil"/>
            </w:tcBorders>
            <w:shd w:val="clear" w:color="auto" w:fill="auto"/>
          </w:tcPr>
          <w:p w:rsidR="007A75D8" w:rsidRPr="00944471" w:rsidRDefault="007A75D8" w:rsidP="00944471">
            <w:pPr>
              <w:ind w:firstLine="0"/>
              <w:rPr>
                <w:rFonts w:eastAsia="SimSun"/>
                <w:b/>
                <w:sz w:val="18"/>
                <w:szCs w:val="18"/>
              </w:rPr>
            </w:pPr>
            <w:r w:rsidRPr="00944471">
              <w:rPr>
                <w:rFonts w:eastAsia="SimSun"/>
                <w:b/>
                <w:sz w:val="18"/>
                <w:szCs w:val="18"/>
              </w:rPr>
              <w:t>Комиссия</w:t>
            </w:r>
          </w:p>
        </w:tc>
        <w:tc>
          <w:tcPr>
            <w:tcW w:w="1843" w:type="dxa"/>
            <w:tcBorders>
              <w:top w:val="nil"/>
              <w:left w:val="nil"/>
              <w:bottom w:val="nil"/>
              <w:right w:val="nil"/>
            </w:tcBorders>
            <w:shd w:val="clear" w:color="auto" w:fill="auto"/>
          </w:tcPr>
          <w:p w:rsidR="007A75D8" w:rsidRPr="00944471" w:rsidRDefault="007A75D8" w:rsidP="00944471">
            <w:pPr>
              <w:jc w:val="right"/>
              <w:rPr>
                <w:rFonts w:eastAsia="SimSun"/>
                <w:b/>
                <w:sz w:val="18"/>
                <w:szCs w:val="18"/>
              </w:rPr>
            </w:pPr>
          </w:p>
        </w:tc>
        <w:tc>
          <w:tcPr>
            <w:tcW w:w="1701" w:type="dxa"/>
            <w:tcBorders>
              <w:top w:val="nil"/>
              <w:left w:val="nil"/>
              <w:bottom w:val="nil"/>
              <w:right w:val="nil"/>
            </w:tcBorders>
            <w:shd w:val="clear" w:color="auto" w:fill="auto"/>
          </w:tcPr>
          <w:p w:rsidR="007A75D8" w:rsidRPr="00944471" w:rsidRDefault="007A75D8" w:rsidP="00944471">
            <w:pPr>
              <w:ind w:firstLine="0"/>
              <w:rPr>
                <w:rFonts w:eastAsia="SimSun"/>
                <w:b/>
                <w:sz w:val="18"/>
                <w:szCs w:val="18"/>
              </w:rPr>
            </w:pPr>
            <w:r w:rsidRPr="00944471">
              <w:rPr>
                <w:rFonts w:eastAsia="SimSun"/>
                <w:b/>
                <w:sz w:val="18"/>
                <w:szCs w:val="18"/>
              </w:rPr>
              <w:t>В том числе НДС</w:t>
            </w:r>
          </w:p>
        </w:tc>
        <w:tc>
          <w:tcPr>
            <w:tcW w:w="712" w:type="dxa"/>
            <w:tcBorders>
              <w:top w:val="nil"/>
              <w:left w:val="nil"/>
              <w:bottom w:val="nil"/>
              <w:right w:val="nil"/>
            </w:tcBorders>
            <w:shd w:val="clear" w:color="auto" w:fill="auto"/>
          </w:tcPr>
          <w:p w:rsidR="007A75D8" w:rsidRPr="00944471" w:rsidRDefault="007A75D8" w:rsidP="00944471">
            <w:pPr>
              <w:jc w:val="right"/>
              <w:rPr>
                <w:rFonts w:eastAsia="SimSun"/>
                <w:b/>
                <w:sz w:val="20"/>
                <w:szCs w:val="20"/>
              </w:rPr>
            </w:pPr>
          </w:p>
        </w:tc>
        <w:tc>
          <w:tcPr>
            <w:tcW w:w="2123" w:type="dxa"/>
            <w:gridSpan w:val="2"/>
            <w:tcBorders>
              <w:top w:val="nil"/>
              <w:left w:val="nil"/>
              <w:bottom w:val="nil"/>
              <w:right w:val="nil"/>
            </w:tcBorders>
            <w:shd w:val="clear" w:color="auto" w:fill="auto"/>
          </w:tcPr>
          <w:p w:rsidR="007A75D8" w:rsidRPr="00944471" w:rsidRDefault="007A75D8" w:rsidP="00944471">
            <w:pPr>
              <w:jc w:val="right"/>
              <w:rPr>
                <w:rFonts w:eastAsia="SimSun"/>
                <w:b/>
                <w:sz w:val="20"/>
                <w:szCs w:val="20"/>
              </w:rPr>
            </w:pPr>
          </w:p>
        </w:tc>
      </w:tr>
      <w:tr w:rsidR="007A75D8" w:rsidRPr="00944471" w:rsidTr="00944471">
        <w:tc>
          <w:tcPr>
            <w:tcW w:w="1418" w:type="dxa"/>
            <w:tcBorders>
              <w:top w:val="nil"/>
              <w:left w:val="nil"/>
              <w:bottom w:val="nil"/>
              <w:right w:val="nil"/>
            </w:tcBorders>
            <w:shd w:val="clear" w:color="auto" w:fill="auto"/>
          </w:tcPr>
          <w:p w:rsidR="007A75D8" w:rsidRPr="00944471" w:rsidRDefault="007A75D8" w:rsidP="00944471">
            <w:pPr>
              <w:jc w:val="right"/>
              <w:rPr>
                <w:rFonts w:eastAsia="SimSun"/>
                <w:b/>
                <w:sz w:val="18"/>
                <w:szCs w:val="18"/>
              </w:rPr>
            </w:pPr>
          </w:p>
        </w:tc>
        <w:tc>
          <w:tcPr>
            <w:tcW w:w="1134" w:type="dxa"/>
            <w:tcBorders>
              <w:top w:val="nil"/>
              <w:left w:val="nil"/>
              <w:bottom w:val="nil"/>
              <w:right w:val="nil"/>
            </w:tcBorders>
            <w:shd w:val="clear" w:color="auto" w:fill="auto"/>
          </w:tcPr>
          <w:p w:rsidR="007A75D8" w:rsidRPr="00944471" w:rsidRDefault="007A75D8" w:rsidP="00944471">
            <w:pPr>
              <w:jc w:val="right"/>
              <w:rPr>
                <w:rFonts w:eastAsia="SimSun"/>
                <w:b/>
                <w:sz w:val="18"/>
                <w:szCs w:val="18"/>
              </w:rPr>
            </w:pPr>
          </w:p>
        </w:tc>
        <w:tc>
          <w:tcPr>
            <w:tcW w:w="1559" w:type="dxa"/>
            <w:gridSpan w:val="2"/>
            <w:tcBorders>
              <w:top w:val="nil"/>
              <w:left w:val="nil"/>
              <w:bottom w:val="nil"/>
              <w:right w:val="nil"/>
            </w:tcBorders>
            <w:shd w:val="clear" w:color="auto" w:fill="auto"/>
          </w:tcPr>
          <w:p w:rsidR="007A75D8" w:rsidRPr="00944471" w:rsidRDefault="007A75D8" w:rsidP="00944471">
            <w:pPr>
              <w:jc w:val="right"/>
              <w:rPr>
                <w:rFonts w:eastAsia="SimSun"/>
                <w:b/>
                <w:sz w:val="18"/>
                <w:szCs w:val="18"/>
              </w:rPr>
            </w:pPr>
          </w:p>
        </w:tc>
        <w:tc>
          <w:tcPr>
            <w:tcW w:w="1843" w:type="dxa"/>
            <w:tcBorders>
              <w:top w:val="nil"/>
              <w:left w:val="nil"/>
              <w:bottom w:val="nil"/>
              <w:right w:val="nil"/>
            </w:tcBorders>
            <w:shd w:val="clear" w:color="auto" w:fill="auto"/>
          </w:tcPr>
          <w:p w:rsidR="007A75D8" w:rsidRPr="00944471" w:rsidRDefault="007A75D8" w:rsidP="00944471">
            <w:pPr>
              <w:jc w:val="right"/>
              <w:rPr>
                <w:rFonts w:eastAsia="SimSun"/>
                <w:b/>
                <w:sz w:val="18"/>
                <w:szCs w:val="18"/>
              </w:rPr>
            </w:pPr>
          </w:p>
        </w:tc>
        <w:tc>
          <w:tcPr>
            <w:tcW w:w="1701" w:type="dxa"/>
            <w:tcBorders>
              <w:top w:val="nil"/>
              <w:left w:val="nil"/>
              <w:bottom w:val="nil"/>
              <w:right w:val="nil"/>
            </w:tcBorders>
            <w:shd w:val="clear" w:color="auto" w:fill="auto"/>
          </w:tcPr>
          <w:p w:rsidR="007A75D8" w:rsidRPr="00944471" w:rsidRDefault="007A75D8" w:rsidP="00944471">
            <w:pPr>
              <w:ind w:firstLine="0"/>
              <w:rPr>
                <w:rFonts w:eastAsia="SimSun"/>
                <w:b/>
                <w:sz w:val="18"/>
                <w:szCs w:val="18"/>
              </w:rPr>
            </w:pPr>
            <w:r w:rsidRPr="00944471">
              <w:rPr>
                <w:rFonts w:eastAsia="SimSun"/>
                <w:b/>
                <w:sz w:val="18"/>
                <w:szCs w:val="18"/>
              </w:rPr>
              <w:t>К перечислению</w:t>
            </w:r>
          </w:p>
        </w:tc>
        <w:tc>
          <w:tcPr>
            <w:tcW w:w="712" w:type="dxa"/>
            <w:tcBorders>
              <w:top w:val="nil"/>
              <w:left w:val="nil"/>
              <w:bottom w:val="nil"/>
              <w:right w:val="nil"/>
            </w:tcBorders>
            <w:shd w:val="clear" w:color="auto" w:fill="auto"/>
          </w:tcPr>
          <w:p w:rsidR="007A75D8" w:rsidRPr="00944471" w:rsidRDefault="007A75D8" w:rsidP="00944471">
            <w:pPr>
              <w:jc w:val="right"/>
              <w:rPr>
                <w:rFonts w:eastAsia="SimSun"/>
                <w:b/>
                <w:sz w:val="20"/>
                <w:szCs w:val="20"/>
              </w:rPr>
            </w:pPr>
          </w:p>
        </w:tc>
        <w:tc>
          <w:tcPr>
            <w:tcW w:w="2123" w:type="dxa"/>
            <w:gridSpan w:val="2"/>
            <w:tcBorders>
              <w:top w:val="nil"/>
              <w:left w:val="nil"/>
              <w:bottom w:val="nil"/>
              <w:right w:val="nil"/>
            </w:tcBorders>
            <w:shd w:val="clear" w:color="auto" w:fill="auto"/>
          </w:tcPr>
          <w:p w:rsidR="007A75D8" w:rsidRPr="00944471" w:rsidRDefault="007A75D8" w:rsidP="00944471">
            <w:pPr>
              <w:jc w:val="right"/>
              <w:rPr>
                <w:rFonts w:eastAsia="SimSun"/>
                <w:b/>
                <w:sz w:val="20"/>
                <w:szCs w:val="20"/>
              </w:rPr>
            </w:pPr>
          </w:p>
        </w:tc>
      </w:tr>
    </w:tbl>
    <w:p w:rsidR="00112A1B" w:rsidRPr="004D67A9" w:rsidRDefault="00112A1B" w:rsidP="007A75D8">
      <w:pPr>
        <w:spacing w:line="240" w:lineRule="auto"/>
        <w:ind w:firstLine="0"/>
        <w:jc w:val="right"/>
        <w:rPr>
          <w:sz w:val="20"/>
          <w:szCs w:val="20"/>
        </w:rPr>
      </w:pPr>
    </w:p>
    <w:p w:rsidR="00112A1B" w:rsidRPr="004D67A9" w:rsidRDefault="00112A1B" w:rsidP="00112A1B">
      <w:pPr>
        <w:spacing w:line="240" w:lineRule="auto"/>
        <w:ind w:firstLine="0"/>
        <w:rPr>
          <w:sz w:val="24"/>
        </w:rPr>
      </w:pPr>
    </w:p>
    <w:p w:rsidR="00112A1B" w:rsidRPr="004D67A9" w:rsidRDefault="00112A1B" w:rsidP="00112A1B">
      <w:pPr>
        <w:spacing w:line="240" w:lineRule="auto"/>
        <w:ind w:firstLine="0"/>
        <w:jc w:val="right"/>
        <w:rPr>
          <w:sz w:val="22"/>
          <w:szCs w:val="22"/>
        </w:rPr>
      </w:pPr>
    </w:p>
    <w:p w:rsidR="00112A1B" w:rsidRPr="004D67A9" w:rsidRDefault="00112A1B" w:rsidP="00112A1B">
      <w:pPr>
        <w:rPr>
          <w:vanish/>
          <w:sz w:val="22"/>
          <w:szCs w:val="22"/>
        </w:rPr>
      </w:pPr>
    </w:p>
    <w:p w:rsidR="00112A1B" w:rsidRPr="004D67A9" w:rsidRDefault="00112A1B" w:rsidP="00112A1B">
      <w:pPr>
        <w:spacing w:line="240" w:lineRule="auto"/>
        <w:ind w:firstLine="0"/>
        <w:jc w:val="right"/>
        <w:rPr>
          <w:sz w:val="22"/>
          <w:szCs w:val="22"/>
        </w:rPr>
      </w:pPr>
    </w:p>
    <w:p w:rsidR="00112A1B" w:rsidRPr="004D67A9" w:rsidRDefault="00112A1B" w:rsidP="00112A1B">
      <w:pPr>
        <w:spacing w:line="240" w:lineRule="auto"/>
        <w:ind w:firstLine="0"/>
        <w:jc w:val="right"/>
        <w:rPr>
          <w:sz w:val="22"/>
          <w:szCs w:val="22"/>
        </w:rPr>
      </w:pPr>
      <w:r w:rsidRPr="004D67A9">
        <w:rPr>
          <w:sz w:val="24"/>
        </w:rPr>
        <w:br w:type="page"/>
      </w:r>
      <w:r w:rsidRPr="004D67A9">
        <w:rPr>
          <w:sz w:val="22"/>
          <w:szCs w:val="22"/>
        </w:rPr>
        <w:lastRenderedPageBreak/>
        <w:t>Приложение №5</w:t>
      </w:r>
    </w:p>
    <w:p w:rsidR="004A763D" w:rsidRDefault="004A763D" w:rsidP="004A763D">
      <w:pPr>
        <w:jc w:val="right"/>
        <w:rPr>
          <w:sz w:val="22"/>
          <w:szCs w:val="22"/>
        </w:rPr>
      </w:pPr>
      <w:r w:rsidRPr="004D67A9">
        <w:rPr>
          <w:sz w:val="22"/>
          <w:szCs w:val="22"/>
        </w:rPr>
        <w:t xml:space="preserve">к субагентскому договору </w:t>
      </w:r>
    </w:p>
    <w:p w:rsidR="004A763D" w:rsidRPr="004D67A9" w:rsidRDefault="004A763D" w:rsidP="004A763D">
      <w:pPr>
        <w:jc w:val="right"/>
        <w:rPr>
          <w:sz w:val="22"/>
          <w:szCs w:val="22"/>
        </w:rPr>
      </w:pPr>
      <w:r w:rsidRPr="004D67A9">
        <w:rPr>
          <w:sz w:val="22"/>
          <w:szCs w:val="22"/>
        </w:rPr>
        <w:t>№</w:t>
      </w:r>
      <w:r w:rsidRPr="004D67A9">
        <w:rPr>
          <w:sz w:val="22"/>
          <w:szCs w:val="22"/>
        </w:rPr>
        <w:softHyphen/>
        <w:t xml:space="preserve">_________-СА от </w:t>
      </w:r>
      <w:r w:rsidRPr="006C7DE7">
        <w:rPr>
          <w:sz w:val="22"/>
          <w:szCs w:val="22"/>
        </w:rPr>
        <w:t>«</w:t>
      </w:r>
      <w:r>
        <w:rPr>
          <w:sz w:val="22"/>
          <w:szCs w:val="22"/>
        </w:rPr>
        <w:t>____</w:t>
      </w:r>
      <w:r w:rsidRPr="006C7DE7">
        <w:rPr>
          <w:sz w:val="22"/>
          <w:szCs w:val="22"/>
        </w:rPr>
        <w:t>»</w:t>
      </w:r>
      <w:r>
        <w:rPr>
          <w:sz w:val="22"/>
          <w:szCs w:val="22"/>
        </w:rPr>
        <w:t xml:space="preserve"> ____________ </w:t>
      </w:r>
      <w:r w:rsidR="007A75D8">
        <w:rPr>
          <w:sz w:val="22"/>
          <w:szCs w:val="22"/>
        </w:rPr>
        <w:t>2019</w:t>
      </w:r>
      <w:r>
        <w:rPr>
          <w:sz w:val="22"/>
          <w:szCs w:val="22"/>
        </w:rPr>
        <w:t xml:space="preserve"> </w:t>
      </w:r>
      <w:r w:rsidRPr="006C7DE7">
        <w:rPr>
          <w:sz w:val="22"/>
          <w:szCs w:val="22"/>
        </w:rPr>
        <w:t>года</w:t>
      </w:r>
    </w:p>
    <w:p w:rsidR="00112A1B" w:rsidRPr="004D67A9" w:rsidRDefault="00112A1B" w:rsidP="00112A1B">
      <w:pPr>
        <w:pStyle w:val="a5"/>
        <w:jc w:val="center"/>
        <w:rPr>
          <w:rFonts w:ascii="Times New Roman" w:hAnsi="Times New Roman" w:cs="Times New Roman"/>
          <w:b/>
          <w:sz w:val="24"/>
        </w:rPr>
      </w:pPr>
      <w:r w:rsidRPr="004D67A9">
        <w:rPr>
          <w:rFonts w:ascii="Times New Roman" w:hAnsi="Times New Roman" w:cs="Times New Roman"/>
          <w:b/>
          <w:sz w:val="24"/>
        </w:rPr>
        <w:t>Уведомление № _____ от ___________</w:t>
      </w:r>
    </w:p>
    <w:p w:rsidR="00112A1B" w:rsidRPr="004D67A9" w:rsidRDefault="00112A1B" w:rsidP="00112A1B">
      <w:pPr>
        <w:pStyle w:val="a5"/>
        <w:jc w:val="center"/>
        <w:rPr>
          <w:rFonts w:ascii="Times New Roman" w:hAnsi="Times New Roman" w:cs="Times New Roman"/>
          <w:b/>
          <w:sz w:val="24"/>
        </w:rPr>
      </w:pPr>
      <w:r w:rsidRPr="004D67A9">
        <w:rPr>
          <w:rFonts w:ascii="Times New Roman" w:hAnsi="Times New Roman" w:cs="Times New Roman"/>
          <w:b/>
          <w:sz w:val="24"/>
        </w:rPr>
        <w:t>об уровне вознаграждения субагента</w:t>
      </w:r>
    </w:p>
    <w:p w:rsidR="00112A1B" w:rsidRPr="004D67A9" w:rsidRDefault="00112A1B" w:rsidP="00112A1B">
      <w:pPr>
        <w:pStyle w:val="a5"/>
        <w:jc w:val="center"/>
        <w:rPr>
          <w:rFonts w:ascii="Times New Roman" w:hAnsi="Times New Roman" w:cs="Times New Roman"/>
          <w:b/>
          <w:sz w:val="24"/>
        </w:rPr>
      </w:pPr>
      <w:r w:rsidRPr="004D67A9">
        <w:rPr>
          <w:rFonts w:ascii="Times New Roman" w:hAnsi="Times New Roman" w:cs="Times New Roman"/>
          <w:b/>
          <w:sz w:val="24"/>
        </w:rPr>
        <w:t xml:space="preserve">за продажу авиаперевозок (взимание таксы </w:t>
      </w:r>
      <w:r w:rsidRPr="004D67A9">
        <w:rPr>
          <w:rFonts w:ascii="Times New Roman" w:hAnsi="Times New Roman" w:cs="Times New Roman"/>
          <w:b/>
          <w:sz w:val="24"/>
          <w:lang w:val="en-US"/>
        </w:rPr>
        <w:t>ZZ</w:t>
      </w:r>
      <w:r w:rsidRPr="004D67A9">
        <w:rPr>
          <w:rFonts w:ascii="Times New Roman" w:hAnsi="Times New Roman" w:cs="Times New Roman"/>
          <w:b/>
          <w:sz w:val="24"/>
        </w:rPr>
        <w:t>)</w:t>
      </w:r>
    </w:p>
    <w:p w:rsidR="00112A1B" w:rsidRPr="004D67A9" w:rsidRDefault="00112A1B" w:rsidP="00112A1B">
      <w:pPr>
        <w:pStyle w:val="a5"/>
        <w:jc w:val="both"/>
        <w:rPr>
          <w:rFonts w:ascii="Times New Roman" w:hAnsi="Times New Roman" w:cs="Times New Roman"/>
          <w:sz w:val="24"/>
        </w:rPr>
      </w:pPr>
    </w:p>
    <w:p w:rsidR="00112A1B" w:rsidRPr="004D67A9" w:rsidRDefault="00112A1B" w:rsidP="00112A1B">
      <w:pPr>
        <w:pStyle w:val="20"/>
        <w:spacing w:after="0" w:line="240" w:lineRule="auto"/>
        <w:ind w:firstLine="0"/>
        <w:rPr>
          <w:bCs/>
          <w:sz w:val="24"/>
        </w:rPr>
      </w:pPr>
      <w:r w:rsidRPr="004D67A9">
        <w:rPr>
          <w:bCs/>
          <w:sz w:val="24"/>
        </w:rPr>
        <w:t xml:space="preserve">В соответствии с пунктом ___ субагентского договора </w:t>
      </w:r>
      <w:r w:rsidRPr="004D67A9">
        <w:rPr>
          <w:sz w:val="24"/>
        </w:rPr>
        <w:t>№ _____ от _________г</w:t>
      </w:r>
      <w:r w:rsidRPr="004D67A9">
        <w:rPr>
          <w:bCs/>
          <w:sz w:val="24"/>
        </w:rPr>
        <w:t>., установлено вознаграждение Субагента за перевозки на рейсы ____________ с расчетным кодом ______, проданные в период с "___" __________ 201_ г. по "___" __________ 201_ г.</w:t>
      </w:r>
    </w:p>
    <w:p w:rsidR="00112A1B" w:rsidRPr="004D67A9" w:rsidRDefault="00112A1B" w:rsidP="00112A1B">
      <w:pPr>
        <w:pStyle w:val="20"/>
        <w:spacing w:after="0" w:line="240" w:lineRule="auto"/>
        <w:ind w:firstLine="0"/>
        <w:rPr>
          <w:bCs/>
          <w:sz w:val="24"/>
        </w:rPr>
      </w:pPr>
    </w:p>
    <w:p w:rsidR="00112A1B" w:rsidRPr="004D67A9" w:rsidRDefault="00112A1B" w:rsidP="00112A1B">
      <w:pPr>
        <w:pStyle w:val="20"/>
        <w:spacing w:after="0" w:line="240" w:lineRule="auto"/>
        <w:ind w:firstLine="0"/>
        <w:rPr>
          <w:bCs/>
          <w:sz w:val="24"/>
        </w:rPr>
      </w:pPr>
      <w:r w:rsidRPr="004D67A9">
        <w:rPr>
          <w:bCs/>
          <w:sz w:val="24"/>
        </w:rPr>
        <w:t>На перевозку, полностью удовлетворяющую условиям (содержащую участок, удовлетворяющий условиям):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84"/>
        <w:gridCol w:w="1080"/>
        <w:gridCol w:w="1080"/>
        <w:gridCol w:w="1080"/>
        <w:gridCol w:w="1080"/>
        <w:gridCol w:w="1080"/>
        <w:gridCol w:w="1044"/>
      </w:tblGrid>
      <w:tr w:rsidR="00112A1B" w:rsidRPr="004D67A9" w:rsidTr="00302749">
        <w:trPr>
          <w:jc w:val="center"/>
        </w:trPr>
        <w:tc>
          <w:tcPr>
            <w:tcW w:w="3384" w:type="dxa"/>
            <w:tcBorders>
              <w:top w:val="single" w:sz="4" w:space="0" w:color="auto"/>
              <w:left w:val="single" w:sz="4" w:space="0" w:color="auto"/>
              <w:bottom w:val="single" w:sz="4" w:space="0" w:color="auto"/>
              <w:right w:val="single" w:sz="4" w:space="0" w:color="auto"/>
            </w:tcBorders>
            <w:shd w:val="clear" w:color="auto" w:fill="E6E6E6"/>
          </w:tcPr>
          <w:p w:rsidR="00112A1B" w:rsidRPr="004D67A9" w:rsidRDefault="00112A1B" w:rsidP="00302749">
            <w:pPr>
              <w:keepNext/>
              <w:spacing w:line="240" w:lineRule="auto"/>
              <w:ind w:firstLine="0"/>
              <w:rPr>
                <w:sz w:val="24"/>
              </w:rPr>
            </w:pPr>
            <w:r w:rsidRPr="004D67A9">
              <w:rPr>
                <w:sz w:val="24"/>
              </w:rPr>
              <w:t>Параметры перевозки</w:t>
            </w:r>
          </w:p>
        </w:tc>
        <w:tc>
          <w:tcPr>
            <w:tcW w:w="6444" w:type="dxa"/>
            <w:gridSpan w:val="6"/>
            <w:tcBorders>
              <w:top w:val="single" w:sz="4" w:space="0" w:color="auto"/>
              <w:left w:val="single" w:sz="4" w:space="0" w:color="auto"/>
              <w:bottom w:val="single" w:sz="4" w:space="0" w:color="auto"/>
              <w:right w:val="single" w:sz="4" w:space="0" w:color="auto"/>
            </w:tcBorders>
            <w:shd w:val="clear" w:color="auto" w:fill="E6E6E6"/>
          </w:tcPr>
          <w:p w:rsidR="00112A1B" w:rsidRPr="004D67A9" w:rsidRDefault="00112A1B" w:rsidP="00302749">
            <w:pPr>
              <w:keepNext/>
              <w:spacing w:line="240" w:lineRule="auto"/>
              <w:ind w:firstLine="0"/>
              <w:rPr>
                <w:b/>
                <w:sz w:val="24"/>
              </w:rPr>
            </w:pPr>
            <w:r w:rsidRPr="004D67A9">
              <w:rPr>
                <w:sz w:val="24"/>
              </w:rPr>
              <w:t>Значения параметров</w:t>
            </w:r>
          </w:p>
        </w:tc>
      </w:tr>
      <w:tr w:rsidR="00112A1B" w:rsidRPr="004D67A9" w:rsidTr="00302749">
        <w:trPr>
          <w:jc w:val="center"/>
        </w:trPr>
        <w:tc>
          <w:tcPr>
            <w:tcW w:w="3384" w:type="dxa"/>
            <w:tcBorders>
              <w:top w:val="single" w:sz="4" w:space="0" w:color="auto"/>
              <w:left w:val="single" w:sz="4" w:space="0" w:color="auto"/>
              <w:bottom w:val="single" w:sz="4" w:space="0" w:color="auto"/>
              <w:right w:val="single" w:sz="4" w:space="0" w:color="auto"/>
            </w:tcBorders>
          </w:tcPr>
          <w:p w:rsidR="00112A1B" w:rsidRPr="004D67A9" w:rsidRDefault="00112A1B" w:rsidP="00302749">
            <w:pPr>
              <w:keepNext/>
              <w:spacing w:line="240" w:lineRule="auto"/>
              <w:ind w:firstLine="0"/>
              <w:rPr>
                <w:sz w:val="24"/>
              </w:rPr>
            </w:pPr>
            <w:r w:rsidRPr="004D67A9">
              <w:rPr>
                <w:sz w:val="24"/>
              </w:rPr>
              <w:t>Маршрут</w:t>
            </w:r>
          </w:p>
        </w:tc>
        <w:tc>
          <w:tcPr>
            <w:tcW w:w="6444" w:type="dxa"/>
            <w:gridSpan w:val="6"/>
            <w:tcBorders>
              <w:top w:val="single" w:sz="4" w:space="0" w:color="auto"/>
              <w:left w:val="single" w:sz="4" w:space="0" w:color="auto"/>
              <w:bottom w:val="single" w:sz="4" w:space="0" w:color="auto"/>
              <w:right w:val="single" w:sz="4" w:space="0" w:color="auto"/>
            </w:tcBorders>
          </w:tcPr>
          <w:p w:rsidR="00112A1B" w:rsidRPr="004D67A9" w:rsidRDefault="00112A1B" w:rsidP="00302749">
            <w:pPr>
              <w:spacing w:line="240" w:lineRule="auto"/>
              <w:ind w:firstLine="0"/>
              <w:rPr>
                <w:sz w:val="24"/>
              </w:rPr>
            </w:pPr>
          </w:p>
        </w:tc>
      </w:tr>
      <w:tr w:rsidR="00112A1B" w:rsidRPr="004D67A9" w:rsidTr="00302749">
        <w:trPr>
          <w:jc w:val="center"/>
        </w:trPr>
        <w:tc>
          <w:tcPr>
            <w:tcW w:w="3384" w:type="dxa"/>
            <w:tcBorders>
              <w:top w:val="single" w:sz="4" w:space="0" w:color="auto"/>
              <w:left w:val="single" w:sz="4" w:space="0" w:color="auto"/>
              <w:bottom w:val="single" w:sz="4" w:space="0" w:color="auto"/>
              <w:right w:val="single" w:sz="4" w:space="0" w:color="auto"/>
            </w:tcBorders>
          </w:tcPr>
          <w:p w:rsidR="00112A1B" w:rsidRPr="004D67A9" w:rsidRDefault="00112A1B" w:rsidP="00302749">
            <w:pPr>
              <w:keepNext/>
              <w:spacing w:line="240" w:lineRule="auto"/>
              <w:ind w:firstLine="0"/>
              <w:rPr>
                <w:sz w:val="24"/>
              </w:rPr>
            </w:pPr>
            <w:r w:rsidRPr="004D67A9">
              <w:rPr>
                <w:sz w:val="24"/>
              </w:rPr>
              <w:t>Рейс</w:t>
            </w:r>
          </w:p>
        </w:tc>
        <w:tc>
          <w:tcPr>
            <w:tcW w:w="6444" w:type="dxa"/>
            <w:gridSpan w:val="6"/>
            <w:tcBorders>
              <w:top w:val="single" w:sz="4" w:space="0" w:color="auto"/>
              <w:left w:val="single" w:sz="4" w:space="0" w:color="auto"/>
              <w:bottom w:val="single" w:sz="4" w:space="0" w:color="auto"/>
              <w:right w:val="single" w:sz="4" w:space="0" w:color="auto"/>
            </w:tcBorders>
          </w:tcPr>
          <w:p w:rsidR="00112A1B" w:rsidRPr="004D67A9" w:rsidRDefault="00112A1B" w:rsidP="00302749">
            <w:pPr>
              <w:spacing w:line="240" w:lineRule="auto"/>
              <w:ind w:firstLine="0"/>
              <w:rPr>
                <w:sz w:val="24"/>
              </w:rPr>
            </w:pPr>
          </w:p>
        </w:tc>
      </w:tr>
      <w:tr w:rsidR="00112A1B" w:rsidRPr="004D67A9" w:rsidTr="00302749">
        <w:trPr>
          <w:jc w:val="center"/>
        </w:trPr>
        <w:tc>
          <w:tcPr>
            <w:tcW w:w="3384" w:type="dxa"/>
            <w:tcBorders>
              <w:top w:val="single" w:sz="4" w:space="0" w:color="auto"/>
              <w:left w:val="single" w:sz="4" w:space="0" w:color="auto"/>
              <w:bottom w:val="single" w:sz="4" w:space="0" w:color="auto"/>
              <w:right w:val="single" w:sz="4" w:space="0" w:color="auto"/>
            </w:tcBorders>
          </w:tcPr>
          <w:p w:rsidR="00112A1B" w:rsidRPr="004D67A9" w:rsidRDefault="00112A1B" w:rsidP="00302749">
            <w:pPr>
              <w:keepNext/>
              <w:spacing w:line="240" w:lineRule="auto"/>
              <w:ind w:firstLine="0"/>
              <w:rPr>
                <w:sz w:val="24"/>
              </w:rPr>
            </w:pPr>
            <w:r w:rsidRPr="004D67A9">
              <w:rPr>
                <w:sz w:val="24"/>
              </w:rPr>
              <w:t>Дата вылета</w:t>
            </w:r>
          </w:p>
        </w:tc>
        <w:tc>
          <w:tcPr>
            <w:tcW w:w="6444" w:type="dxa"/>
            <w:gridSpan w:val="6"/>
            <w:tcBorders>
              <w:top w:val="single" w:sz="4" w:space="0" w:color="auto"/>
              <w:left w:val="single" w:sz="4" w:space="0" w:color="auto"/>
              <w:bottom w:val="single" w:sz="4" w:space="0" w:color="auto"/>
              <w:right w:val="single" w:sz="4" w:space="0" w:color="auto"/>
            </w:tcBorders>
          </w:tcPr>
          <w:p w:rsidR="00112A1B" w:rsidRPr="004D67A9" w:rsidRDefault="00112A1B" w:rsidP="00302749">
            <w:pPr>
              <w:spacing w:line="240" w:lineRule="auto"/>
              <w:ind w:firstLine="0"/>
              <w:rPr>
                <w:sz w:val="24"/>
              </w:rPr>
            </w:pPr>
          </w:p>
        </w:tc>
      </w:tr>
      <w:tr w:rsidR="00112A1B" w:rsidRPr="004D67A9" w:rsidTr="00302749">
        <w:trPr>
          <w:jc w:val="center"/>
        </w:trPr>
        <w:tc>
          <w:tcPr>
            <w:tcW w:w="3384" w:type="dxa"/>
            <w:tcBorders>
              <w:top w:val="single" w:sz="4" w:space="0" w:color="auto"/>
              <w:left w:val="single" w:sz="4" w:space="0" w:color="auto"/>
              <w:bottom w:val="single" w:sz="4" w:space="0" w:color="auto"/>
              <w:right w:val="single" w:sz="4" w:space="0" w:color="auto"/>
            </w:tcBorders>
          </w:tcPr>
          <w:p w:rsidR="00112A1B" w:rsidRPr="004D67A9" w:rsidRDefault="00A01C89" w:rsidP="00302749">
            <w:pPr>
              <w:pStyle w:val="a8"/>
              <w:keepNext/>
              <w:tabs>
                <w:tab w:val="left" w:pos="708"/>
              </w:tabs>
              <w:ind w:firstLine="0"/>
              <w:jc w:val="both"/>
              <w:rPr>
                <w:bCs/>
              </w:rPr>
            </w:pPr>
            <w:r w:rsidRPr="004D67A9">
              <w:rPr>
                <w:bCs/>
                <w:noProof/>
              </w:rPr>
              <mc:AlternateContent>
                <mc:Choice Requires="wps">
                  <w:drawing>
                    <wp:anchor distT="0" distB="0" distL="114300" distR="114300" simplePos="0" relativeHeight="251656704" behindDoc="0" locked="0" layoutInCell="1" allowOverlap="1">
                      <wp:simplePos x="0" y="0"/>
                      <wp:positionH relativeFrom="column">
                        <wp:posOffset>840105</wp:posOffset>
                      </wp:positionH>
                      <wp:positionV relativeFrom="paragraph">
                        <wp:posOffset>74930</wp:posOffset>
                      </wp:positionV>
                      <wp:extent cx="4375150" cy="2064385"/>
                      <wp:effectExtent l="67310" t="146050" r="186690" b="170815"/>
                      <wp:wrapNone/>
                      <wp:docPr id="7"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42855">
                                <a:off x="0" y="0"/>
                                <a:ext cx="4375150" cy="2064385"/>
                              </a:xfrm>
                              <a:prstGeom prst="rect">
                                <a:avLst/>
                              </a:prstGeom>
                              <a:extLst>
                                <a:ext uri="{AF507438-7753-43E0-B8FC-AC1667EBCBE1}">
                                  <a14:hiddenEffects xmlns:a14="http://schemas.microsoft.com/office/drawing/2010/main">
                                    <a:effectLst/>
                                  </a14:hiddenEffects>
                                </a:ext>
                              </a:extLst>
                            </wps:spPr>
                            <wps:txbx>
                              <w:txbxContent>
                                <w:p w:rsidR="00A01C89" w:rsidRDefault="00A01C89" w:rsidP="00A01C89">
                                  <w:pPr>
                                    <w:pStyle w:val="af2"/>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6" o:spid="_x0000_s1028" type="#_x0000_t202" style="position:absolute;left:0;text-align:left;margin-left:66.15pt;margin-top:5.9pt;width:344.5pt;height:162.55pt;rotation:-1139076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" filled="f" stroked="f">
                      <o:lock v:ext="edit" shapetype="t"/>
                      <v:textbox style="mso-fit-shape-to-text:t">
                        <w:txbxContent>
                          <w:p w:rsidR="00A01C89" w:rsidRDefault="00A01C89" w:rsidP="00A01C89">
                            <w:pPr>
                              <w:pStyle w:val="af2"/>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v:textbox>
                    </v:shape>
                  </w:pict>
                </mc:Fallback>
              </mc:AlternateContent>
            </w:r>
            <w:r w:rsidR="00112A1B" w:rsidRPr="004D67A9">
              <w:rPr>
                <w:bCs/>
              </w:rPr>
              <w:t>День недели</w:t>
            </w:r>
          </w:p>
        </w:tc>
        <w:tc>
          <w:tcPr>
            <w:tcW w:w="6444" w:type="dxa"/>
            <w:gridSpan w:val="6"/>
            <w:tcBorders>
              <w:top w:val="single" w:sz="4" w:space="0" w:color="auto"/>
              <w:left w:val="single" w:sz="4" w:space="0" w:color="auto"/>
              <w:bottom w:val="single" w:sz="4" w:space="0" w:color="auto"/>
              <w:right w:val="single" w:sz="4" w:space="0" w:color="auto"/>
            </w:tcBorders>
          </w:tcPr>
          <w:p w:rsidR="00112A1B" w:rsidRPr="004D67A9" w:rsidRDefault="00112A1B" w:rsidP="00302749">
            <w:pPr>
              <w:spacing w:line="240" w:lineRule="auto"/>
              <w:ind w:firstLine="0"/>
              <w:rPr>
                <w:sz w:val="24"/>
              </w:rPr>
            </w:pPr>
          </w:p>
        </w:tc>
      </w:tr>
      <w:tr w:rsidR="00112A1B" w:rsidRPr="004D67A9" w:rsidTr="00302749">
        <w:trPr>
          <w:jc w:val="center"/>
        </w:trPr>
        <w:tc>
          <w:tcPr>
            <w:tcW w:w="3384" w:type="dxa"/>
            <w:tcBorders>
              <w:top w:val="single" w:sz="4" w:space="0" w:color="auto"/>
              <w:left w:val="single" w:sz="4" w:space="0" w:color="auto"/>
              <w:bottom w:val="single" w:sz="4" w:space="0" w:color="auto"/>
              <w:right w:val="single" w:sz="4" w:space="0" w:color="auto"/>
            </w:tcBorders>
          </w:tcPr>
          <w:p w:rsidR="00112A1B" w:rsidRPr="004D67A9" w:rsidRDefault="00112A1B" w:rsidP="00302749">
            <w:pPr>
              <w:keepNext/>
              <w:spacing w:line="240" w:lineRule="auto"/>
              <w:ind w:firstLine="0"/>
              <w:rPr>
                <w:sz w:val="24"/>
              </w:rPr>
            </w:pPr>
            <w:r w:rsidRPr="004D67A9">
              <w:rPr>
                <w:sz w:val="24"/>
              </w:rPr>
              <w:t>Класс</w:t>
            </w:r>
          </w:p>
        </w:tc>
        <w:tc>
          <w:tcPr>
            <w:tcW w:w="6444" w:type="dxa"/>
            <w:gridSpan w:val="6"/>
            <w:tcBorders>
              <w:top w:val="single" w:sz="4" w:space="0" w:color="auto"/>
              <w:left w:val="single" w:sz="4" w:space="0" w:color="auto"/>
              <w:bottom w:val="single" w:sz="4" w:space="0" w:color="auto"/>
              <w:right w:val="single" w:sz="4" w:space="0" w:color="auto"/>
            </w:tcBorders>
          </w:tcPr>
          <w:p w:rsidR="00112A1B" w:rsidRPr="004D67A9" w:rsidRDefault="00112A1B" w:rsidP="00302749">
            <w:pPr>
              <w:spacing w:line="240" w:lineRule="auto"/>
              <w:ind w:firstLine="0"/>
              <w:rPr>
                <w:sz w:val="24"/>
              </w:rPr>
            </w:pPr>
          </w:p>
        </w:tc>
      </w:tr>
      <w:tr w:rsidR="00112A1B" w:rsidRPr="004D67A9" w:rsidTr="00302749">
        <w:trPr>
          <w:jc w:val="center"/>
        </w:trPr>
        <w:tc>
          <w:tcPr>
            <w:tcW w:w="3384" w:type="dxa"/>
            <w:tcBorders>
              <w:top w:val="single" w:sz="4" w:space="0" w:color="auto"/>
              <w:left w:val="single" w:sz="4" w:space="0" w:color="auto"/>
              <w:bottom w:val="single" w:sz="4" w:space="0" w:color="auto"/>
              <w:right w:val="single" w:sz="4" w:space="0" w:color="auto"/>
            </w:tcBorders>
          </w:tcPr>
          <w:p w:rsidR="00112A1B" w:rsidRPr="004D67A9" w:rsidRDefault="00112A1B" w:rsidP="00302749">
            <w:pPr>
              <w:keepNext/>
              <w:spacing w:line="240" w:lineRule="auto"/>
              <w:ind w:firstLine="0"/>
              <w:rPr>
                <w:sz w:val="24"/>
              </w:rPr>
            </w:pPr>
            <w:r w:rsidRPr="004D67A9">
              <w:rPr>
                <w:sz w:val="24"/>
              </w:rPr>
              <w:t>Код т</w:t>
            </w:r>
            <w:r w:rsidRPr="004D67A9">
              <w:rPr>
                <w:bCs/>
                <w:sz w:val="24"/>
              </w:rPr>
              <w:t>арифа</w:t>
            </w:r>
          </w:p>
        </w:tc>
        <w:tc>
          <w:tcPr>
            <w:tcW w:w="6444" w:type="dxa"/>
            <w:gridSpan w:val="6"/>
            <w:tcBorders>
              <w:top w:val="single" w:sz="4" w:space="0" w:color="auto"/>
              <w:left w:val="single" w:sz="4" w:space="0" w:color="auto"/>
              <w:bottom w:val="single" w:sz="4" w:space="0" w:color="auto"/>
              <w:right w:val="single" w:sz="4" w:space="0" w:color="auto"/>
            </w:tcBorders>
          </w:tcPr>
          <w:p w:rsidR="00112A1B" w:rsidRPr="004D67A9" w:rsidRDefault="00112A1B" w:rsidP="00302749">
            <w:pPr>
              <w:spacing w:line="240" w:lineRule="auto"/>
              <w:ind w:firstLine="0"/>
              <w:rPr>
                <w:sz w:val="24"/>
              </w:rPr>
            </w:pPr>
          </w:p>
        </w:tc>
      </w:tr>
      <w:tr w:rsidR="00112A1B" w:rsidRPr="004D67A9" w:rsidTr="00302749">
        <w:trPr>
          <w:trHeight w:val="61"/>
          <w:jc w:val="center"/>
        </w:trPr>
        <w:tc>
          <w:tcPr>
            <w:tcW w:w="3384" w:type="dxa"/>
            <w:tcBorders>
              <w:top w:val="single" w:sz="4" w:space="0" w:color="auto"/>
              <w:left w:val="nil"/>
              <w:bottom w:val="single" w:sz="4" w:space="0" w:color="auto"/>
              <w:right w:val="nil"/>
            </w:tcBorders>
          </w:tcPr>
          <w:p w:rsidR="00112A1B" w:rsidRPr="004D67A9" w:rsidRDefault="00112A1B" w:rsidP="00302749">
            <w:pPr>
              <w:keepNext/>
              <w:spacing w:line="240" w:lineRule="auto"/>
              <w:ind w:firstLine="0"/>
              <w:rPr>
                <w:sz w:val="24"/>
              </w:rPr>
            </w:pPr>
          </w:p>
        </w:tc>
        <w:tc>
          <w:tcPr>
            <w:tcW w:w="6444" w:type="dxa"/>
            <w:gridSpan w:val="6"/>
            <w:tcBorders>
              <w:top w:val="single" w:sz="4" w:space="0" w:color="auto"/>
              <w:left w:val="nil"/>
              <w:bottom w:val="single" w:sz="4" w:space="0" w:color="auto"/>
              <w:right w:val="nil"/>
            </w:tcBorders>
          </w:tcPr>
          <w:p w:rsidR="00112A1B" w:rsidRPr="004D67A9" w:rsidRDefault="00112A1B" w:rsidP="00302749">
            <w:pPr>
              <w:keepNext/>
              <w:spacing w:line="240" w:lineRule="auto"/>
              <w:ind w:firstLine="0"/>
              <w:rPr>
                <w:sz w:val="24"/>
              </w:rPr>
            </w:pPr>
          </w:p>
        </w:tc>
      </w:tr>
      <w:tr w:rsidR="00112A1B" w:rsidRPr="004D67A9" w:rsidTr="00302749">
        <w:trPr>
          <w:trHeight w:val="61"/>
          <w:jc w:val="center"/>
        </w:trPr>
        <w:tc>
          <w:tcPr>
            <w:tcW w:w="3384" w:type="dxa"/>
            <w:tcBorders>
              <w:top w:val="single" w:sz="4" w:space="0" w:color="auto"/>
              <w:left w:val="nil"/>
              <w:bottom w:val="single" w:sz="4" w:space="0" w:color="auto"/>
              <w:right w:val="nil"/>
            </w:tcBorders>
          </w:tcPr>
          <w:p w:rsidR="00112A1B" w:rsidRPr="004D67A9" w:rsidRDefault="00112A1B" w:rsidP="00302749">
            <w:pPr>
              <w:keepNext/>
              <w:spacing w:line="240" w:lineRule="auto"/>
              <w:ind w:firstLine="0"/>
              <w:rPr>
                <w:sz w:val="24"/>
              </w:rPr>
            </w:pPr>
          </w:p>
        </w:tc>
        <w:tc>
          <w:tcPr>
            <w:tcW w:w="6444" w:type="dxa"/>
            <w:gridSpan w:val="6"/>
            <w:tcBorders>
              <w:top w:val="single" w:sz="4" w:space="0" w:color="auto"/>
              <w:left w:val="nil"/>
              <w:bottom w:val="single" w:sz="4" w:space="0" w:color="auto"/>
              <w:right w:val="nil"/>
            </w:tcBorders>
          </w:tcPr>
          <w:p w:rsidR="00112A1B" w:rsidRPr="004D67A9" w:rsidRDefault="00112A1B" w:rsidP="00302749">
            <w:pPr>
              <w:keepNext/>
              <w:spacing w:line="240" w:lineRule="auto"/>
              <w:ind w:firstLine="0"/>
              <w:rPr>
                <w:sz w:val="24"/>
              </w:rPr>
            </w:pPr>
          </w:p>
        </w:tc>
      </w:tr>
      <w:tr w:rsidR="00112A1B" w:rsidRPr="004D67A9" w:rsidTr="00302749">
        <w:trPr>
          <w:cantSplit/>
          <w:jc w:val="center"/>
        </w:trPr>
        <w:tc>
          <w:tcPr>
            <w:tcW w:w="3384" w:type="dxa"/>
            <w:vMerge w:val="restart"/>
            <w:tcBorders>
              <w:top w:val="single" w:sz="4" w:space="0" w:color="auto"/>
              <w:left w:val="single" w:sz="4" w:space="0" w:color="auto"/>
              <w:bottom w:val="single" w:sz="4" w:space="0" w:color="auto"/>
              <w:right w:val="single" w:sz="4" w:space="0" w:color="auto"/>
            </w:tcBorders>
            <w:shd w:val="clear" w:color="auto" w:fill="E6E6E6"/>
          </w:tcPr>
          <w:p w:rsidR="00112A1B" w:rsidRPr="004D67A9" w:rsidRDefault="00112A1B" w:rsidP="00302749">
            <w:pPr>
              <w:keepNext/>
              <w:spacing w:line="240" w:lineRule="auto"/>
              <w:ind w:firstLine="0"/>
              <w:rPr>
                <w:sz w:val="24"/>
              </w:rPr>
            </w:pPr>
            <w:r w:rsidRPr="004D67A9">
              <w:rPr>
                <w:sz w:val="24"/>
              </w:rPr>
              <w:t>Форма оплаты</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tcPr>
          <w:p w:rsidR="00112A1B" w:rsidRPr="004D67A9" w:rsidRDefault="00112A1B" w:rsidP="00302749">
            <w:pPr>
              <w:keepNext/>
              <w:spacing w:line="240" w:lineRule="auto"/>
              <w:ind w:firstLine="0"/>
              <w:rPr>
                <w:sz w:val="24"/>
              </w:rPr>
            </w:pPr>
            <w:r w:rsidRPr="004D67A9">
              <w:rPr>
                <w:sz w:val="24"/>
              </w:rPr>
              <w:t xml:space="preserve">Тариф пассажирский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E6E6E6"/>
          </w:tcPr>
          <w:p w:rsidR="00112A1B" w:rsidRPr="004D67A9" w:rsidRDefault="00112A1B" w:rsidP="00302749">
            <w:pPr>
              <w:keepNext/>
              <w:spacing w:line="240" w:lineRule="auto"/>
              <w:ind w:firstLine="0"/>
              <w:rPr>
                <w:sz w:val="24"/>
              </w:rPr>
            </w:pPr>
            <w:r w:rsidRPr="004D67A9">
              <w:rPr>
                <w:sz w:val="24"/>
              </w:rPr>
              <w:t>Сбор за несвоевременный отказ от полета</w:t>
            </w:r>
          </w:p>
        </w:tc>
        <w:tc>
          <w:tcPr>
            <w:tcW w:w="2124" w:type="dxa"/>
            <w:gridSpan w:val="2"/>
            <w:tcBorders>
              <w:top w:val="single" w:sz="4" w:space="0" w:color="auto"/>
              <w:left w:val="single" w:sz="4" w:space="0" w:color="auto"/>
              <w:bottom w:val="single" w:sz="4" w:space="0" w:color="auto"/>
              <w:right w:val="single" w:sz="4" w:space="0" w:color="auto"/>
            </w:tcBorders>
            <w:shd w:val="clear" w:color="auto" w:fill="E6E6E6"/>
          </w:tcPr>
          <w:p w:rsidR="00112A1B" w:rsidRPr="004D67A9" w:rsidRDefault="00112A1B" w:rsidP="00302749">
            <w:pPr>
              <w:keepNext/>
              <w:spacing w:line="240" w:lineRule="auto"/>
              <w:ind w:firstLine="0"/>
              <w:rPr>
                <w:sz w:val="24"/>
              </w:rPr>
            </w:pPr>
            <w:r w:rsidRPr="004D67A9">
              <w:rPr>
                <w:sz w:val="24"/>
              </w:rPr>
              <w:t>Тариф багажный</w:t>
            </w:r>
          </w:p>
        </w:tc>
      </w:tr>
      <w:tr w:rsidR="00112A1B" w:rsidRPr="004D67A9" w:rsidTr="00302749">
        <w:trPr>
          <w:cantSplit/>
          <w:jc w:val="center"/>
        </w:trPr>
        <w:tc>
          <w:tcPr>
            <w:tcW w:w="3384" w:type="dxa"/>
            <w:vMerge/>
            <w:tcBorders>
              <w:top w:val="single" w:sz="4" w:space="0" w:color="auto"/>
              <w:left w:val="single" w:sz="4" w:space="0" w:color="auto"/>
              <w:bottom w:val="single" w:sz="4" w:space="0" w:color="auto"/>
              <w:right w:val="single" w:sz="4" w:space="0" w:color="auto"/>
            </w:tcBorders>
            <w:vAlign w:val="center"/>
          </w:tcPr>
          <w:p w:rsidR="00112A1B" w:rsidRPr="004D67A9" w:rsidRDefault="00112A1B" w:rsidP="00302749">
            <w:pPr>
              <w:spacing w:line="240" w:lineRule="auto"/>
              <w:ind w:firstLine="0"/>
              <w:rPr>
                <w:sz w:val="24"/>
              </w:rPr>
            </w:pP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112A1B" w:rsidRPr="004D67A9" w:rsidRDefault="00112A1B" w:rsidP="00302749">
            <w:pPr>
              <w:keepNext/>
              <w:spacing w:line="240" w:lineRule="auto"/>
              <w:ind w:firstLine="0"/>
              <w:rPr>
                <w:sz w:val="24"/>
              </w:rPr>
            </w:pPr>
            <w:r w:rsidRPr="004D67A9">
              <w:rPr>
                <w:sz w:val="24"/>
              </w:rPr>
              <w:t>Размер</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112A1B" w:rsidRPr="004D67A9" w:rsidRDefault="00112A1B" w:rsidP="00302749">
            <w:pPr>
              <w:keepNext/>
              <w:spacing w:line="240" w:lineRule="auto"/>
              <w:ind w:firstLine="0"/>
              <w:rPr>
                <w:sz w:val="24"/>
              </w:rPr>
            </w:pPr>
            <w:r w:rsidRPr="004D67A9">
              <w:rPr>
                <w:sz w:val="24"/>
              </w:rPr>
              <w:t>Ед.изм.</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112A1B" w:rsidRPr="004D67A9" w:rsidRDefault="00112A1B" w:rsidP="00302749">
            <w:pPr>
              <w:keepNext/>
              <w:spacing w:line="240" w:lineRule="auto"/>
              <w:ind w:firstLine="0"/>
              <w:rPr>
                <w:sz w:val="24"/>
              </w:rPr>
            </w:pPr>
            <w:r w:rsidRPr="004D67A9">
              <w:rPr>
                <w:sz w:val="24"/>
              </w:rPr>
              <w:t>Размер</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112A1B" w:rsidRPr="004D67A9" w:rsidRDefault="00112A1B" w:rsidP="00302749">
            <w:pPr>
              <w:keepNext/>
              <w:spacing w:line="240" w:lineRule="auto"/>
              <w:ind w:firstLine="0"/>
              <w:rPr>
                <w:sz w:val="24"/>
              </w:rPr>
            </w:pPr>
            <w:r w:rsidRPr="004D67A9">
              <w:rPr>
                <w:sz w:val="24"/>
              </w:rPr>
              <w:t>Ед.изм.</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112A1B" w:rsidRPr="004D67A9" w:rsidRDefault="00112A1B" w:rsidP="00302749">
            <w:pPr>
              <w:keepNext/>
              <w:spacing w:line="240" w:lineRule="auto"/>
              <w:ind w:firstLine="0"/>
              <w:rPr>
                <w:sz w:val="24"/>
              </w:rPr>
            </w:pPr>
            <w:r w:rsidRPr="004D67A9">
              <w:rPr>
                <w:sz w:val="24"/>
              </w:rPr>
              <w:t>Размер</w:t>
            </w:r>
          </w:p>
        </w:tc>
        <w:tc>
          <w:tcPr>
            <w:tcW w:w="1044" w:type="dxa"/>
            <w:tcBorders>
              <w:top w:val="single" w:sz="4" w:space="0" w:color="auto"/>
              <w:left w:val="single" w:sz="4" w:space="0" w:color="auto"/>
              <w:bottom w:val="single" w:sz="4" w:space="0" w:color="auto"/>
              <w:right w:val="single" w:sz="4" w:space="0" w:color="auto"/>
            </w:tcBorders>
            <w:shd w:val="clear" w:color="auto" w:fill="E6E6E6"/>
          </w:tcPr>
          <w:p w:rsidR="00112A1B" w:rsidRPr="004D67A9" w:rsidRDefault="00112A1B" w:rsidP="00302749">
            <w:pPr>
              <w:keepNext/>
              <w:spacing w:line="240" w:lineRule="auto"/>
              <w:ind w:firstLine="0"/>
              <w:rPr>
                <w:sz w:val="24"/>
              </w:rPr>
            </w:pPr>
            <w:r w:rsidRPr="004D67A9">
              <w:rPr>
                <w:sz w:val="24"/>
              </w:rPr>
              <w:t>Ед.изм.</w:t>
            </w:r>
          </w:p>
        </w:tc>
      </w:tr>
      <w:tr w:rsidR="00112A1B" w:rsidRPr="004D67A9" w:rsidTr="00302749">
        <w:trPr>
          <w:jc w:val="center"/>
        </w:trPr>
        <w:tc>
          <w:tcPr>
            <w:tcW w:w="3384" w:type="dxa"/>
            <w:tcBorders>
              <w:top w:val="single" w:sz="4" w:space="0" w:color="auto"/>
              <w:left w:val="single" w:sz="4" w:space="0" w:color="auto"/>
              <w:bottom w:val="single" w:sz="4" w:space="0" w:color="auto"/>
              <w:right w:val="single" w:sz="4" w:space="0" w:color="auto"/>
            </w:tcBorders>
          </w:tcPr>
          <w:p w:rsidR="00112A1B" w:rsidRPr="004D67A9" w:rsidRDefault="00112A1B" w:rsidP="00302749">
            <w:pPr>
              <w:keepNext/>
              <w:spacing w:line="240" w:lineRule="auto"/>
              <w:ind w:firstLine="0"/>
              <w:rPr>
                <w:sz w:val="24"/>
              </w:rPr>
            </w:pPr>
            <w:r w:rsidRPr="004D67A9">
              <w:rPr>
                <w:sz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112A1B" w:rsidRPr="004D67A9" w:rsidRDefault="00112A1B" w:rsidP="00302749">
            <w:pPr>
              <w:keepNext/>
              <w:spacing w:line="240" w:lineRule="auto"/>
              <w:ind w:firstLine="0"/>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12A1B" w:rsidRPr="004D67A9" w:rsidRDefault="00112A1B" w:rsidP="00302749">
            <w:pPr>
              <w:keepNext/>
              <w:spacing w:line="240" w:lineRule="auto"/>
              <w:ind w:firstLine="0"/>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12A1B" w:rsidRPr="004D67A9" w:rsidRDefault="00112A1B" w:rsidP="00302749">
            <w:pPr>
              <w:keepNext/>
              <w:spacing w:line="240" w:lineRule="auto"/>
              <w:ind w:firstLine="0"/>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12A1B" w:rsidRPr="004D67A9" w:rsidRDefault="00112A1B" w:rsidP="00302749">
            <w:pPr>
              <w:keepNext/>
              <w:spacing w:line="240" w:lineRule="auto"/>
              <w:ind w:firstLine="0"/>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12A1B" w:rsidRPr="004D67A9" w:rsidRDefault="00112A1B" w:rsidP="00302749">
            <w:pPr>
              <w:keepNext/>
              <w:spacing w:line="240" w:lineRule="auto"/>
              <w:ind w:firstLine="0"/>
              <w:rPr>
                <w:sz w:val="24"/>
              </w:rPr>
            </w:pPr>
          </w:p>
        </w:tc>
        <w:tc>
          <w:tcPr>
            <w:tcW w:w="1044" w:type="dxa"/>
            <w:tcBorders>
              <w:top w:val="single" w:sz="4" w:space="0" w:color="auto"/>
              <w:left w:val="single" w:sz="4" w:space="0" w:color="auto"/>
              <w:bottom w:val="single" w:sz="4" w:space="0" w:color="auto"/>
              <w:right w:val="single" w:sz="4" w:space="0" w:color="auto"/>
            </w:tcBorders>
            <w:vAlign w:val="center"/>
          </w:tcPr>
          <w:p w:rsidR="00112A1B" w:rsidRPr="004D67A9" w:rsidRDefault="00112A1B" w:rsidP="00302749">
            <w:pPr>
              <w:keepNext/>
              <w:spacing w:line="240" w:lineRule="auto"/>
              <w:ind w:firstLine="0"/>
              <w:rPr>
                <w:sz w:val="24"/>
              </w:rPr>
            </w:pPr>
          </w:p>
        </w:tc>
      </w:tr>
    </w:tbl>
    <w:p w:rsidR="00112A1B" w:rsidRPr="004D67A9" w:rsidRDefault="00112A1B" w:rsidP="00112A1B">
      <w:pPr>
        <w:spacing w:line="240" w:lineRule="auto"/>
        <w:ind w:firstLine="0"/>
        <w:jc w:val="right"/>
        <w:rPr>
          <w:sz w:val="24"/>
        </w:rPr>
      </w:pPr>
    </w:p>
    <w:p w:rsidR="00112A1B" w:rsidRPr="004D67A9" w:rsidRDefault="00112A1B" w:rsidP="00112A1B">
      <w:pPr>
        <w:spacing w:line="240" w:lineRule="auto"/>
        <w:ind w:firstLine="0"/>
        <w:rPr>
          <w:sz w:val="24"/>
        </w:rPr>
      </w:pPr>
    </w:p>
    <w:p w:rsidR="00112A1B" w:rsidRPr="004D67A9" w:rsidRDefault="00112A1B" w:rsidP="00112A1B">
      <w:pPr>
        <w:spacing w:line="240" w:lineRule="auto"/>
        <w:ind w:firstLine="0"/>
        <w:jc w:val="right"/>
        <w:rPr>
          <w:sz w:val="22"/>
          <w:szCs w:val="22"/>
        </w:rPr>
      </w:pPr>
    </w:p>
    <w:p w:rsidR="00112A1B" w:rsidRPr="004D67A9" w:rsidRDefault="00112A1B" w:rsidP="00112A1B">
      <w:pPr>
        <w:spacing w:line="240" w:lineRule="auto"/>
        <w:ind w:firstLine="0"/>
        <w:jc w:val="right"/>
        <w:rPr>
          <w:sz w:val="22"/>
          <w:szCs w:val="22"/>
        </w:rPr>
      </w:pPr>
    </w:p>
    <w:p w:rsidR="00112A1B" w:rsidRPr="004D67A9" w:rsidRDefault="00112A1B" w:rsidP="00112A1B">
      <w:pPr>
        <w:spacing w:line="240" w:lineRule="auto"/>
        <w:ind w:firstLine="0"/>
        <w:jc w:val="right"/>
        <w:rPr>
          <w:sz w:val="24"/>
        </w:rPr>
      </w:pPr>
    </w:p>
    <w:p w:rsidR="00112A1B" w:rsidRPr="004D67A9" w:rsidRDefault="00112A1B" w:rsidP="00112A1B">
      <w:pPr>
        <w:spacing w:line="240" w:lineRule="auto"/>
        <w:ind w:firstLine="0"/>
        <w:jc w:val="right"/>
        <w:rPr>
          <w:sz w:val="24"/>
        </w:rPr>
      </w:pPr>
    </w:p>
    <w:p w:rsidR="00112A1B" w:rsidRPr="004D67A9" w:rsidRDefault="00112A1B" w:rsidP="00112A1B">
      <w:pPr>
        <w:spacing w:line="240" w:lineRule="auto"/>
        <w:ind w:firstLine="0"/>
        <w:jc w:val="right"/>
        <w:rPr>
          <w:sz w:val="22"/>
          <w:szCs w:val="22"/>
        </w:rPr>
      </w:pPr>
      <w:r w:rsidRPr="004D67A9">
        <w:rPr>
          <w:sz w:val="22"/>
          <w:szCs w:val="22"/>
        </w:rPr>
        <w:br w:type="page"/>
      </w:r>
      <w:r w:rsidRPr="004D67A9">
        <w:rPr>
          <w:sz w:val="22"/>
          <w:szCs w:val="22"/>
        </w:rPr>
        <w:lastRenderedPageBreak/>
        <w:t>Приложение №6</w:t>
      </w:r>
    </w:p>
    <w:p w:rsidR="004A763D" w:rsidRDefault="00112A1B" w:rsidP="004A763D">
      <w:pPr>
        <w:jc w:val="right"/>
        <w:rPr>
          <w:sz w:val="22"/>
          <w:szCs w:val="22"/>
        </w:rPr>
      </w:pPr>
      <w:r w:rsidRPr="004D67A9">
        <w:rPr>
          <w:sz w:val="22"/>
          <w:szCs w:val="22"/>
        </w:rPr>
        <w:t xml:space="preserve">к </w:t>
      </w:r>
      <w:r w:rsidR="004A763D" w:rsidRPr="004D67A9">
        <w:rPr>
          <w:sz w:val="22"/>
          <w:szCs w:val="22"/>
        </w:rPr>
        <w:t xml:space="preserve">субагентскому договору </w:t>
      </w:r>
    </w:p>
    <w:p w:rsidR="004A763D" w:rsidRPr="004D67A9" w:rsidRDefault="004A763D" w:rsidP="004A763D">
      <w:pPr>
        <w:jc w:val="right"/>
        <w:rPr>
          <w:sz w:val="22"/>
          <w:szCs w:val="22"/>
        </w:rPr>
      </w:pPr>
      <w:r w:rsidRPr="004D67A9">
        <w:rPr>
          <w:sz w:val="22"/>
          <w:szCs w:val="22"/>
        </w:rPr>
        <w:t>№</w:t>
      </w:r>
      <w:r w:rsidRPr="004D67A9">
        <w:rPr>
          <w:sz w:val="22"/>
          <w:szCs w:val="22"/>
        </w:rPr>
        <w:softHyphen/>
        <w:t xml:space="preserve">_________-СА от </w:t>
      </w:r>
      <w:r w:rsidRPr="006C7DE7">
        <w:rPr>
          <w:sz w:val="22"/>
          <w:szCs w:val="22"/>
        </w:rPr>
        <w:t>«</w:t>
      </w:r>
      <w:r>
        <w:rPr>
          <w:sz w:val="22"/>
          <w:szCs w:val="22"/>
        </w:rPr>
        <w:t>____</w:t>
      </w:r>
      <w:r w:rsidRPr="006C7DE7">
        <w:rPr>
          <w:sz w:val="22"/>
          <w:szCs w:val="22"/>
        </w:rPr>
        <w:t>»</w:t>
      </w:r>
      <w:r>
        <w:rPr>
          <w:sz w:val="22"/>
          <w:szCs w:val="22"/>
        </w:rPr>
        <w:t xml:space="preserve"> ____________ </w:t>
      </w:r>
      <w:r w:rsidR="007A75D8">
        <w:rPr>
          <w:sz w:val="22"/>
          <w:szCs w:val="22"/>
        </w:rPr>
        <w:t>2019</w:t>
      </w:r>
      <w:r>
        <w:rPr>
          <w:sz w:val="22"/>
          <w:szCs w:val="22"/>
        </w:rPr>
        <w:t xml:space="preserve"> </w:t>
      </w:r>
      <w:r w:rsidRPr="006C7DE7">
        <w:rPr>
          <w:sz w:val="22"/>
          <w:szCs w:val="22"/>
        </w:rPr>
        <w:t>года</w:t>
      </w:r>
    </w:p>
    <w:p w:rsidR="00112A1B" w:rsidRPr="004D67A9" w:rsidRDefault="00112A1B" w:rsidP="00112A1B">
      <w:pPr>
        <w:jc w:val="right"/>
        <w:rPr>
          <w:sz w:val="22"/>
          <w:szCs w:val="22"/>
        </w:rPr>
      </w:pP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jc w:val="center"/>
        <w:rPr>
          <w:b/>
          <w:sz w:val="22"/>
          <w:szCs w:val="22"/>
        </w:rPr>
      </w:pPr>
      <w:r w:rsidRPr="004D67A9">
        <w:rPr>
          <w:b/>
          <w:sz w:val="22"/>
          <w:szCs w:val="22"/>
        </w:rPr>
        <w:t xml:space="preserve">Отчет субагента </w:t>
      </w:r>
    </w:p>
    <w:p w:rsidR="00112A1B" w:rsidRPr="004D67A9" w:rsidRDefault="00112A1B" w:rsidP="00112A1B">
      <w:pPr>
        <w:spacing w:line="240" w:lineRule="auto"/>
        <w:ind w:firstLine="0"/>
        <w:jc w:val="center"/>
        <w:rPr>
          <w:b/>
          <w:sz w:val="22"/>
          <w:szCs w:val="22"/>
        </w:rPr>
      </w:pPr>
      <w:r w:rsidRPr="004D67A9">
        <w:rPr>
          <w:b/>
          <w:sz w:val="22"/>
          <w:szCs w:val="22"/>
        </w:rPr>
        <w:t>___________________________________________________________________</w:t>
      </w:r>
    </w:p>
    <w:p w:rsidR="00112A1B" w:rsidRPr="004D67A9" w:rsidRDefault="00112A1B" w:rsidP="00112A1B">
      <w:pPr>
        <w:spacing w:line="240" w:lineRule="auto"/>
        <w:ind w:firstLine="0"/>
        <w:jc w:val="center"/>
        <w:rPr>
          <w:b/>
          <w:sz w:val="22"/>
          <w:szCs w:val="22"/>
          <w:vertAlign w:val="superscript"/>
        </w:rPr>
      </w:pPr>
      <w:r w:rsidRPr="004D67A9">
        <w:rPr>
          <w:b/>
          <w:sz w:val="22"/>
          <w:szCs w:val="22"/>
          <w:vertAlign w:val="superscript"/>
        </w:rPr>
        <w:t>(наименование)</w:t>
      </w:r>
    </w:p>
    <w:p w:rsidR="00112A1B" w:rsidRPr="004D67A9" w:rsidRDefault="00112A1B" w:rsidP="00112A1B">
      <w:pPr>
        <w:spacing w:line="240" w:lineRule="auto"/>
        <w:ind w:firstLine="0"/>
        <w:jc w:val="center"/>
        <w:rPr>
          <w:b/>
          <w:bCs/>
          <w:sz w:val="22"/>
          <w:szCs w:val="22"/>
        </w:rPr>
      </w:pPr>
      <w:r w:rsidRPr="004D67A9">
        <w:rPr>
          <w:b/>
          <w:bCs/>
          <w:sz w:val="22"/>
          <w:szCs w:val="22"/>
        </w:rPr>
        <w:t>за период с __________________ по ___________________</w:t>
      </w:r>
    </w:p>
    <w:p w:rsidR="00112A1B" w:rsidRPr="004D67A9" w:rsidRDefault="00112A1B" w:rsidP="00112A1B">
      <w:pPr>
        <w:spacing w:line="240" w:lineRule="auto"/>
        <w:ind w:firstLine="0"/>
        <w:jc w:val="center"/>
        <w:rPr>
          <w:b/>
          <w:bCs/>
          <w:sz w:val="22"/>
          <w:szCs w:val="22"/>
        </w:rPr>
      </w:pPr>
      <w:r w:rsidRPr="004D67A9">
        <w:rPr>
          <w:b/>
          <w:bCs/>
          <w:sz w:val="22"/>
          <w:szCs w:val="22"/>
        </w:rPr>
        <w:t xml:space="preserve">по договору № ____________ от _____________________ </w:t>
      </w:r>
      <w:r w:rsidRPr="004D67A9">
        <w:rPr>
          <w:b/>
          <w:bCs/>
          <w:sz w:val="22"/>
          <w:szCs w:val="22"/>
        </w:rPr>
        <w:br/>
      </w:r>
    </w:p>
    <w:p w:rsidR="00112A1B" w:rsidRPr="004D67A9" w:rsidRDefault="00112A1B" w:rsidP="00112A1B">
      <w:pPr>
        <w:spacing w:line="240" w:lineRule="auto"/>
        <w:ind w:firstLine="0"/>
        <w:jc w:val="left"/>
        <w:rPr>
          <w:b/>
          <w:bCs/>
          <w:sz w:val="22"/>
          <w:szCs w:val="22"/>
        </w:rPr>
      </w:pPr>
      <w:r w:rsidRPr="004D67A9">
        <w:rPr>
          <w:b/>
          <w:bCs/>
          <w:sz w:val="22"/>
          <w:szCs w:val="22"/>
        </w:rPr>
        <w:t>_________________________                                                                _________________________</w:t>
      </w:r>
    </w:p>
    <w:p w:rsidR="00112A1B" w:rsidRPr="004D67A9" w:rsidRDefault="00112A1B" w:rsidP="00112A1B">
      <w:pPr>
        <w:spacing w:line="240" w:lineRule="auto"/>
        <w:ind w:firstLine="0"/>
        <w:jc w:val="left"/>
        <w:rPr>
          <w:b/>
          <w:bCs/>
          <w:sz w:val="22"/>
          <w:szCs w:val="22"/>
          <w:vertAlign w:val="superscript"/>
        </w:rPr>
      </w:pPr>
      <w:r w:rsidRPr="004D67A9">
        <w:rPr>
          <w:b/>
          <w:bCs/>
          <w:sz w:val="22"/>
          <w:szCs w:val="22"/>
          <w:vertAlign w:val="superscript"/>
        </w:rPr>
        <w:t>(место составления)                                                                                                                                      (дата составления)</w:t>
      </w:r>
    </w:p>
    <w:p w:rsidR="00112A1B" w:rsidRPr="004D67A9" w:rsidRDefault="00112A1B" w:rsidP="00112A1B">
      <w:pPr>
        <w:spacing w:line="240" w:lineRule="auto"/>
        <w:ind w:firstLine="0"/>
        <w:jc w:val="center"/>
        <w:rPr>
          <w:b/>
          <w:bCs/>
          <w:sz w:val="22"/>
          <w:szCs w:val="22"/>
        </w:rPr>
      </w:pPr>
    </w:p>
    <w:p w:rsidR="00112A1B" w:rsidRPr="004D67A9" w:rsidRDefault="00112A1B" w:rsidP="00112A1B">
      <w:pPr>
        <w:spacing w:line="240" w:lineRule="auto"/>
        <w:ind w:firstLine="0"/>
        <w:jc w:val="left"/>
        <w:rPr>
          <w:b/>
          <w:bCs/>
          <w:sz w:val="22"/>
          <w:szCs w:val="22"/>
        </w:rPr>
      </w:pPr>
      <w:r w:rsidRPr="004D67A9">
        <w:rPr>
          <w:b/>
          <w:bCs/>
          <w:sz w:val="22"/>
          <w:szCs w:val="22"/>
        </w:rPr>
        <w:t>Реализация авиаперевозок пассажиров и багажа:</w:t>
      </w:r>
    </w:p>
    <w:tbl>
      <w:tblPr>
        <w:tblW w:w="9126" w:type="dxa"/>
        <w:tblLook w:val="0000" w:firstRow="0" w:lastRow="0" w:firstColumn="0" w:lastColumn="0" w:noHBand="0" w:noVBand="0"/>
      </w:tblPr>
      <w:tblGrid>
        <w:gridCol w:w="7469"/>
        <w:gridCol w:w="1657"/>
      </w:tblGrid>
      <w:tr w:rsidR="00112A1B" w:rsidRPr="004D67A9" w:rsidTr="00302749">
        <w:trPr>
          <w:trHeight w:val="315"/>
        </w:trPr>
        <w:tc>
          <w:tcPr>
            <w:tcW w:w="7469" w:type="dxa"/>
            <w:tcBorders>
              <w:top w:val="single" w:sz="4" w:space="0" w:color="auto"/>
              <w:left w:val="single" w:sz="4" w:space="0" w:color="auto"/>
              <w:bottom w:val="single" w:sz="4" w:space="0" w:color="auto"/>
              <w:right w:val="single" w:sz="4" w:space="0" w:color="auto"/>
            </w:tcBorders>
            <w:noWrap/>
            <w:vAlign w:val="center"/>
          </w:tcPr>
          <w:p w:rsidR="00112A1B" w:rsidRPr="004D67A9" w:rsidRDefault="00112A1B" w:rsidP="00302749">
            <w:pPr>
              <w:spacing w:line="240" w:lineRule="auto"/>
              <w:ind w:firstLine="0"/>
              <w:rPr>
                <w:b/>
                <w:bCs/>
                <w:sz w:val="22"/>
                <w:szCs w:val="22"/>
              </w:rPr>
            </w:pPr>
            <w:r w:rsidRPr="004D67A9">
              <w:rPr>
                <w:b/>
                <w:bCs/>
                <w:sz w:val="22"/>
                <w:szCs w:val="22"/>
              </w:rPr>
              <w:t xml:space="preserve">Наименование: </w:t>
            </w:r>
          </w:p>
        </w:tc>
        <w:tc>
          <w:tcPr>
            <w:tcW w:w="1657" w:type="dxa"/>
            <w:tcBorders>
              <w:top w:val="single" w:sz="4" w:space="0" w:color="auto"/>
              <w:left w:val="nil"/>
              <w:bottom w:val="single" w:sz="4" w:space="0" w:color="auto"/>
              <w:right w:val="single" w:sz="4" w:space="0" w:color="auto"/>
            </w:tcBorders>
            <w:noWrap/>
            <w:vAlign w:val="center"/>
          </w:tcPr>
          <w:p w:rsidR="00112A1B" w:rsidRPr="004D67A9" w:rsidRDefault="00112A1B" w:rsidP="00302749">
            <w:pPr>
              <w:spacing w:line="240" w:lineRule="auto"/>
              <w:ind w:firstLine="0"/>
              <w:rPr>
                <w:sz w:val="22"/>
                <w:szCs w:val="22"/>
              </w:rPr>
            </w:pPr>
            <w:r w:rsidRPr="004D67A9">
              <w:rPr>
                <w:sz w:val="22"/>
                <w:szCs w:val="22"/>
              </w:rPr>
              <w:t>(руб.)</w:t>
            </w:r>
          </w:p>
        </w:tc>
      </w:tr>
      <w:tr w:rsidR="00112A1B" w:rsidRPr="004D67A9" w:rsidTr="00302749">
        <w:trPr>
          <w:trHeight w:val="315"/>
        </w:trPr>
        <w:tc>
          <w:tcPr>
            <w:tcW w:w="7469" w:type="dxa"/>
            <w:tcBorders>
              <w:top w:val="single" w:sz="4" w:space="0" w:color="auto"/>
              <w:left w:val="single" w:sz="4" w:space="0" w:color="auto"/>
              <w:bottom w:val="single" w:sz="4" w:space="0" w:color="auto"/>
              <w:right w:val="single" w:sz="4" w:space="0" w:color="auto"/>
            </w:tcBorders>
            <w:noWrap/>
            <w:vAlign w:val="center"/>
          </w:tcPr>
          <w:p w:rsidR="00112A1B" w:rsidRPr="004D67A9" w:rsidRDefault="00112A1B" w:rsidP="00302749">
            <w:pPr>
              <w:spacing w:line="240" w:lineRule="auto"/>
              <w:ind w:firstLine="0"/>
              <w:rPr>
                <w:b/>
                <w:bCs/>
                <w:sz w:val="22"/>
                <w:szCs w:val="22"/>
              </w:rPr>
            </w:pPr>
            <w:r w:rsidRPr="004D67A9">
              <w:rPr>
                <w:b/>
                <w:bCs/>
                <w:sz w:val="22"/>
                <w:szCs w:val="22"/>
              </w:rPr>
              <w:t>ВСЕГО ВЫРУЧКА</w:t>
            </w:r>
          </w:p>
        </w:tc>
        <w:tc>
          <w:tcPr>
            <w:tcW w:w="1657" w:type="dxa"/>
            <w:tcBorders>
              <w:top w:val="single" w:sz="4" w:space="0" w:color="auto"/>
              <w:left w:val="nil"/>
              <w:bottom w:val="single" w:sz="4" w:space="0" w:color="auto"/>
              <w:right w:val="single" w:sz="4" w:space="0" w:color="auto"/>
            </w:tcBorders>
            <w:noWrap/>
            <w:vAlign w:val="center"/>
          </w:tcPr>
          <w:p w:rsidR="00112A1B" w:rsidRPr="004D67A9" w:rsidRDefault="00112A1B" w:rsidP="00302749">
            <w:pPr>
              <w:spacing w:line="240" w:lineRule="auto"/>
              <w:ind w:firstLine="0"/>
              <w:rPr>
                <w:sz w:val="22"/>
                <w:szCs w:val="22"/>
              </w:rPr>
            </w:pPr>
          </w:p>
        </w:tc>
      </w:tr>
      <w:tr w:rsidR="00112A1B" w:rsidRPr="004D67A9" w:rsidTr="00302749">
        <w:trPr>
          <w:trHeight w:val="315"/>
        </w:trPr>
        <w:tc>
          <w:tcPr>
            <w:tcW w:w="7469" w:type="dxa"/>
            <w:tcBorders>
              <w:top w:val="nil"/>
              <w:left w:val="single" w:sz="4" w:space="0" w:color="auto"/>
              <w:bottom w:val="single" w:sz="4" w:space="0" w:color="auto"/>
              <w:right w:val="single" w:sz="4" w:space="0" w:color="auto"/>
            </w:tcBorders>
            <w:noWrap/>
            <w:vAlign w:val="center"/>
          </w:tcPr>
          <w:p w:rsidR="00112A1B" w:rsidRPr="004D67A9" w:rsidRDefault="00A01C89" w:rsidP="00302749">
            <w:pPr>
              <w:spacing w:line="240" w:lineRule="auto"/>
              <w:ind w:firstLine="0"/>
              <w:rPr>
                <w:b/>
                <w:bCs/>
                <w:sz w:val="22"/>
                <w:szCs w:val="22"/>
              </w:rPr>
            </w:pPr>
            <w:r w:rsidRPr="004D67A9">
              <w:rPr>
                <w:b/>
                <w:bCs/>
                <w:noProof/>
                <w:sz w:val="22"/>
                <w:szCs w:val="22"/>
              </w:rPr>
              <mc:AlternateContent>
                <mc:Choice Requires="wps">
                  <w:drawing>
                    <wp:anchor distT="0" distB="0" distL="114300" distR="114300" simplePos="0" relativeHeight="251655680" behindDoc="0" locked="0" layoutInCell="1" allowOverlap="1">
                      <wp:simplePos x="0" y="0"/>
                      <wp:positionH relativeFrom="column">
                        <wp:posOffset>914400</wp:posOffset>
                      </wp:positionH>
                      <wp:positionV relativeFrom="paragraph">
                        <wp:posOffset>89535</wp:posOffset>
                      </wp:positionV>
                      <wp:extent cx="4375150" cy="2064385"/>
                      <wp:effectExtent l="72390" t="148590" r="191135" b="168275"/>
                      <wp:wrapNone/>
                      <wp:docPr id="6"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42855">
                                <a:off x="0" y="0"/>
                                <a:ext cx="4375150" cy="2064385"/>
                              </a:xfrm>
                              <a:prstGeom prst="rect">
                                <a:avLst/>
                              </a:prstGeom>
                              <a:extLst>
                                <a:ext uri="{AF507438-7753-43E0-B8FC-AC1667EBCBE1}">
                                  <a14:hiddenEffects xmlns:a14="http://schemas.microsoft.com/office/drawing/2010/main">
                                    <a:effectLst/>
                                  </a14:hiddenEffects>
                                </a:ext>
                              </a:extLst>
                            </wps:spPr>
                            <wps:txbx>
                              <w:txbxContent>
                                <w:p w:rsidR="00A01C89" w:rsidRDefault="00A01C89" w:rsidP="00A01C89">
                                  <w:pPr>
                                    <w:pStyle w:val="af2"/>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5" o:spid="_x0000_s1029" type="#_x0000_t202" style="position:absolute;left:0;text-align:left;margin-left:1in;margin-top:7.05pt;width:344.5pt;height:162.55pt;rotation:-1139076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" filled="f" stroked="f">
                      <o:lock v:ext="edit" shapetype="t"/>
                      <v:textbox style="mso-fit-shape-to-text:t">
                        <w:txbxContent>
                          <w:p w:rsidR="00A01C89" w:rsidRDefault="00A01C89" w:rsidP="00A01C89">
                            <w:pPr>
                              <w:pStyle w:val="af2"/>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v:textbox>
                    </v:shape>
                  </w:pict>
                </mc:Fallback>
              </mc:AlternateContent>
            </w:r>
            <w:r w:rsidR="00112A1B" w:rsidRPr="004D67A9">
              <w:rPr>
                <w:b/>
                <w:bCs/>
                <w:sz w:val="22"/>
                <w:szCs w:val="22"/>
              </w:rPr>
              <w:t>ВСЕГО ВОЗНАГРАЖДЕНИЕ</w:t>
            </w:r>
          </w:p>
        </w:tc>
        <w:tc>
          <w:tcPr>
            <w:tcW w:w="1657" w:type="dxa"/>
            <w:tcBorders>
              <w:top w:val="nil"/>
              <w:left w:val="nil"/>
              <w:bottom w:val="single" w:sz="4" w:space="0" w:color="auto"/>
              <w:right w:val="single" w:sz="4" w:space="0" w:color="auto"/>
            </w:tcBorders>
            <w:noWrap/>
            <w:vAlign w:val="center"/>
          </w:tcPr>
          <w:p w:rsidR="00112A1B" w:rsidRPr="004D67A9" w:rsidRDefault="00112A1B" w:rsidP="00302749">
            <w:pPr>
              <w:spacing w:line="240" w:lineRule="auto"/>
              <w:ind w:firstLine="0"/>
              <w:rPr>
                <w:sz w:val="22"/>
                <w:szCs w:val="22"/>
              </w:rPr>
            </w:pPr>
          </w:p>
        </w:tc>
      </w:tr>
      <w:tr w:rsidR="00112A1B" w:rsidRPr="004D67A9" w:rsidTr="00302749">
        <w:trPr>
          <w:trHeight w:val="315"/>
        </w:trPr>
        <w:tc>
          <w:tcPr>
            <w:tcW w:w="7469" w:type="dxa"/>
            <w:tcBorders>
              <w:top w:val="nil"/>
              <w:left w:val="single" w:sz="4" w:space="0" w:color="auto"/>
              <w:bottom w:val="single" w:sz="4" w:space="0" w:color="auto"/>
              <w:right w:val="single" w:sz="4" w:space="0" w:color="auto"/>
            </w:tcBorders>
            <w:noWrap/>
            <w:vAlign w:val="center"/>
          </w:tcPr>
          <w:p w:rsidR="00112A1B" w:rsidRPr="004D67A9" w:rsidRDefault="00112A1B" w:rsidP="00302749">
            <w:pPr>
              <w:spacing w:line="240" w:lineRule="auto"/>
              <w:ind w:firstLine="0"/>
              <w:rPr>
                <w:b/>
                <w:bCs/>
                <w:sz w:val="22"/>
                <w:szCs w:val="22"/>
              </w:rPr>
            </w:pPr>
            <w:r w:rsidRPr="004D67A9">
              <w:rPr>
                <w:b/>
                <w:bCs/>
                <w:sz w:val="22"/>
                <w:szCs w:val="22"/>
              </w:rPr>
              <w:t>ВСЕГО К ПЕРЕЧИСЛЕНИЮ в ООО "ЗС АВС"</w:t>
            </w:r>
          </w:p>
        </w:tc>
        <w:tc>
          <w:tcPr>
            <w:tcW w:w="1657" w:type="dxa"/>
            <w:tcBorders>
              <w:top w:val="nil"/>
              <w:left w:val="nil"/>
              <w:bottom w:val="single" w:sz="4" w:space="0" w:color="auto"/>
              <w:right w:val="single" w:sz="4" w:space="0" w:color="auto"/>
            </w:tcBorders>
            <w:noWrap/>
            <w:vAlign w:val="center"/>
          </w:tcPr>
          <w:p w:rsidR="00112A1B" w:rsidRPr="004D67A9" w:rsidRDefault="00112A1B" w:rsidP="00302749">
            <w:pPr>
              <w:spacing w:line="240" w:lineRule="auto"/>
              <w:ind w:firstLine="0"/>
              <w:rPr>
                <w:sz w:val="22"/>
                <w:szCs w:val="22"/>
              </w:rPr>
            </w:pPr>
          </w:p>
        </w:tc>
      </w:tr>
    </w:tbl>
    <w:p w:rsidR="00112A1B" w:rsidRPr="004D67A9" w:rsidRDefault="00112A1B" w:rsidP="00112A1B">
      <w:pPr>
        <w:spacing w:line="240" w:lineRule="auto"/>
        <w:ind w:firstLine="0"/>
        <w:jc w:val="left"/>
        <w:rPr>
          <w:b/>
          <w:bCs/>
          <w:sz w:val="22"/>
          <w:szCs w:val="22"/>
        </w:rPr>
      </w:pPr>
    </w:p>
    <w:p w:rsidR="00112A1B" w:rsidRPr="004D67A9" w:rsidRDefault="00112A1B" w:rsidP="00112A1B">
      <w:pPr>
        <w:spacing w:line="240" w:lineRule="auto"/>
        <w:ind w:firstLine="0"/>
        <w:jc w:val="left"/>
        <w:rPr>
          <w:b/>
          <w:bCs/>
          <w:sz w:val="22"/>
          <w:szCs w:val="22"/>
        </w:rPr>
      </w:pPr>
      <w:r w:rsidRPr="004D67A9">
        <w:rPr>
          <w:b/>
          <w:bCs/>
          <w:sz w:val="22"/>
          <w:szCs w:val="22"/>
        </w:rPr>
        <w:t xml:space="preserve">Взимание таксы </w:t>
      </w:r>
      <w:r w:rsidRPr="004D67A9">
        <w:rPr>
          <w:b/>
          <w:bCs/>
          <w:sz w:val="22"/>
          <w:szCs w:val="22"/>
          <w:lang w:val="en-US"/>
        </w:rPr>
        <w:t>ZZ</w:t>
      </w:r>
      <w:r w:rsidRPr="004D67A9">
        <w:rPr>
          <w:b/>
          <w:bCs/>
          <w:sz w:val="22"/>
          <w:szCs w:val="22"/>
        </w:rPr>
        <w:t>:</w:t>
      </w:r>
    </w:p>
    <w:tbl>
      <w:tblPr>
        <w:tblW w:w="9126" w:type="dxa"/>
        <w:tblLook w:val="0000" w:firstRow="0" w:lastRow="0" w:firstColumn="0" w:lastColumn="0" w:noHBand="0" w:noVBand="0"/>
      </w:tblPr>
      <w:tblGrid>
        <w:gridCol w:w="7469"/>
        <w:gridCol w:w="1657"/>
      </w:tblGrid>
      <w:tr w:rsidR="00112A1B" w:rsidRPr="004D67A9" w:rsidTr="00302749">
        <w:trPr>
          <w:trHeight w:val="315"/>
        </w:trPr>
        <w:tc>
          <w:tcPr>
            <w:tcW w:w="7469" w:type="dxa"/>
            <w:tcBorders>
              <w:top w:val="single" w:sz="4" w:space="0" w:color="auto"/>
              <w:left w:val="single" w:sz="4" w:space="0" w:color="auto"/>
              <w:bottom w:val="single" w:sz="4" w:space="0" w:color="auto"/>
              <w:right w:val="single" w:sz="4" w:space="0" w:color="auto"/>
            </w:tcBorders>
            <w:noWrap/>
            <w:vAlign w:val="center"/>
          </w:tcPr>
          <w:p w:rsidR="00112A1B" w:rsidRPr="004D67A9" w:rsidRDefault="00112A1B" w:rsidP="00302749">
            <w:pPr>
              <w:spacing w:line="240" w:lineRule="auto"/>
              <w:ind w:firstLine="0"/>
              <w:rPr>
                <w:b/>
                <w:bCs/>
                <w:sz w:val="22"/>
                <w:szCs w:val="22"/>
              </w:rPr>
            </w:pPr>
            <w:r w:rsidRPr="004D67A9">
              <w:rPr>
                <w:b/>
                <w:bCs/>
                <w:sz w:val="22"/>
                <w:szCs w:val="22"/>
              </w:rPr>
              <w:t xml:space="preserve">Наименование: </w:t>
            </w:r>
          </w:p>
        </w:tc>
        <w:tc>
          <w:tcPr>
            <w:tcW w:w="1657" w:type="dxa"/>
            <w:tcBorders>
              <w:top w:val="single" w:sz="4" w:space="0" w:color="auto"/>
              <w:left w:val="nil"/>
              <w:bottom w:val="single" w:sz="4" w:space="0" w:color="auto"/>
              <w:right w:val="single" w:sz="4" w:space="0" w:color="auto"/>
            </w:tcBorders>
            <w:noWrap/>
            <w:vAlign w:val="center"/>
          </w:tcPr>
          <w:p w:rsidR="00112A1B" w:rsidRPr="004D67A9" w:rsidRDefault="00112A1B" w:rsidP="00302749">
            <w:pPr>
              <w:spacing w:line="240" w:lineRule="auto"/>
              <w:ind w:firstLine="0"/>
              <w:rPr>
                <w:sz w:val="22"/>
                <w:szCs w:val="22"/>
              </w:rPr>
            </w:pPr>
            <w:r w:rsidRPr="004D67A9">
              <w:rPr>
                <w:sz w:val="22"/>
                <w:szCs w:val="22"/>
              </w:rPr>
              <w:t>(руб.)</w:t>
            </w:r>
          </w:p>
        </w:tc>
      </w:tr>
      <w:tr w:rsidR="00112A1B" w:rsidRPr="004D67A9" w:rsidTr="00302749">
        <w:trPr>
          <w:trHeight w:val="315"/>
        </w:trPr>
        <w:tc>
          <w:tcPr>
            <w:tcW w:w="7469" w:type="dxa"/>
            <w:tcBorders>
              <w:top w:val="single" w:sz="4" w:space="0" w:color="auto"/>
              <w:left w:val="single" w:sz="4" w:space="0" w:color="auto"/>
              <w:bottom w:val="single" w:sz="4" w:space="0" w:color="auto"/>
              <w:right w:val="single" w:sz="4" w:space="0" w:color="auto"/>
            </w:tcBorders>
            <w:noWrap/>
            <w:vAlign w:val="center"/>
          </w:tcPr>
          <w:p w:rsidR="00112A1B" w:rsidRPr="004D67A9" w:rsidRDefault="00112A1B" w:rsidP="00302749">
            <w:pPr>
              <w:spacing w:line="240" w:lineRule="auto"/>
              <w:ind w:firstLine="0"/>
              <w:rPr>
                <w:b/>
                <w:bCs/>
                <w:sz w:val="22"/>
                <w:szCs w:val="22"/>
              </w:rPr>
            </w:pPr>
            <w:r w:rsidRPr="004D67A9">
              <w:rPr>
                <w:b/>
                <w:bCs/>
                <w:sz w:val="22"/>
                <w:szCs w:val="22"/>
              </w:rPr>
              <w:t>ВСЕГО ВЫРУЧКА</w:t>
            </w:r>
          </w:p>
        </w:tc>
        <w:tc>
          <w:tcPr>
            <w:tcW w:w="1657" w:type="dxa"/>
            <w:tcBorders>
              <w:top w:val="single" w:sz="4" w:space="0" w:color="auto"/>
              <w:left w:val="nil"/>
              <w:bottom w:val="single" w:sz="4" w:space="0" w:color="auto"/>
              <w:right w:val="single" w:sz="4" w:space="0" w:color="auto"/>
            </w:tcBorders>
            <w:noWrap/>
            <w:vAlign w:val="center"/>
          </w:tcPr>
          <w:p w:rsidR="00112A1B" w:rsidRPr="004D67A9" w:rsidRDefault="00112A1B" w:rsidP="00302749">
            <w:pPr>
              <w:spacing w:line="240" w:lineRule="auto"/>
              <w:ind w:firstLine="0"/>
              <w:rPr>
                <w:sz w:val="22"/>
                <w:szCs w:val="22"/>
              </w:rPr>
            </w:pPr>
          </w:p>
        </w:tc>
      </w:tr>
      <w:tr w:rsidR="00112A1B" w:rsidRPr="004D67A9" w:rsidTr="00302749">
        <w:trPr>
          <w:trHeight w:val="315"/>
        </w:trPr>
        <w:tc>
          <w:tcPr>
            <w:tcW w:w="7469" w:type="dxa"/>
            <w:tcBorders>
              <w:top w:val="nil"/>
              <w:left w:val="single" w:sz="4" w:space="0" w:color="auto"/>
              <w:bottom w:val="single" w:sz="4" w:space="0" w:color="auto"/>
              <w:right w:val="single" w:sz="4" w:space="0" w:color="auto"/>
            </w:tcBorders>
            <w:noWrap/>
            <w:vAlign w:val="center"/>
          </w:tcPr>
          <w:p w:rsidR="00112A1B" w:rsidRPr="004D67A9" w:rsidRDefault="00112A1B" w:rsidP="00302749">
            <w:pPr>
              <w:spacing w:line="240" w:lineRule="auto"/>
              <w:ind w:firstLine="0"/>
              <w:rPr>
                <w:b/>
                <w:bCs/>
                <w:sz w:val="22"/>
                <w:szCs w:val="22"/>
              </w:rPr>
            </w:pPr>
            <w:r w:rsidRPr="004D67A9">
              <w:rPr>
                <w:b/>
                <w:bCs/>
                <w:sz w:val="22"/>
                <w:szCs w:val="22"/>
              </w:rPr>
              <w:t>ВСЕГО ВОЗНАГРАЖДЕНИЕ</w:t>
            </w:r>
          </w:p>
        </w:tc>
        <w:tc>
          <w:tcPr>
            <w:tcW w:w="1657" w:type="dxa"/>
            <w:tcBorders>
              <w:top w:val="nil"/>
              <w:left w:val="nil"/>
              <w:bottom w:val="single" w:sz="4" w:space="0" w:color="auto"/>
              <w:right w:val="single" w:sz="4" w:space="0" w:color="auto"/>
            </w:tcBorders>
            <w:noWrap/>
            <w:vAlign w:val="center"/>
          </w:tcPr>
          <w:p w:rsidR="00112A1B" w:rsidRPr="004D67A9" w:rsidRDefault="00112A1B" w:rsidP="00302749">
            <w:pPr>
              <w:spacing w:line="240" w:lineRule="auto"/>
              <w:ind w:firstLine="0"/>
              <w:rPr>
                <w:sz w:val="22"/>
                <w:szCs w:val="22"/>
              </w:rPr>
            </w:pPr>
          </w:p>
        </w:tc>
      </w:tr>
      <w:tr w:rsidR="00112A1B" w:rsidRPr="004D67A9" w:rsidTr="00302749">
        <w:trPr>
          <w:trHeight w:val="315"/>
        </w:trPr>
        <w:tc>
          <w:tcPr>
            <w:tcW w:w="7469" w:type="dxa"/>
            <w:tcBorders>
              <w:top w:val="nil"/>
              <w:left w:val="single" w:sz="4" w:space="0" w:color="auto"/>
              <w:bottom w:val="single" w:sz="4" w:space="0" w:color="auto"/>
              <w:right w:val="single" w:sz="4" w:space="0" w:color="auto"/>
            </w:tcBorders>
            <w:noWrap/>
            <w:vAlign w:val="center"/>
          </w:tcPr>
          <w:p w:rsidR="00112A1B" w:rsidRPr="004D67A9" w:rsidRDefault="00112A1B" w:rsidP="00302749">
            <w:pPr>
              <w:spacing w:line="240" w:lineRule="auto"/>
              <w:ind w:firstLine="0"/>
              <w:rPr>
                <w:b/>
                <w:bCs/>
                <w:sz w:val="22"/>
                <w:szCs w:val="22"/>
              </w:rPr>
            </w:pPr>
            <w:r w:rsidRPr="004D67A9">
              <w:rPr>
                <w:b/>
                <w:bCs/>
                <w:sz w:val="22"/>
                <w:szCs w:val="22"/>
              </w:rPr>
              <w:t>ВСЕГО К ПЕРЕЧИСЛЕНИЮ в ООО "ЗС АВС"</w:t>
            </w:r>
          </w:p>
        </w:tc>
        <w:tc>
          <w:tcPr>
            <w:tcW w:w="1657" w:type="dxa"/>
            <w:tcBorders>
              <w:top w:val="nil"/>
              <w:left w:val="nil"/>
              <w:bottom w:val="single" w:sz="4" w:space="0" w:color="auto"/>
              <w:right w:val="single" w:sz="4" w:space="0" w:color="auto"/>
            </w:tcBorders>
            <w:noWrap/>
            <w:vAlign w:val="center"/>
          </w:tcPr>
          <w:p w:rsidR="00112A1B" w:rsidRPr="004D67A9" w:rsidRDefault="00112A1B" w:rsidP="00302749">
            <w:pPr>
              <w:spacing w:line="240" w:lineRule="auto"/>
              <w:ind w:firstLine="0"/>
              <w:rPr>
                <w:sz w:val="22"/>
                <w:szCs w:val="22"/>
              </w:rPr>
            </w:pPr>
          </w:p>
        </w:tc>
      </w:tr>
    </w:tbl>
    <w:p w:rsidR="00112A1B" w:rsidRPr="004D67A9" w:rsidRDefault="00112A1B" w:rsidP="00112A1B">
      <w:pPr>
        <w:spacing w:line="240" w:lineRule="auto"/>
        <w:ind w:firstLine="0"/>
        <w:jc w:val="left"/>
        <w:rPr>
          <w:b/>
          <w:bCs/>
          <w:sz w:val="22"/>
          <w:szCs w:val="22"/>
        </w:rPr>
      </w:pPr>
    </w:p>
    <w:p w:rsidR="00112A1B" w:rsidRPr="004D67A9" w:rsidRDefault="00112A1B" w:rsidP="00112A1B">
      <w:pPr>
        <w:spacing w:line="240" w:lineRule="auto"/>
        <w:ind w:firstLine="0"/>
        <w:jc w:val="left"/>
        <w:rPr>
          <w:b/>
          <w:bCs/>
          <w:sz w:val="22"/>
          <w:szCs w:val="22"/>
        </w:rPr>
      </w:pPr>
      <w:r w:rsidRPr="004D67A9">
        <w:rPr>
          <w:b/>
          <w:bCs/>
          <w:sz w:val="22"/>
          <w:szCs w:val="22"/>
        </w:rPr>
        <w:t>Реализация дополнительных услуг:</w:t>
      </w:r>
    </w:p>
    <w:tbl>
      <w:tblPr>
        <w:tblW w:w="9126" w:type="dxa"/>
        <w:tblLook w:val="0000" w:firstRow="0" w:lastRow="0" w:firstColumn="0" w:lastColumn="0" w:noHBand="0" w:noVBand="0"/>
      </w:tblPr>
      <w:tblGrid>
        <w:gridCol w:w="7469"/>
        <w:gridCol w:w="1657"/>
      </w:tblGrid>
      <w:tr w:rsidR="00112A1B" w:rsidRPr="004D67A9" w:rsidTr="00302749">
        <w:trPr>
          <w:trHeight w:val="315"/>
        </w:trPr>
        <w:tc>
          <w:tcPr>
            <w:tcW w:w="7469" w:type="dxa"/>
            <w:tcBorders>
              <w:top w:val="single" w:sz="4" w:space="0" w:color="auto"/>
              <w:left w:val="single" w:sz="4" w:space="0" w:color="auto"/>
              <w:bottom w:val="single" w:sz="4" w:space="0" w:color="auto"/>
              <w:right w:val="single" w:sz="4" w:space="0" w:color="auto"/>
            </w:tcBorders>
            <w:noWrap/>
            <w:vAlign w:val="center"/>
          </w:tcPr>
          <w:p w:rsidR="00112A1B" w:rsidRPr="004D67A9" w:rsidRDefault="00112A1B" w:rsidP="00302749">
            <w:pPr>
              <w:spacing w:line="240" w:lineRule="auto"/>
              <w:ind w:firstLine="0"/>
              <w:rPr>
                <w:b/>
                <w:bCs/>
                <w:sz w:val="22"/>
                <w:szCs w:val="22"/>
              </w:rPr>
            </w:pPr>
            <w:r w:rsidRPr="004D67A9">
              <w:rPr>
                <w:b/>
                <w:bCs/>
                <w:sz w:val="22"/>
                <w:szCs w:val="22"/>
              </w:rPr>
              <w:t xml:space="preserve">Наименование: </w:t>
            </w:r>
          </w:p>
        </w:tc>
        <w:tc>
          <w:tcPr>
            <w:tcW w:w="1657" w:type="dxa"/>
            <w:tcBorders>
              <w:top w:val="single" w:sz="4" w:space="0" w:color="auto"/>
              <w:left w:val="nil"/>
              <w:bottom w:val="single" w:sz="4" w:space="0" w:color="auto"/>
              <w:right w:val="single" w:sz="4" w:space="0" w:color="auto"/>
            </w:tcBorders>
            <w:noWrap/>
            <w:vAlign w:val="center"/>
          </w:tcPr>
          <w:p w:rsidR="00112A1B" w:rsidRPr="004D67A9" w:rsidRDefault="00112A1B" w:rsidP="00302749">
            <w:pPr>
              <w:spacing w:line="240" w:lineRule="auto"/>
              <w:ind w:firstLine="0"/>
              <w:rPr>
                <w:sz w:val="22"/>
                <w:szCs w:val="22"/>
              </w:rPr>
            </w:pPr>
            <w:r w:rsidRPr="004D67A9">
              <w:rPr>
                <w:sz w:val="22"/>
                <w:szCs w:val="22"/>
              </w:rPr>
              <w:t>(руб.)</w:t>
            </w:r>
          </w:p>
        </w:tc>
      </w:tr>
      <w:tr w:rsidR="00112A1B" w:rsidRPr="004D67A9" w:rsidTr="00302749">
        <w:trPr>
          <w:trHeight w:val="315"/>
        </w:trPr>
        <w:tc>
          <w:tcPr>
            <w:tcW w:w="7469" w:type="dxa"/>
            <w:tcBorders>
              <w:top w:val="single" w:sz="4" w:space="0" w:color="auto"/>
              <w:left w:val="single" w:sz="4" w:space="0" w:color="auto"/>
              <w:bottom w:val="single" w:sz="4" w:space="0" w:color="auto"/>
              <w:right w:val="single" w:sz="4" w:space="0" w:color="auto"/>
            </w:tcBorders>
            <w:noWrap/>
            <w:vAlign w:val="center"/>
          </w:tcPr>
          <w:p w:rsidR="00112A1B" w:rsidRPr="004D67A9" w:rsidRDefault="00112A1B" w:rsidP="00302749">
            <w:pPr>
              <w:spacing w:line="240" w:lineRule="auto"/>
              <w:ind w:firstLine="0"/>
              <w:rPr>
                <w:b/>
                <w:bCs/>
                <w:sz w:val="22"/>
                <w:szCs w:val="22"/>
              </w:rPr>
            </w:pPr>
            <w:r w:rsidRPr="004D67A9">
              <w:rPr>
                <w:b/>
                <w:bCs/>
                <w:sz w:val="22"/>
                <w:szCs w:val="22"/>
              </w:rPr>
              <w:t>ВСЕГО ВЫРУЧКА</w:t>
            </w:r>
          </w:p>
        </w:tc>
        <w:tc>
          <w:tcPr>
            <w:tcW w:w="1657" w:type="dxa"/>
            <w:tcBorders>
              <w:top w:val="single" w:sz="4" w:space="0" w:color="auto"/>
              <w:left w:val="nil"/>
              <w:bottom w:val="single" w:sz="4" w:space="0" w:color="auto"/>
              <w:right w:val="single" w:sz="4" w:space="0" w:color="auto"/>
            </w:tcBorders>
            <w:noWrap/>
            <w:vAlign w:val="center"/>
          </w:tcPr>
          <w:p w:rsidR="00112A1B" w:rsidRPr="004D67A9" w:rsidRDefault="00112A1B" w:rsidP="00302749">
            <w:pPr>
              <w:spacing w:line="240" w:lineRule="auto"/>
              <w:ind w:firstLine="0"/>
              <w:rPr>
                <w:sz w:val="22"/>
                <w:szCs w:val="22"/>
              </w:rPr>
            </w:pPr>
          </w:p>
        </w:tc>
      </w:tr>
      <w:tr w:rsidR="00112A1B" w:rsidRPr="004D67A9" w:rsidTr="00302749">
        <w:trPr>
          <w:trHeight w:val="315"/>
        </w:trPr>
        <w:tc>
          <w:tcPr>
            <w:tcW w:w="7469" w:type="dxa"/>
            <w:tcBorders>
              <w:top w:val="nil"/>
              <w:left w:val="single" w:sz="4" w:space="0" w:color="auto"/>
              <w:bottom w:val="single" w:sz="4" w:space="0" w:color="auto"/>
              <w:right w:val="single" w:sz="4" w:space="0" w:color="auto"/>
            </w:tcBorders>
            <w:noWrap/>
            <w:vAlign w:val="center"/>
          </w:tcPr>
          <w:p w:rsidR="00112A1B" w:rsidRPr="004D67A9" w:rsidRDefault="00112A1B" w:rsidP="00302749">
            <w:pPr>
              <w:spacing w:line="240" w:lineRule="auto"/>
              <w:ind w:firstLine="0"/>
              <w:rPr>
                <w:b/>
                <w:bCs/>
                <w:sz w:val="22"/>
                <w:szCs w:val="22"/>
              </w:rPr>
            </w:pPr>
            <w:r w:rsidRPr="004D67A9">
              <w:rPr>
                <w:b/>
                <w:bCs/>
                <w:sz w:val="22"/>
                <w:szCs w:val="22"/>
              </w:rPr>
              <w:t>ВСЕГО ВОЗНАГРАЖДЕНИЕ</w:t>
            </w:r>
          </w:p>
        </w:tc>
        <w:tc>
          <w:tcPr>
            <w:tcW w:w="1657" w:type="dxa"/>
            <w:tcBorders>
              <w:top w:val="nil"/>
              <w:left w:val="nil"/>
              <w:bottom w:val="single" w:sz="4" w:space="0" w:color="auto"/>
              <w:right w:val="single" w:sz="4" w:space="0" w:color="auto"/>
            </w:tcBorders>
            <w:noWrap/>
            <w:vAlign w:val="center"/>
          </w:tcPr>
          <w:p w:rsidR="00112A1B" w:rsidRPr="004D67A9" w:rsidRDefault="00112A1B" w:rsidP="00302749">
            <w:pPr>
              <w:spacing w:line="240" w:lineRule="auto"/>
              <w:ind w:firstLine="0"/>
              <w:rPr>
                <w:sz w:val="22"/>
                <w:szCs w:val="22"/>
              </w:rPr>
            </w:pPr>
          </w:p>
        </w:tc>
      </w:tr>
      <w:tr w:rsidR="00112A1B" w:rsidRPr="004D67A9" w:rsidTr="00302749">
        <w:trPr>
          <w:trHeight w:val="315"/>
        </w:trPr>
        <w:tc>
          <w:tcPr>
            <w:tcW w:w="7469" w:type="dxa"/>
            <w:tcBorders>
              <w:top w:val="nil"/>
              <w:left w:val="single" w:sz="4" w:space="0" w:color="auto"/>
              <w:bottom w:val="single" w:sz="4" w:space="0" w:color="auto"/>
              <w:right w:val="single" w:sz="4" w:space="0" w:color="auto"/>
            </w:tcBorders>
            <w:noWrap/>
            <w:vAlign w:val="center"/>
          </w:tcPr>
          <w:p w:rsidR="00112A1B" w:rsidRPr="004D67A9" w:rsidRDefault="00112A1B" w:rsidP="00302749">
            <w:pPr>
              <w:spacing w:line="240" w:lineRule="auto"/>
              <w:ind w:firstLine="0"/>
              <w:rPr>
                <w:b/>
                <w:bCs/>
                <w:sz w:val="22"/>
                <w:szCs w:val="22"/>
              </w:rPr>
            </w:pPr>
            <w:r w:rsidRPr="004D67A9">
              <w:rPr>
                <w:b/>
                <w:bCs/>
                <w:sz w:val="22"/>
                <w:szCs w:val="22"/>
              </w:rPr>
              <w:t>ВСЕГО К ПЕРЕЧИСЛЕНИЮ в ООО "ЗС АВС"</w:t>
            </w:r>
          </w:p>
        </w:tc>
        <w:tc>
          <w:tcPr>
            <w:tcW w:w="1657" w:type="dxa"/>
            <w:tcBorders>
              <w:top w:val="nil"/>
              <w:left w:val="nil"/>
              <w:bottom w:val="single" w:sz="4" w:space="0" w:color="auto"/>
              <w:right w:val="single" w:sz="4" w:space="0" w:color="auto"/>
            </w:tcBorders>
            <w:noWrap/>
            <w:vAlign w:val="center"/>
          </w:tcPr>
          <w:p w:rsidR="00112A1B" w:rsidRPr="004D67A9" w:rsidRDefault="00112A1B" w:rsidP="00302749">
            <w:pPr>
              <w:spacing w:line="240" w:lineRule="auto"/>
              <w:ind w:firstLine="0"/>
              <w:rPr>
                <w:sz w:val="22"/>
                <w:szCs w:val="22"/>
              </w:rPr>
            </w:pPr>
          </w:p>
        </w:tc>
      </w:tr>
    </w:tbl>
    <w:p w:rsidR="00112A1B" w:rsidRPr="004D67A9" w:rsidRDefault="00112A1B" w:rsidP="00112A1B">
      <w:pPr>
        <w:spacing w:line="240" w:lineRule="auto"/>
        <w:ind w:firstLine="0"/>
        <w:jc w:val="left"/>
        <w:rPr>
          <w:b/>
          <w:bCs/>
          <w:sz w:val="22"/>
          <w:szCs w:val="22"/>
        </w:rPr>
      </w:pP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jc w:val="right"/>
        <w:rPr>
          <w:sz w:val="22"/>
          <w:szCs w:val="22"/>
        </w:rPr>
      </w:pPr>
    </w:p>
    <w:p w:rsidR="00112A1B" w:rsidRPr="004D67A9" w:rsidRDefault="00112A1B" w:rsidP="00112A1B">
      <w:pPr>
        <w:spacing w:line="240" w:lineRule="auto"/>
        <w:ind w:firstLine="0"/>
        <w:jc w:val="right"/>
        <w:rPr>
          <w:sz w:val="22"/>
          <w:szCs w:val="22"/>
        </w:rPr>
      </w:pPr>
    </w:p>
    <w:p w:rsidR="00112A1B" w:rsidRPr="004D67A9" w:rsidRDefault="00112A1B" w:rsidP="00112A1B">
      <w:pPr>
        <w:spacing w:line="240" w:lineRule="auto"/>
        <w:ind w:firstLine="0"/>
        <w:rPr>
          <w:sz w:val="22"/>
          <w:szCs w:val="22"/>
        </w:rPr>
      </w:pPr>
      <w:r w:rsidRPr="004D67A9">
        <w:rPr>
          <w:sz w:val="22"/>
          <w:szCs w:val="22"/>
        </w:rPr>
        <w:t xml:space="preserve"> </w:t>
      </w:r>
    </w:p>
    <w:p w:rsidR="00112A1B" w:rsidRPr="004D67A9" w:rsidRDefault="00112A1B" w:rsidP="00112A1B">
      <w:pPr>
        <w:spacing w:line="240" w:lineRule="auto"/>
        <w:ind w:firstLine="0"/>
        <w:jc w:val="right"/>
        <w:rPr>
          <w:sz w:val="22"/>
          <w:szCs w:val="22"/>
        </w:rPr>
      </w:pPr>
    </w:p>
    <w:p w:rsidR="00112A1B" w:rsidRPr="004D67A9" w:rsidRDefault="00112A1B" w:rsidP="00112A1B">
      <w:pPr>
        <w:spacing w:line="240" w:lineRule="auto"/>
        <w:ind w:firstLine="0"/>
        <w:jc w:val="right"/>
        <w:rPr>
          <w:sz w:val="22"/>
          <w:szCs w:val="22"/>
        </w:rPr>
      </w:pPr>
    </w:p>
    <w:p w:rsidR="00112A1B" w:rsidRPr="004D67A9" w:rsidRDefault="00112A1B" w:rsidP="00112A1B">
      <w:pPr>
        <w:spacing w:line="240" w:lineRule="auto"/>
        <w:ind w:firstLine="0"/>
        <w:jc w:val="right"/>
        <w:rPr>
          <w:sz w:val="22"/>
          <w:szCs w:val="22"/>
        </w:rPr>
      </w:pPr>
      <w:r w:rsidRPr="004D67A9">
        <w:rPr>
          <w:sz w:val="22"/>
          <w:szCs w:val="22"/>
        </w:rPr>
        <w:br w:type="page"/>
      </w:r>
      <w:r w:rsidRPr="004D67A9">
        <w:rPr>
          <w:sz w:val="22"/>
          <w:szCs w:val="22"/>
        </w:rPr>
        <w:lastRenderedPageBreak/>
        <w:t>Приложение №7</w:t>
      </w:r>
    </w:p>
    <w:p w:rsidR="004A763D" w:rsidRDefault="004A763D" w:rsidP="004A763D">
      <w:pPr>
        <w:jc w:val="right"/>
        <w:rPr>
          <w:sz w:val="22"/>
          <w:szCs w:val="22"/>
        </w:rPr>
      </w:pPr>
      <w:r w:rsidRPr="004D67A9">
        <w:rPr>
          <w:sz w:val="22"/>
          <w:szCs w:val="22"/>
        </w:rPr>
        <w:t xml:space="preserve">к субагентскому договору </w:t>
      </w:r>
    </w:p>
    <w:p w:rsidR="004A763D" w:rsidRPr="004D67A9" w:rsidRDefault="004A763D" w:rsidP="004A763D">
      <w:pPr>
        <w:jc w:val="right"/>
        <w:rPr>
          <w:sz w:val="22"/>
          <w:szCs w:val="22"/>
        </w:rPr>
      </w:pPr>
      <w:r w:rsidRPr="004D67A9">
        <w:rPr>
          <w:sz w:val="22"/>
          <w:szCs w:val="22"/>
        </w:rPr>
        <w:t>№</w:t>
      </w:r>
      <w:r w:rsidRPr="004D67A9">
        <w:rPr>
          <w:sz w:val="22"/>
          <w:szCs w:val="22"/>
        </w:rPr>
        <w:softHyphen/>
        <w:t xml:space="preserve">_________-СА от </w:t>
      </w:r>
      <w:r w:rsidRPr="006C7DE7">
        <w:rPr>
          <w:sz w:val="22"/>
          <w:szCs w:val="22"/>
        </w:rPr>
        <w:t>«</w:t>
      </w:r>
      <w:r>
        <w:rPr>
          <w:sz w:val="22"/>
          <w:szCs w:val="22"/>
        </w:rPr>
        <w:t>____</w:t>
      </w:r>
      <w:r w:rsidRPr="006C7DE7">
        <w:rPr>
          <w:sz w:val="22"/>
          <w:szCs w:val="22"/>
        </w:rPr>
        <w:t>»</w:t>
      </w:r>
      <w:r>
        <w:rPr>
          <w:sz w:val="22"/>
          <w:szCs w:val="22"/>
        </w:rPr>
        <w:t xml:space="preserve"> ____________ </w:t>
      </w:r>
      <w:r w:rsidR="007A75D8">
        <w:rPr>
          <w:sz w:val="22"/>
          <w:szCs w:val="22"/>
        </w:rPr>
        <w:t>2019</w:t>
      </w:r>
      <w:r>
        <w:rPr>
          <w:sz w:val="22"/>
          <w:szCs w:val="22"/>
        </w:rPr>
        <w:t xml:space="preserve"> </w:t>
      </w:r>
      <w:r w:rsidRPr="006C7DE7">
        <w:rPr>
          <w:sz w:val="22"/>
          <w:szCs w:val="22"/>
        </w:rPr>
        <w:t>года</w:t>
      </w:r>
    </w:p>
    <w:p w:rsidR="00112A1B" w:rsidRPr="004D67A9" w:rsidRDefault="00112A1B" w:rsidP="00112A1B">
      <w:pPr>
        <w:spacing w:line="240" w:lineRule="auto"/>
        <w:ind w:firstLine="0"/>
        <w:rPr>
          <w:sz w:val="22"/>
          <w:szCs w:val="22"/>
        </w:rPr>
      </w:pPr>
    </w:p>
    <w:p w:rsidR="00112A1B" w:rsidRPr="004D67A9" w:rsidRDefault="00112A1B" w:rsidP="00112A1B">
      <w:pPr>
        <w:pStyle w:val="1"/>
        <w:numPr>
          <w:ilvl w:val="0"/>
          <w:numId w:val="0"/>
        </w:numPr>
        <w:spacing w:before="0" w:after="0"/>
        <w:jc w:val="center"/>
        <w:rPr>
          <w:rFonts w:ascii="Times New Roman" w:hAnsi="Times New Roman"/>
          <w:sz w:val="22"/>
          <w:szCs w:val="22"/>
        </w:rPr>
      </w:pPr>
      <w:r w:rsidRPr="004D67A9">
        <w:rPr>
          <w:rFonts w:ascii="Times New Roman" w:hAnsi="Times New Roman"/>
          <w:sz w:val="22"/>
          <w:szCs w:val="22"/>
        </w:rPr>
        <w:t>АКТ № ____ от ___________201_</w:t>
      </w:r>
    </w:p>
    <w:p w:rsidR="00112A1B" w:rsidRPr="004D67A9" w:rsidRDefault="00112A1B" w:rsidP="00112A1B">
      <w:pPr>
        <w:spacing w:line="240" w:lineRule="auto"/>
        <w:ind w:firstLine="0"/>
        <w:rPr>
          <w:b/>
          <w:sz w:val="22"/>
          <w:szCs w:val="22"/>
        </w:rPr>
      </w:pPr>
    </w:p>
    <w:p w:rsidR="00112A1B" w:rsidRPr="004D67A9" w:rsidRDefault="00112A1B" w:rsidP="00112A1B">
      <w:pPr>
        <w:spacing w:line="240" w:lineRule="auto"/>
        <w:ind w:firstLine="0"/>
        <w:rPr>
          <w:b/>
          <w:sz w:val="22"/>
          <w:szCs w:val="22"/>
        </w:rPr>
      </w:pPr>
      <w:r w:rsidRPr="004D67A9">
        <w:rPr>
          <w:b/>
          <w:sz w:val="22"/>
          <w:szCs w:val="22"/>
        </w:rPr>
        <w:t xml:space="preserve">Агент – </w:t>
      </w:r>
    </w:p>
    <w:p w:rsidR="00112A1B" w:rsidRPr="004D67A9" w:rsidRDefault="00112A1B" w:rsidP="00112A1B">
      <w:pPr>
        <w:spacing w:line="240" w:lineRule="auto"/>
        <w:ind w:firstLine="0"/>
        <w:rPr>
          <w:b/>
          <w:sz w:val="22"/>
          <w:szCs w:val="22"/>
        </w:rPr>
      </w:pPr>
      <w:r w:rsidRPr="004D67A9">
        <w:rPr>
          <w:b/>
          <w:sz w:val="22"/>
          <w:szCs w:val="22"/>
        </w:rPr>
        <w:t>Субагент –</w:t>
      </w:r>
    </w:p>
    <w:p w:rsidR="00112A1B" w:rsidRPr="004D67A9" w:rsidRDefault="00112A1B" w:rsidP="00112A1B">
      <w:pPr>
        <w:spacing w:line="240" w:lineRule="auto"/>
        <w:ind w:firstLine="0"/>
        <w:rPr>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0"/>
        <w:gridCol w:w="1326"/>
        <w:gridCol w:w="1260"/>
        <w:gridCol w:w="1620"/>
        <w:gridCol w:w="1554"/>
      </w:tblGrid>
      <w:tr w:rsidR="00112A1B" w:rsidRPr="004D67A9" w:rsidTr="00302749">
        <w:tblPrEx>
          <w:tblCellMar>
            <w:top w:w="0" w:type="dxa"/>
            <w:bottom w:w="0" w:type="dxa"/>
          </w:tblCellMar>
        </w:tblPrEx>
        <w:tc>
          <w:tcPr>
            <w:tcW w:w="540" w:type="dxa"/>
          </w:tcPr>
          <w:p w:rsidR="00112A1B" w:rsidRPr="004D67A9" w:rsidRDefault="00112A1B" w:rsidP="00302749">
            <w:pPr>
              <w:spacing w:line="240" w:lineRule="auto"/>
              <w:ind w:firstLine="0"/>
              <w:rPr>
                <w:sz w:val="22"/>
                <w:szCs w:val="22"/>
              </w:rPr>
            </w:pPr>
            <w:r w:rsidRPr="004D67A9">
              <w:rPr>
                <w:sz w:val="22"/>
                <w:szCs w:val="22"/>
              </w:rPr>
              <w:t>№</w:t>
            </w:r>
          </w:p>
        </w:tc>
        <w:tc>
          <w:tcPr>
            <w:tcW w:w="3600" w:type="dxa"/>
          </w:tcPr>
          <w:p w:rsidR="00112A1B" w:rsidRPr="004D67A9" w:rsidRDefault="00112A1B" w:rsidP="00302749">
            <w:pPr>
              <w:spacing w:line="240" w:lineRule="auto"/>
              <w:ind w:firstLine="0"/>
              <w:rPr>
                <w:sz w:val="22"/>
                <w:szCs w:val="22"/>
              </w:rPr>
            </w:pPr>
            <w:r w:rsidRPr="004D67A9">
              <w:rPr>
                <w:sz w:val="22"/>
                <w:szCs w:val="22"/>
              </w:rPr>
              <w:t>Наименование работ</w:t>
            </w:r>
          </w:p>
          <w:p w:rsidR="00112A1B" w:rsidRPr="004D67A9" w:rsidRDefault="00112A1B" w:rsidP="00302749">
            <w:pPr>
              <w:spacing w:line="240" w:lineRule="auto"/>
              <w:ind w:firstLine="0"/>
              <w:rPr>
                <w:sz w:val="22"/>
                <w:szCs w:val="22"/>
              </w:rPr>
            </w:pPr>
            <w:r w:rsidRPr="004D67A9">
              <w:rPr>
                <w:sz w:val="22"/>
                <w:szCs w:val="22"/>
              </w:rPr>
              <w:t>(услуг)</w:t>
            </w:r>
          </w:p>
        </w:tc>
        <w:tc>
          <w:tcPr>
            <w:tcW w:w="1326" w:type="dxa"/>
          </w:tcPr>
          <w:p w:rsidR="00112A1B" w:rsidRPr="004D67A9" w:rsidRDefault="00112A1B" w:rsidP="00302749">
            <w:pPr>
              <w:spacing w:line="240" w:lineRule="auto"/>
              <w:ind w:firstLine="0"/>
              <w:rPr>
                <w:sz w:val="22"/>
                <w:szCs w:val="22"/>
              </w:rPr>
            </w:pPr>
            <w:r w:rsidRPr="004D67A9">
              <w:rPr>
                <w:sz w:val="22"/>
                <w:szCs w:val="22"/>
              </w:rPr>
              <w:t>Кол-во</w:t>
            </w:r>
          </w:p>
        </w:tc>
        <w:tc>
          <w:tcPr>
            <w:tcW w:w="1260" w:type="dxa"/>
          </w:tcPr>
          <w:p w:rsidR="00112A1B" w:rsidRPr="004D67A9" w:rsidRDefault="00112A1B" w:rsidP="00302749">
            <w:pPr>
              <w:spacing w:line="240" w:lineRule="auto"/>
              <w:ind w:firstLine="0"/>
              <w:rPr>
                <w:sz w:val="22"/>
                <w:szCs w:val="22"/>
              </w:rPr>
            </w:pPr>
            <w:r w:rsidRPr="004D67A9">
              <w:rPr>
                <w:sz w:val="22"/>
                <w:szCs w:val="22"/>
              </w:rPr>
              <w:t>Ед.</w:t>
            </w:r>
          </w:p>
        </w:tc>
        <w:tc>
          <w:tcPr>
            <w:tcW w:w="1620" w:type="dxa"/>
          </w:tcPr>
          <w:p w:rsidR="00112A1B" w:rsidRPr="004D67A9" w:rsidRDefault="00112A1B" w:rsidP="00302749">
            <w:pPr>
              <w:spacing w:line="240" w:lineRule="auto"/>
              <w:ind w:firstLine="0"/>
              <w:rPr>
                <w:sz w:val="22"/>
                <w:szCs w:val="22"/>
              </w:rPr>
            </w:pPr>
            <w:r w:rsidRPr="004D67A9">
              <w:rPr>
                <w:sz w:val="22"/>
                <w:szCs w:val="22"/>
              </w:rPr>
              <w:t>Цена</w:t>
            </w:r>
          </w:p>
        </w:tc>
        <w:tc>
          <w:tcPr>
            <w:tcW w:w="1554" w:type="dxa"/>
          </w:tcPr>
          <w:p w:rsidR="00112A1B" w:rsidRPr="004D67A9" w:rsidRDefault="00112A1B" w:rsidP="00302749">
            <w:pPr>
              <w:spacing w:line="240" w:lineRule="auto"/>
              <w:ind w:firstLine="0"/>
              <w:rPr>
                <w:sz w:val="22"/>
                <w:szCs w:val="22"/>
              </w:rPr>
            </w:pPr>
            <w:r w:rsidRPr="004D67A9">
              <w:rPr>
                <w:sz w:val="22"/>
                <w:szCs w:val="22"/>
              </w:rPr>
              <w:t>Сумма</w:t>
            </w:r>
          </w:p>
        </w:tc>
      </w:tr>
      <w:tr w:rsidR="00112A1B" w:rsidRPr="004D67A9" w:rsidTr="00302749">
        <w:tblPrEx>
          <w:tblCellMar>
            <w:top w:w="0" w:type="dxa"/>
            <w:bottom w:w="0" w:type="dxa"/>
          </w:tblCellMar>
        </w:tblPrEx>
        <w:tc>
          <w:tcPr>
            <w:tcW w:w="540" w:type="dxa"/>
          </w:tcPr>
          <w:p w:rsidR="00112A1B" w:rsidRPr="004D67A9" w:rsidRDefault="00112A1B" w:rsidP="00302749">
            <w:pPr>
              <w:spacing w:line="240" w:lineRule="auto"/>
              <w:ind w:firstLine="0"/>
              <w:rPr>
                <w:sz w:val="22"/>
                <w:szCs w:val="22"/>
              </w:rPr>
            </w:pPr>
            <w:r w:rsidRPr="004D67A9">
              <w:rPr>
                <w:sz w:val="22"/>
                <w:szCs w:val="22"/>
              </w:rPr>
              <w:t>1.</w:t>
            </w:r>
          </w:p>
        </w:tc>
        <w:tc>
          <w:tcPr>
            <w:tcW w:w="3600" w:type="dxa"/>
          </w:tcPr>
          <w:p w:rsidR="00112A1B" w:rsidRPr="004D67A9" w:rsidRDefault="00112A1B" w:rsidP="00302749">
            <w:pPr>
              <w:spacing w:line="240" w:lineRule="auto"/>
              <w:ind w:firstLine="0"/>
              <w:rPr>
                <w:sz w:val="22"/>
                <w:szCs w:val="22"/>
              </w:rPr>
            </w:pPr>
            <w:r w:rsidRPr="004D67A9">
              <w:rPr>
                <w:sz w:val="22"/>
                <w:szCs w:val="22"/>
              </w:rPr>
              <w:t>Субагентское вознаграждение по договору № ____ от _____ за _________ 20__</w:t>
            </w:r>
          </w:p>
        </w:tc>
        <w:tc>
          <w:tcPr>
            <w:tcW w:w="1326" w:type="dxa"/>
          </w:tcPr>
          <w:p w:rsidR="00112A1B" w:rsidRPr="004D67A9" w:rsidRDefault="00112A1B" w:rsidP="00302749">
            <w:pPr>
              <w:spacing w:line="240" w:lineRule="auto"/>
              <w:ind w:firstLine="0"/>
              <w:rPr>
                <w:sz w:val="22"/>
                <w:szCs w:val="22"/>
              </w:rPr>
            </w:pPr>
          </w:p>
        </w:tc>
        <w:tc>
          <w:tcPr>
            <w:tcW w:w="1260" w:type="dxa"/>
          </w:tcPr>
          <w:p w:rsidR="00112A1B" w:rsidRPr="004D67A9" w:rsidRDefault="00112A1B" w:rsidP="00302749">
            <w:pPr>
              <w:spacing w:line="240" w:lineRule="auto"/>
              <w:ind w:firstLine="0"/>
              <w:rPr>
                <w:sz w:val="22"/>
                <w:szCs w:val="22"/>
              </w:rPr>
            </w:pPr>
          </w:p>
        </w:tc>
        <w:tc>
          <w:tcPr>
            <w:tcW w:w="1620" w:type="dxa"/>
          </w:tcPr>
          <w:p w:rsidR="00112A1B" w:rsidRPr="004D67A9" w:rsidRDefault="00112A1B" w:rsidP="00302749">
            <w:pPr>
              <w:spacing w:line="240" w:lineRule="auto"/>
              <w:ind w:firstLine="0"/>
              <w:rPr>
                <w:sz w:val="22"/>
                <w:szCs w:val="22"/>
              </w:rPr>
            </w:pPr>
          </w:p>
        </w:tc>
        <w:tc>
          <w:tcPr>
            <w:tcW w:w="1554" w:type="dxa"/>
          </w:tcPr>
          <w:p w:rsidR="00112A1B" w:rsidRPr="004D67A9" w:rsidRDefault="00112A1B" w:rsidP="00302749">
            <w:pPr>
              <w:spacing w:line="240" w:lineRule="auto"/>
              <w:ind w:firstLine="0"/>
              <w:rPr>
                <w:sz w:val="22"/>
                <w:szCs w:val="22"/>
              </w:rPr>
            </w:pPr>
          </w:p>
        </w:tc>
      </w:tr>
    </w:tbl>
    <w:p w:rsidR="00112A1B" w:rsidRPr="004D67A9" w:rsidRDefault="00112A1B" w:rsidP="00112A1B">
      <w:pPr>
        <w:spacing w:line="240" w:lineRule="auto"/>
        <w:ind w:firstLine="0"/>
        <w:rPr>
          <w:sz w:val="22"/>
          <w:szCs w:val="22"/>
        </w:rPr>
      </w:pPr>
      <w:r w:rsidRPr="004D67A9">
        <w:rPr>
          <w:sz w:val="22"/>
          <w:szCs w:val="22"/>
        </w:rPr>
        <w:tab/>
      </w:r>
      <w:r w:rsidRPr="004D67A9">
        <w:rPr>
          <w:sz w:val="22"/>
          <w:szCs w:val="22"/>
        </w:rPr>
        <w:tab/>
      </w:r>
      <w:r w:rsidRPr="004D67A9">
        <w:rPr>
          <w:sz w:val="22"/>
          <w:szCs w:val="22"/>
        </w:rPr>
        <w:tab/>
      </w:r>
      <w:r w:rsidRPr="004D67A9">
        <w:rPr>
          <w:sz w:val="22"/>
          <w:szCs w:val="22"/>
        </w:rPr>
        <w:tab/>
      </w:r>
      <w:r w:rsidRPr="004D67A9">
        <w:rPr>
          <w:sz w:val="22"/>
          <w:szCs w:val="22"/>
        </w:rPr>
        <w:tab/>
      </w:r>
      <w:r w:rsidRPr="004D67A9">
        <w:rPr>
          <w:sz w:val="22"/>
          <w:szCs w:val="22"/>
        </w:rPr>
        <w:tab/>
      </w:r>
      <w:r w:rsidRPr="004D67A9">
        <w:rPr>
          <w:sz w:val="22"/>
          <w:szCs w:val="22"/>
        </w:rPr>
        <w:tab/>
      </w:r>
      <w:r w:rsidRPr="004D67A9">
        <w:rPr>
          <w:sz w:val="22"/>
          <w:szCs w:val="22"/>
        </w:rPr>
        <w:tab/>
      </w:r>
      <w:r w:rsidRPr="004D67A9">
        <w:rPr>
          <w:sz w:val="22"/>
          <w:szCs w:val="22"/>
        </w:rPr>
        <w:tab/>
      </w:r>
      <w:r w:rsidRPr="004D67A9">
        <w:rPr>
          <w:sz w:val="22"/>
          <w:szCs w:val="22"/>
        </w:rPr>
        <w:tab/>
        <w:t>Итого:</w:t>
      </w:r>
    </w:p>
    <w:p w:rsidR="00112A1B" w:rsidRPr="004D67A9" w:rsidRDefault="00A01C89" w:rsidP="00112A1B">
      <w:pPr>
        <w:spacing w:line="240" w:lineRule="auto"/>
        <w:ind w:firstLine="0"/>
        <w:rPr>
          <w:sz w:val="22"/>
          <w:szCs w:val="22"/>
        </w:rPr>
      </w:pPr>
      <w:r w:rsidRPr="004D67A9">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1181100</wp:posOffset>
                </wp:positionH>
                <wp:positionV relativeFrom="paragraph">
                  <wp:posOffset>72390</wp:posOffset>
                </wp:positionV>
                <wp:extent cx="4375150" cy="2064385"/>
                <wp:effectExtent l="72390" t="147955" r="191135" b="168910"/>
                <wp:wrapNone/>
                <wp:docPr id="5"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42855">
                          <a:off x="0" y="0"/>
                          <a:ext cx="4375150" cy="2064385"/>
                        </a:xfrm>
                        <a:prstGeom prst="rect">
                          <a:avLst/>
                        </a:prstGeom>
                        <a:extLst>
                          <a:ext uri="{AF507438-7753-43E0-B8FC-AC1667EBCBE1}">
                            <a14:hiddenEffects xmlns:a14="http://schemas.microsoft.com/office/drawing/2010/main">
                              <a:effectLst/>
                            </a14:hiddenEffects>
                          </a:ext>
                        </a:extLst>
                      </wps:spPr>
                      <wps:txbx>
                        <w:txbxContent>
                          <w:p w:rsidR="00A01C89" w:rsidRDefault="00A01C89" w:rsidP="00A01C89">
                            <w:pPr>
                              <w:pStyle w:val="af2"/>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4" o:spid="_x0000_s1030" type="#_x0000_t202" style="position:absolute;left:0;text-align:left;margin-left:93pt;margin-top:5.7pt;width:344.5pt;height:162.55pt;rotation:-1139076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" filled="f" stroked="f">
                <o:lock v:ext="edit" shapetype="t"/>
                <v:textbox style="mso-fit-shape-to-text:t">
                  <w:txbxContent>
                    <w:p w:rsidR="00A01C89" w:rsidRDefault="00A01C89" w:rsidP="00A01C89">
                      <w:pPr>
                        <w:pStyle w:val="af2"/>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v:textbox>
              </v:shape>
            </w:pict>
          </mc:Fallback>
        </mc:AlternateContent>
      </w:r>
      <w:r w:rsidR="00112A1B" w:rsidRPr="004D67A9">
        <w:rPr>
          <w:sz w:val="22"/>
          <w:szCs w:val="22"/>
        </w:rPr>
        <w:tab/>
      </w:r>
      <w:r w:rsidR="00112A1B" w:rsidRPr="004D67A9">
        <w:rPr>
          <w:sz w:val="22"/>
          <w:szCs w:val="22"/>
        </w:rPr>
        <w:tab/>
      </w:r>
      <w:r w:rsidR="00112A1B" w:rsidRPr="004D67A9">
        <w:rPr>
          <w:sz w:val="22"/>
          <w:szCs w:val="22"/>
        </w:rPr>
        <w:tab/>
      </w:r>
      <w:r w:rsidR="00112A1B" w:rsidRPr="004D67A9">
        <w:rPr>
          <w:sz w:val="22"/>
          <w:szCs w:val="22"/>
        </w:rPr>
        <w:tab/>
      </w:r>
      <w:r w:rsidR="00112A1B" w:rsidRPr="004D67A9">
        <w:rPr>
          <w:sz w:val="22"/>
          <w:szCs w:val="22"/>
        </w:rPr>
        <w:tab/>
      </w:r>
      <w:r w:rsidR="00112A1B" w:rsidRPr="004D67A9">
        <w:rPr>
          <w:sz w:val="22"/>
          <w:szCs w:val="22"/>
        </w:rPr>
        <w:tab/>
      </w:r>
      <w:r w:rsidR="00112A1B" w:rsidRPr="004D67A9">
        <w:rPr>
          <w:sz w:val="22"/>
          <w:szCs w:val="22"/>
        </w:rPr>
        <w:tab/>
      </w:r>
      <w:r w:rsidR="00112A1B" w:rsidRPr="004D67A9">
        <w:rPr>
          <w:sz w:val="22"/>
          <w:szCs w:val="22"/>
        </w:rPr>
        <w:tab/>
      </w:r>
      <w:r w:rsidR="00112A1B" w:rsidRPr="004D67A9">
        <w:rPr>
          <w:sz w:val="22"/>
          <w:szCs w:val="22"/>
        </w:rPr>
        <w:tab/>
      </w:r>
      <w:r w:rsidR="00112A1B" w:rsidRPr="004D67A9">
        <w:rPr>
          <w:sz w:val="22"/>
          <w:szCs w:val="22"/>
        </w:rPr>
        <w:tab/>
        <w:t>В том числе НДС:</w:t>
      </w:r>
    </w:p>
    <w:p w:rsidR="00112A1B" w:rsidRPr="004D67A9" w:rsidRDefault="00112A1B" w:rsidP="00112A1B">
      <w:pPr>
        <w:spacing w:line="240" w:lineRule="auto"/>
        <w:ind w:firstLine="0"/>
        <w:rPr>
          <w:sz w:val="22"/>
          <w:szCs w:val="22"/>
        </w:rPr>
      </w:pPr>
      <w:r w:rsidRPr="004D67A9">
        <w:rPr>
          <w:sz w:val="22"/>
          <w:szCs w:val="22"/>
        </w:rPr>
        <w:t xml:space="preserve">Всего оказано услуг … на сумму  </w:t>
      </w:r>
      <w:r w:rsidRPr="004D67A9">
        <w:rPr>
          <w:i/>
          <w:sz w:val="22"/>
          <w:szCs w:val="22"/>
        </w:rPr>
        <w:t>(цифрами)</w:t>
      </w:r>
      <w:r w:rsidRPr="004D67A9">
        <w:rPr>
          <w:sz w:val="22"/>
          <w:szCs w:val="22"/>
        </w:rPr>
        <w:t xml:space="preserve"> руб.</w:t>
      </w:r>
    </w:p>
    <w:p w:rsidR="00112A1B" w:rsidRPr="004D67A9" w:rsidRDefault="00112A1B" w:rsidP="00112A1B">
      <w:pPr>
        <w:spacing w:line="240" w:lineRule="auto"/>
        <w:ind w:firstLine="0"/>
        <w:rPr>
          <w:i/>
          <w:sz w:val="22"/>
          <w:szCs w:val="22"/>
        </w:rPr>
      </w:pPr>
      <w:r w:rsidRPr="004D67A9">
        <w:rPr>
          <w:i/>
          <w:sz w:val="22"/>
          <w:szCs w:val="22"/>
        </w:rPr>
        <w:t>Сумма прописью</w:t>
      </w:r>
    </w:p>
    <w:p w:rsidR="00112A1B" w:rsidRPr="004D67A9" w:rsidRDefault="00112A1B" w:rsidP="00112A1B">
      <w:pPr>
        <w:spacing w:line="240" w:lineRule="auto"/>
        <w:ind w:firstLine="0"/>
        <w:rPr>
          <w:sz w:val="22"/>
          <w:szCs w:val="22"/>
        </w:rPr>
      </w:pPr>
      <w:r w:rsidRPr="004D67A9">
        <w:rPr>
          <w:sz w:val="22"/>
          <w:szCs w:val="22"/>
        </w:rPr>
        <w:t>Вышеперечисленные услуги выполнены полностью и в срок. Агент претензий по объему, качеству и срокам оказания услуг не имеет.</w:t>
      </w: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rPr>
          <w:sz w:val="22"/>
          <w:szCs w:val="22"/>
        </w:rPr>
      </w:pPr>
    </w:p>
    <w:tbl>
      <w:tblPr>
        <w:tblW w:w="0" w:type="auto"/>
        <w:jc w:val="center"/>
        <w:tblLayout w:type="fixed"/>
        <w:tblLook w:val="0000" w:firstRow="0" w:lastRow="0" w:firstColumn="0" w:lastColumn="0" w:noHBand="0" w:noVBand="0"/>
      </w:tblPr>
      <w:tblGrid>
        <w:gridCol w:w="4437"/>
        <w:gridCol w:w="4689"/>
      </w:tblGrid>
      <w:tr w:rsidR="00112A1B" w:rsidRPr="004D67A9" w:rsidTr="00302749">
        <w:tblPrEx>
          <w:tblCellMar>
            <w:top w:w="0" w:type="dxa"/>
            <w:bottom w:w="0" w:type="dxa"/>
          </w:tblCellMar>
        </w:tblPrEx>
        <w:trPr>
          <w:trHeight w:val="1058"/>
          <w:jc w:val="center"/>
        </w:trPr>
        <w:tc>
          <w:tcPr>
            <w:tcW w:w="4437" w:type="dxa"/>
          </w:tcPr>
          <w:p w:rsidR="00112A1B" w:rsidRPr="004D67A9" w:rsidRDefault="00112A1B" w:rsidP="00302749">
            <w:pPr>
              <w:spacing w:line="240" w:lineRule="auto"/>
              <w:ind w:firstLine="0"/>
              <w:rPr>
                <w:b/>
                <w:sz w:val="22"/>
                <w:szCs w:val="22"/>
              </w:rPr>
            </w:pPr>
            <w:r w:rsidRPr="004D67A9">
              <w:rPr>
                <w:b/>
                <w:sz w:val="22"/>
                <w:szCs w:val="22"/>
              </w:rPr>
              <w:t>Агент:</w:t>
            </w:r>
          </w:p>
          <w:p w:rsidR="00112A1B" w:rsidRPr="004D67A9" w:rsidRDefault="00112A1B" w:rsidP="00302749">
            <w:pPr>
              <w:spacing w:line="240" w:lineRule="auto"/>
              <w:ind w:firstLine="0"/>
              <w:rPr>
                <w:b/>
                <w:sz w:val="22"/>
                <w:szCs w:val="22"/>
              </w:rPr>
            </w:pPr>
          </w:p>
          <w:p w:rsidR="00112A1B" w:rsidRPr="004D67A9" w:rsidRDefault="00112A1B" w:rsidP="00302749">
            <w:pPr>
              <w:spacing w:line="240" w:lineRule="auto"/>
              <w:ind w:firstLine="0"/>
              <w:rPr>
                <w:b/>
                <w:sz w:val="22"/>
                <w:szCs w:val="22"/>
              </w:rPr>
            </w:pPr>
          </w:p>
          <w:p w:rsidR="00112A1B" w:rsidRPr="004D67A9" w:rsidRDefault="00112A1B" w:rsidP="00302749">
            <w:pPr>
              <w:spacing w:line="240" w:lineRule="auto"/>
              <w:ind w:firstLine="0"/>
              <w:rPr>
                <w:b/>
                <w:sz w:val="22"/>
                <w:szCs w:val="22"/>
              </w:rPr>
            </w:pPr>
          </w:p>
          <w:p w:rsidR="00112A1B" w:rsidRPr="004D67A9" w:rsidRDefault="00112A1B" w:rsidP="00302749">
            <w:pPr>
              <w:spacing w:line="240" w:lineRule="auto"/>
              <w:ind w:firstLine="0"/>
              <w:rPr>
                <w:b/>
                <w:sz w:val="22"/>
                <w:szCs w:val="22"/>
              </w:rPr>
            </w:pPr>
          </w:p>
          <w:p w:rsidR="00112A1B" w:rsidRPr="004D67A9" w:rsidRDefault="00112A1B" w:rsidP="00302749">
            <w:pPr>
              <w:spacing w:line="240" w:lineRule="auto"/>
              <w:ind w:firstLine="0"/>
              <w:rPr>
                <w:b/>
                <w:sz w:val="22"/>
                <w:szCs w:val="22"/>
              </w:rPr>
            </w:pPr>
          </w:p>
          <w:p w:rsidR="00112A1B" w:rsidRPr="004D67A9" w:rsidRDefault="00112A1B" w:rsidP="00302749">
            <w:pPr>
              <w:spacing w:line="240" w:lineRule="auto"/>
              <w:ind w:firstLine="0"/>
              <w:rPr>
                <w:b/>
                <w:sz w:val="22"/>
                <w:szCs w:val="22"/>
              </w:rPr>
            </w:pPr>
          </w:p>
        </w:tc>
        <w:tc>
          <w:tcPr>
            <w:tcW w:w="4689" w:type="dxa"/>
          </w:tcPr>
          <w:p w:rsidR="00112A1B" w:rsidRPr="004D67A9" w:rsidRDefault="00112A1B" w:rsidP="00302749">
            <w:pPr>
              <w:spacing w:line="240" w:lineRule="auto"/>
              <w:ind w:firstLine="0"/>
              <w:rPr>
                <w:b/>
                <w:sz w:val="22"/>
                <w:szCs w:val="22"/>
              </w:rPr>
            </w:pPr>
            <w:r w:rsidRPr="004D67A9">
              <w:rPr>
                <w:b/>
                <w:sz w:val="22"/>
                <w:szCs w:val="22"/>
              </w:rPr>
              <w:t>Субагент</w:t>
            </w:r>
          </w:p>
          <w:p w:rsidR="00112A1B" w:rsidRPr="004D67A9" w:rsidRDefault="00112A1B" w:rsidP="00302749">
            <w:pPr>
              <w:spacing w:line="240" w:lineRule="auto"/>
              <w:ind w:firstLine="0"/>
              <w:rPr>
                <w:b/>
                <w:sz w:val="22"/>
                <w:szCs w:val="22"/>
              </w:rPr>
            </w:pPr>
          </w:p>
        </w:tc>
      </w:tr>
    </w:tbl>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jc w:val="right"/>
        <w:rPr>
          <w:sz w:val="22"/>
          <w:szCs w:val="22"/>
        </w:rPr>
      </w:pPr>
    </w:p>
    <w:p w:rsidR="00112A1B" w:rsidRPr="004D67A9" w:rsidRDefault="00112A1B" w:rsidP="00112A1B">
      <w:pPr>
        <w:spacing w:line="240" w:lineRule="auto"/>
        <w:ind w:firstLine="0"/>
        <w:jc w:val="right"/>
        <w:rPr>
          <w:sz w:val="22"/>
          <w:szCs w:val="22"/>
        </w:rPr>
      </w:pPr>
    </w:p>
    <w:p w:rsidR="00112A1B" w:rsidRPr="004D67A9" w:rsidRDefault="00112A1B" w:rsidP="00112A1B">
      <w:pPr>
        <w:spacing w:line="240" w:lineRule="auto"/>
        <w:ind w:firstLine="0"/>
        <w:rPr>
          <w:sz w:val="22"/>
          <w:szCs w:val="22"/>
        </w:rPr>
      </w:pPr>
      <w:r w:rsidRPr="004D67A9">
        <w:rPr>
          <w:sz w:val="22"/>
          <w:szCs w:val="22"/>
        </w:rPr>
        <w:br w:type="page"/>
      </w:r>
    </w:p>
    <w:p w:rsidR="00112A1B" w:rsidRPr="004D67A9" w:rsidRDefault="00112A1B" w:rsidP="00112A1B">
      <w:pPr>
        <w:spacing w:line="240" w:lineRule="auto"/>
        <w:ind w:firstLine="0"/>
        <w:jc w:val="right"/>
        <w:rPr>
          <w:sz w:val="22"/>
          <w:szCs w:val="22"/>
        </w:rPr>
      </w:pPr>
      <w:r w:rsidRPr="004D67A9">
        <w:rPr>
          <w:sz w:val="22"/>
          <w:szCs w:val="22"/>
        </w:rPr>
        <w:t>Приложение №8</w:t>
      </w:r>
    </w:p>
    <w:p w:rsidR="004A763D" w:rsidRDefault="004A763D" w:rsidP="004A763D">
      <w:pPr>
        <w:jc w:val="right"/>
        <w:rPr>
          <w:sz w:val="22"/>
          <w:szCs w:val="22"/>
        </w:rPr>
      </w:pPr>
      <w:r w:rsidRPr="004D67A9">
        <w:rPr>
          <w:sz w:val="22"/>
          <w:szCs w:val="22"/>
        </w:rPr>
        <w:t xml:space="preserve">к субагентскому договору </w:t>
      </w:r>
    </w:p>
    <w:p w:rsidR="004A763D" w:rsidRPr="004D67A9" w:rsidRDefault="004A763D" w:rsidP="004A763D">
      <w:pPr>
        <w:jc w:val="right"/>
        <w:rPr>
          <w:sz w:val="22"/>
          <w:szCs w:val="22"/>
        </w:rPr>
      </w:pPr>
      <w:r w:rsidRPr="004D67A9">
        <w:rPr>
          <w:sz w:val="22"/>
          <w:szCs w:val="22"/>
        </w:rPr>
        <w:t>№</w:t>
      </w:r>
      <w:r w:rsidRPr="004D67A9">
        <w:rPr>
          <w:sz w:val="22"/>
          <w:szCs w:val="22"/>
        </w:rPr>
        <w:softHyphen/>
        <w:t xml:space="preserve">_________-СА от </w:t>
      </w:r>
      <w:r w:rsidRPr="006C7DE7">
        <w:rPr>
          <w:sz w:val="22"/>
          <w:szCs w:val="22"/>
        </w:rPr>
        <w:t>«</w:t>
      </w:r>
      <w:r>
        <w:rPr>
          <w:sz w:val="22"/>
          <w:szCs w:val="22"/>
        </w:rPr>
        <w:t>____</w:t>
      </w:r>
      <w:r w:rsidRPr="006C7DE7">
        <w:rPr>
          <w:sz w:val="22"/>
          <w:szCs w:val="22"/>
        </w:rPr>
        <w:t>»</w:t>
      </w:r>
      <w:r>
        <w:rPr>
          <w:sz w:val="22"/>
          <w:szCs w:val="22"/>
        </w:rPr>
        <w:t xml:space="preserve"> ____________ </w:t>
      </w:r>
      <w:r w:rsidR="007A75D8">
        <w:rPr>
          <w:sz w:val="22"/>
          <w:szCs w:val="22"/>
        </w:rPr>
        <w:t>2019</w:t>
      </w:r>
      <w:r>
        <w:rPr>
          <w:sz w:val="22"/>
          <w:szCs w:val="22"/>
        </w:rPr>
        <w:t xml:space="preserve"> </w:t>
      </w:r>
      <w:r w:rsidRPr="006C7DE7">
        <w:rPr>
          <w:sz w:val="22"/>
          <w:szCs w:val="22"/>
        </w:rPr>
        <w:t>года</w:t>
      </w:r>
    </w:p>
    <w:p w:rsidR="00112A1B" w:rsidRPr="004D67A9" w:rsidRDefault="00112A1B" w:rsidP="00112A1B">
      <w:pPr>
        <w:pStyle w:val="a9"/>
        <w:spacing w:line="240" w:lineRule="auto"/>
        <w:rPr>
          <w:sz w:val="22"/>
          <w:szCs w:val="22"/>
        </w:rPr>
      </w:pPr>
      <w:r w:rsidRPr="004D67A9">
        <w:rPr>
          <w:sz w:val="22"/>
          <w:szCs w:val="22"/>
        </w:rPr>
        <w:t>АКТ зачета взаимных требований</w:t>
      </w: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rPr>
          <w:sz w:val="22"/>
          <w:szCs w:val="22"/>
        </w:rPr>
      </w:pPr>
      <w:r w:rsidRPr="004D67A9">
        <w:rPr>
          <w:sz w:val="22"/>
          <w:szCs w:val="22"/>
        </w:rPr>
        <w:t xml:space="preserve">г.____________                                                                                            «___» ________ 201__г.    </w:t>
      </w: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rPr>
          <w:sz w:val="22"/>
          <w:szCs w:val="22"/>
        </w:rPr>
      </w:pPr>
      <w:r w:rsidRPr="004D67A9">
        <w:rPr>
          <w:sz w:val="22"/>
          <w:szCs w:val="22"/>
        </w:rPr>
        <w:t xml:space="preserve">ООО «Западно-Сибирское агентство воздушных сообщений», именуемое в дальнейшем Агент, </w:t>
      </w:r>
      <w:r w:rsidRPr="004D67A9">
        <w:rPr>
          <w:bCs/>
          <w:iCs/>
          <w:sz w:val="22"/>
          <w:szCs w:val="22"/>
        </w:rPr>
        <w:t>в лице _______________________________________________</w:t>
      </w:r>
      <w:r w:rsidRPr="004D67A9">
        <w:rPr>
          <w:sz w:val="22"/>
          <w:szCs w:val="22"/>
        </w:rPr>
        <w:t xml:space="preserve">, действующего на основании ____________________________, с одной стороны, и _________________________________________________, именуемое в дальнейшем Субагент, </w:t>
      </w:r>
      <w:r w:rsidRPr="004D67A9">
        <w:rPr>
          <w:bCs/>
          <w:iCs/>
          <w:sz w:val="22"/>
          <w:szCs w:val="22"/>
        </w:rPr>
        <w:t>в лице ______________________________________________,</w:t>
      </w:r>
      <w:r w:rsidRPr="004D67A9">
        <w:rPr>
          <w:sz w:val="22"/>
          <w:szCs w:val="22"/>
        </w:rPr>
        <w:t xml:space="preserve"> действующего на основании _____________________________, с другой стороны, подписали настоящий акт о нижеследующем:</w:t>
      </w:r>
    </w:p>
    <w:p w:rsidR="00112A1B" w:rsidRPr="004D67A9" w:rsidRDefault="00A01C89" w:rsidP="00112A1B">
      <w:pPr>
        <w:spacing w:line="240" w:lineRule="auto"/>
        <w:ind w:firstLine="0"/>
        <w:rPr>
          <w:sz w:val="22"/>
          <w:szCs w:val="22"/>
        </w:rPr>
      </w:pPr>
      <w:r w:rsidRPr="004D67A9">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914400</wp:posOffset>
                </wp:positionH>
                <wp:positionV relativeFrom="paragraph">
                  <wp:posOffset>114300</wp:posOffset>
                </wp:positionV>
                <wp:extent cx="4375150" cy="2064385"/>
                <wp:effectExtent l="72390" t="153035" r="191135" b="173355"/>
                <wp:wrapNone/>
                <wp:docPr id="4"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42855">
                          <a:off x="0" y="0"/>
                          <a:ext cx="4375150" cy="2064385"/>
                        </a:xfrm>
                        <a:prstGeom prst="rect">
                          <a:avLst/>
                        </a:prstGeom>
                        <a:extLst>
                          <a:ext uri="{AF507438-7753-43E0-B8FC-AC1667EBCBE1}">
                            <a14:hiddenEffects xmlns:a14="http://schemas.microsoft.com/office/drawing/2010/main">
                              <a:effectLst/>
                            </a14:hiddenEffects>
                          </a:ext>
                        </a:extLst>
                      </wps:spPr>
                      <wps:txbx>
                        <w:txbxContent>
                          <w:p w:rsidR="00A01C89" w:rsidRDefault="00A01C89" w:rsidP="00A01C89">
                            <w:pPr>
                              <w:pStyle w:val="af2"/>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3" o:spid="_x0000_s1031" type="#_x0000_t202" style="position:absolute;left:0;text-align:left;margin-left:1in;margin-top:9pt;width:344.5pt;height:162.55pt;rotation:-1139076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" filled="f" stroked="f">
                <o:lock v:ext="edit" shapetype="t"/>
                <v:textbox style="mso-fit-shape-to-text:t">
                  <w:txbxContent>
                    <w:p w:rsidR="00A01C89" w:rsidRDefault="00A01C89" w:rsidP="00A01C89">
                      <w:pPr>
                        <w:pStyle w:val="af2"/>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v:textbox>
              </v:shape>
            </w:pict>
          </mc:Fallback>
        </mc:AlternateContent>
      </w:r>
    </w:p>
    <w:p w:rsidR="00112A1B" w:rsidRPr="004D67A9" w:rsidRDefault="00112A1B" w:rsidP="00112A1B">
      <w:pPr>
        <w:pStyle w:val="a7"/>
        <w:spacing w:after="0" w:line="240" w:lineRule="auto"/>
        <w:ind w:left="0" w:firstLine="0"/>
        <w:rPr>
          <w:sz w:val="22"/>
          <w:szCs w:val="22"/>
        </w:rPr>
      </w:pPr>
      <w:r w:rsidRPr="004D67A9">
        <w:rPr>
          <w:sz w:val="22"/>
          <w:szCs w:val="22"/>
        </w:rPr>
        <w:t>1. Стороны пришли к соглашению о зачете суммы взаимных однородных требований, срок исполнения которых наступил. Взаимные требования выражены в рублях Российской Федерации. Основанием для зачета взаимных требований являются:</w:t>
      </w:r>
    </w:p>
    <w:p w:rsidR="00112A1B" w:rsidRPr="004D67A9" w:rsidRDefault="00112A1B" w:rsidP="00112A1B">
      <w:pPr>
        <w:spacing w:line="240" w:lineRule="auto"/>
        <w:ind w:firstLine="0"/>
        <w:rPr>
          <w:iCs/>
          <w:sz w:val="22"/>
          <w:szCs w:val="22"/>
        </w:rPr>
      </w:pPr>
      <w:r w:rsidRPr="004D67A9">
        <w:rPr>
          <w:sz w:val="22"/>
          <w:szCs w:val="22"/>
        </w:rPr>
        <w:t>1.1. Обязательство Субагента перед Агентом по перечислению выручки, полученной от реализации перевозок по договору _____________________ от _____________________ 20__ года, составляет __________</w:t>
      </w:r>
      <w:r w:rsidRPr="004D67A9">
        <w:rPr>
          <w:i/>
          <w:sz w:val="22"/>
          <w:szCs w:val="22"/>
        </w:rPr>
        <w:t>(сумма прописью)</w:t>
      </w:r>
      <w:r w:rsidRPr="004D67A9">
        <w:rPr>
          <w:sz w:val="22"/>
          <w:szCs w:val="22"/>
        </w:rPr>
        <w:t>, без НДС.</w:t>
      </w:r>
      <w:r w:rsidRPr="004D67A9">
        <w:rPr>
          <w:iCs/>
          <w:sz w:val="22"/>
          <w:szCs w:val="22"/>
        </w:rPr>
        <w:t xml:space="preserve"> </w:t>
      </w: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rPr>
          <w:sz w:val="22"/>
          <w:szCs w:val="22"/>
        </w:rPr>
      </w:pPr>
      <w:r w:rsidRPr="004D67A9">
        <w:rPr>
          <w:iCs/>
          <w:sz w:val="22"/>
          <w:szCs w:val="22"/>
        </w:rPr>
        <w:t xml:space="preserve">1.2. Обязательство Агента по оплате вознаграждения Субагенту </w:t>
      </w:r>
      <w:r w:rsidRPr="004D67A9">
        <w:rPr>
          <w:sz w:val="22"/>
          <w:szCs w:val="22"/>
        </w:rPr>
        <w:t>по договору _____________________ от _____________________ 20__ года</w:t>
      </w:r>
      <w:r w:rsidRPr="004D67A9">
        <w:rPr>
          <w:iCs/>
          <w:sz w:val="22"/>
          <w:szCs w:val="22"/>
        </w:rPr>
        <w:t xml:space="preserve"> составляет __________ </w:t>
      </w:r>
      <w:r w:rsidRPr="004D67A9">
        <w:rPr>
          <w:i/>
          <w:iCs/>
          <w:sz w:val="22"/>
          <w:szCs w:val="22"/>
        </w:rPr>
        <w:t>(сумма прописью</w:t>
      </w:r>
      <w:r w:rsidRPr="004D67A9">
        <w:rPr>
          <w:iCs/>
          <w:sz w:val="22"/>
          <w:szCs w:val="22"/>
        </w:rPr>
        <w:t>),</w:t>
      </w:r>
      <w:r w:rsidRPr="004D67A9">
        <w:rPr>
          <w:sz w:val="22"/>
          <w:szCs w:val="22"/>
        </w:rPr>
        <w:t xml:space="preserve"> в том числе  НДС. </w:t>
      </w: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rPr>
          <w:sz w:val="22"/>
          <w:szCs w:val="22"/>
        </w:rPr>
      </w:pPr>
      <w:r w:rsidRPr="004D67A9">
        <w:rPr>
          <w:sz w:val="22"/>
          <w:szCs w:val="22"/>
        </w:rPr>
        <w:t xml:space="preserve">1.3.  В соответствии с вышеизложенным проводится зачет  взаимных требований в сумме </w:t>
      </w:r>
      <w:r w:rsidRPr="004D67A9">
        <w:rPr>
          <w:iCs/>
          <w:sz w:val="22"/>
          <w:szCs w:val="22"/>
        </w:rPr>
        <w:t xml:space="preserve">__________ </w:t>
      </w:r>
      <w:r w:rsidRPr="004D67A9">
        <w:rPr>
          <w:i/>
          <w:iCs/>
          <w:sz w:val="22"/>
          <w:szCs w:val="22"/>
        </w:rPr>
        <w:t>(сумма прописью</w:t>
      </w:r>
      <w:r w:rsidRPr="004D67A9">
        <w:rPr>
          <w:iCs/>
          <w:sz w:val="22"/>
          <w:szCs w:val="22"/>
        </w:rPr>
        <w:t>),</w:t>
      </w:r>
      <w:r w:rsidRPr="004D67A9">
        <w:rPr>
          <w:sz w:val="22"/>
          <w:szCs w:val="22"/>
        </w:rPr>
        <w:t xml:space="preserve"> в том числе  НДС.</w:t>
      </w:r>
    </w:p>
    <w:p w:rsidR="00112A1B" w:rsidRPr="004D67A9" w:rsidRDefault="00112A1B" w:rsidP="00112A1B">
      <w:pPr>
        <w:pStyle w:val="31"/>
        <w:spacing w:after="0"/>
        <w:jc w:val="both"/>
        <w:rPr>
          <w:iCs/>
          <w:sz w:val="22"/>
          <w:szCs w:val="22"/>
        </w:rPr>
      </w:pPr>
    </w:p>
    <w:p w:rsidR="00112A1B" w:rsidRPr="004D67A9" w:rsidRDefault="00112A1B" w:rsidP="00112A1B">
      <w:pPr>
        <w:spacing w:line="240" w:lineRule="auto"/>
        <w:ind w:firstLine="0"/>
        <w:rPr>
          <w:sz w:val="22"/>
          <w:szCs w:val="22"/>
        </w:rPr>
      </w:pPr>
      <w:r w:rsidRPr="004D67A9">
        <w:rPr>
          <w:sz w:val="22"/>
          <w:szCs w:val="22"/>
        </w:rPr>
        <w:t>2. Настоящий Акт составлен в двух экземплярах по одному для каждой стороны. Каждый имеет одинаковую юридическую силу и является основанием для проведения взаиморасчетов.</w:t>
      </w: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rPr>
          <w:sz w:val="22"/>
          <w:szCs w:val="22"/>
        </w:rPr>
      </w:pPr>
      <w:r w:rsidRPr="004D67A9">
        <w:rPr>
          <w:sz w:val="22"/>
          <w:szCs w:val="22"/>
        </w:rPr>
        <w:t xml:space="preserve">    </w:t>
      </w: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rPr>
          <w:sz w:val="22"/>
          <w:szCs w:val="22"/>
        </w:rPr>
      </w:pPr>
    </w:p>
    <w:p w:rsidR="00112A1B" w:rsidRPr="004D67A9" w:rsidRDefault="00112A1B" w:rsidP="00112A1B">
      <w:pPr>
        <w:spacing w:line="240" w:lineRule="auto"/>
        <w:ind w:firstLine="0"/>
        <w:rPr>
          <w:sz w:val="24"/>
        </w:rPr>
      </w:pPr>
    </w:p>
    <w:p w:rsidR="00112A1B" w:rsidRPr="004D67A9" w:rsidRDefault="00112A1B" w:rsidP="00112A1B">
      <w:pPr>
        <w:ind w:firstLine="0"/>
        <w:rPr>
          <w:sz w:val="22"/>
          <w:szCs w:val="22"/>
        </w:rPr>
      </w:pPr>
    </w:p>
    <w:p w:rsidR="00112A1B" w:rsidRPr="004D67A9" w:rsidRDefault="00112A1B" w:rsidP="00112A1B">
      <w:pPr>
        <w:ind w:firstLine="0"/>
        <w:rPr>
          <w:sz w:val="22"/>
          <w:szCs w:val="22"/>
        </w:rPr>
      </w:pPr>
    </w:p>
    <w:p w:rsidR="00112A1B" w:rsidRPr="004D67A9" w:rsidRDefault="00112A1B" w:rsidP="00112A1B">
      <w:pPr>
        <w:ind w:firstLine="0"/>
        <w:rPr>
          <w:sz w:val="22"/>
          <w:szCs w:val="22"/>
        </w:rPr>
      </w:pPr>
    </w:p>
    <w:p w:rsidR="00112A1B" w:rsidRPr="004D67A9" w:rsidRDefault="00112A1B" w:rsidP="00112A1B">
      <w:pPr>
        <w:ind w:firstLine="0"/>
        <w:rPr>
          <w:sz w:val="22"/>
          <w:szCs w:val="22"/>
        </w:rPr>
      </w:pPr>
    </w:p>
    <w:p w:rsidR="00112A1B" w:rsidRPr="004D67A9" w:rsidRDefault="00112A1B" w:rsidP="00112A1B">
      <w:pPr>
        <w:ind w:firstLine="0"/>
        <w:rPr>
          <w:sz w:val="22"/>
          <w:szCs w:val="22"/>
        </w:rPr>
      </w:pPr>
    </w:p>
    <w:p w:rsidR="00112A1B" w:rsidRPr="004D67A9" w:rsidRDefault="00112A1B" w:rsidP="00112A1B">
      <w:pPr>
        <w:ind w:firstLine="0"/>
        <w:rPr>
          <w:sz w:val="22"/>
          <w:szCs w:val="22"/>
        </w:rPr>
      </w:pPr>
    </w:p>
    <w:p w:rsidR="00112A1B" w:rsidRPr="004D67A9" w:rsidRDefault="00112A1B" w:rsidP="00112A1B">
      <w:pPr>
        <w:ind w:firstLine="0"/>
        <w:rPr>
          <w:sz w:val="22"/>
          <w:szCs w:val="22"/>
        </w:rPr>
      </w:pPr>
    </w:p>
    <w:p w:rsidR="00112A1B" w:rsidRPr="004D67A9" w:rsidRDefault="00112A1B" w:rsidP="00112A1B">
      <w:pPr>
        <w:ind w:firstLine="0"/>
        <w:rPr>
          <w:sz w:val="22"/>
          <w:szCs w:val="22"/>
        </w:rPr>
      </w:pPr>
    </w:p>
    <w:p w:rsidR="00112A1B" w:rsidRPr="004D67A9" w:rsidRDefault="00112A1B" w:rsidP="00112A1B">
      <w:pPr>
        <w:ind w:firstLine="0"/>
        <w:rPr>
          <w:sz w:val="22"/>
          <w:szCs w:val="22"/>
        </w:rPr>
      </w:pPr>
    </w:p>
    <w:p w:rsidR="00112A1B" w:rsidRPr="004D67A9" w:rsidRDefault="00112A1B" w:rsidP="00112A1B">
      <w:pPr>
        <w:ind w:firstLine="0"/>
        <w:rPr>
          <w:sz w:val="22"/>
          <w:szCs w:val="22"/>
        </w:rPr>
      </w:pPr>
    </w:p>
    <w:p w:rsidR="00112A1B" w:rsidRPr="004D67A9" w:rsidRDefault="00112A1B" w:rsidP="00112A1B">
      <w:pPr>
        <w:ind w:firstLine="0"/>
        <w:rPr>
          <w:sz w:val="22"/>
          <w:szCs w:val="22"/>
        </w:rPr>
      </w:pPr>
    </w:p>
    <w:p w:rsidR="00112A1B" w:rsidRPr="004D67A9" w:rsidRDefault="00112A1B" w:rsidP="00112A1B">
      <w:pPr>
        <w:ind w:firstLine="0"/>
        <w:rPr>
          <w:sz w:val="22"/>
          <w:szCs w:val="22"/>
        </w:rPr>
      </w:pPr>
    </w:p>
    <w:p w:rsidR="00112A1B" w:rsidRPr="004D67A9" w:rsidRDefault="00112A1B" w:rsidP="00112A1B">
      <w:pPr>
        <w:ind w:firstLine="0"/>
        <w:rPr>
          <w:sz w:val="22"/>
          <w:szCs w:val="22"/>
        </w:rPr>
      </w:pPr>
    </w:p>
    <w:p w:rsidR="00112A1B" w:rsidRPr="004D67A9" w:rsidRDefault="00112A1B" w:rsidP="00112A1B">
      <w:pPr>
        <w:ind w:firstLine="0"/>
        <w:rPr>
          <w:sz w:val="24"/>
        </w:rPr>
      </w:pPr>
    </w:p>
    <w:tbl>
      <w:tblPr>
        <w:tblW w:w="10010" w:type="dxa"/>
        <w:tblInd w:w="93" w:type="dxa"/>
        <w:tblLook w:val="0000" w:firstRow="0" w:lastRow="0" w:firstColumn="0" w:lastColumn="0" w:noHBand="0" w:noVBand="0"/>
      </w:tblPr>
      <w:tblGrid>
        <w:gridCol w:w="786"/>
        <w:gridCol w:w="1464"/>
        <w:gridCol w:w="1220"/>
        <w:gridCol w:w="1135"/>
        <w:gridCol w:w="960"/>
        <w:gridCol w:w="940"/>
        <w:gridCol w:w="1440"/>
        <w:gridCol w:w="1125"/>
        <w:gridCol w:w="940"/>
      </w:tblGrid>
      <w:tr w:rsidR="00112A1B" w:rsidRPr="004D67A9" w:rsidTr="00302749">
        <w:trPr>
          <w:trHeight w:val="255"/>
        </w:trPr>
        <w:tc>
          <w:tcPr>
            <w:tcW w:w="786"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64"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22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13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6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2565" w:type="dxa"/>
            <w:gridSpan w:val="2"/>
            <w:tcBorders>
              <w:top w:val="nil"/>
              <w:left w:val="nil"/>
              <w:bottom w:val="nil"/>
              <w:right w:val="nil"/>
            </w:tcBorders>
            <w:shd w:val="clear" w:color="auto" w:fill="auto"/>
            <w:noWrap/>
            <w:vAlign w:val="bottom"/>
          </w:tcPr>
          <w:p w:rsidR="00112A1B" w:rsidRPr="004D67A9" w:rsidRDefault="00112A1B" w:rsidP="004A763D">
            <w:pPr>
              <w:spacing w:line="240" w:lineRule="auto"/>
              <w:ind w:firstLine="0"/>
              <w:jc w:val="right"/>
              <w:rPr>
                <w:color w:val="000000"/>
                <w:sz w:val="24"/>
              </w:rPr>
            </w:pPr>
            <w:r w:rsidRPr="004D67A9">
              <w:rPr>
                <w:color w:val="000000"/>
                <w:sz w:val="24"/>
              </w:rPr>
              <w:t>Приложение № 9</w:t>
            </w: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r>
      <w:tr w:rsidR="00112A1B" w:rsidRPr="004D67A9" w:rsidTr="00302749">
        <w:trPr>
          <w:trHeight w:val="300"/>
        </w:trPr>
        <w:tc>
          <w:tcPr>
            <w:tcW w:w="786"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64"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22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6540" w:type="dxa"/>
            <w:gridSpan w:val="6"/>
            <w:tcBorders>
              <w:top w:val="nil"/>
              <w:left w:val="nil"/>
              <w:bottom w:val="nil"/>
              <w:right w:val="nil"/>
            </w:tcBorders>
            <w:shd w:val="clear" w:color="auto" w:fill="auto"/>
            <w:noWrap/>
            <w:vAlign w:val="bottom"/>
          </w:tcPr>
          <w:p w:rsidR="004A763D" w:rsidRDefault="004A763D" w:rsidP="004A763D">
            <w:pPr>
              <w:jc w:val="right"/>
              <w:rPr>
                <w:sz w:val="22"/>
                <w:szCs w:val="22"/>
              </w:rPr>
            </w:pPr>
            <w:r>
              <w:rPr>
                <w:sz w:val="22"/>
                <w:szCs w:val="22"/>
              </w:rPr>
              <w:t xml:space="preserve">                               </w:t>
            </w:r>
            <w:r w:rsidRPr="004D67A9">
              <w:rPr>
                <w:sz w:val="22"/>
                <w:szCs w:val="22"/>
              </w:rPr>
              <w:t xml:space="preserve">к субагентскому договору </w:t>
            </w:r>
          </w:p>
          <w:p w:rsidR="004A763D" w:rsidRPr="004D67A9" w:rsidRDefault="004A763D" w:rsidP="004A763D">
            <w:pPr>
              <w:jc w:val="right"/>
              <w:rPr>
                <w:sz w:val="22"/>
                <w:szCs w:val="22"/>
              </w:rPr>
            </w:pPr>
            <w:r w:rsidRPr="004D67A9">
              <w:rPr>
                <w:sz w:val="22"/>
                <w:szCs w:val="22"/>
              </w:rPr>
              <w:t>№</w:t>
            </w:r>
            <w:r w:rsidRPr="004D67A9">
              <w:rPr>
                <w:sz w:val="22"/>
                <w:szCs w:val="22"/>
              </w:rPr>
              <w:softHyphen/>
              <w:t xml:space="preserve">_________-СА от </w:t>
            </w:r>
            <w:r w:rsidRPr="006C7DE7">
              <w:rPr>
                <w:sz w:val="22"/>
                <w:szCs w:val="22"/>
              </w:rPr>
              <w:t>«</w:t>
            </w:r>
            <w:r>
              <w:rPr>
                <w:sz w:val="22"/>
                <w:szCs w:val="22"/>
              </w:rPr>
              <w:t>____</w:t>
            </w:r>
            <w:r w:rsidRPr="006C7DE7">
              <w:rPr>
                <w:sz w:val="22"/>
                <w:szCs w:val="22"/>
              </w:rPr>
              <w:t>»</w:t>
            </w:r>
            <w:r>
              <w:rPr>
                <w:sz w:val="22"/>
                <w:szCs w:val="22"/>
              </w:rPr>
              <w:t xml:space="preserve"> ____________ </w:t>
            </w:r>
            <w:r w:rsidR="007A75D8">
              <w:rPr>
                <w:sz w:val="22"/>
                <w:szCs w:val="22"/>
              </w:rPr>
              <w:t>2019</w:t>
            </w:r>
            <w:r>
              <w:rPr>
                <w:sz w:val="22"/>
                <w:szCs w:val="22"/>
              </w:rPr>
              <w:t xml:space="preserve"> </w:t>
            </w:r>
            <w:r w:rsidRPr="006C7DE7">
              <w:rPr>
                <w:sz w:val="22"/>
                <w:szCs w:val="22"/>
              </w:rPr>
              <w:t>года</w:t>
            </w:r>
          </w:p>
          <w:p w:rsidR="00112A1B" w:rsidRPr="004D67A9" w:rsidRDefault="00112A1B" w:rsidP="00302749">
            <w:pPr>
              <w:jc w:val="right"/>
              <w:rPr>
                <w:sz w:val="22"/>
                <w:szCs w:val="22"/>
              </w:rPr>
            </w:pPr>
          </w:p>
        </w:tc>
      </w:tr>
      <w:tr w:rsidR="00112A1B" w:rsidRPr="004D67A9" w:rsidTr="00302749">
        <w:trPr>
          <w:trHeight w:val="263"/>
        </w:trPr>
        <w:tc>
          <w:tcPr>
            <w:tcW w:w="786"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64"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2355" w:type="dxa"/>
            <w:gridSpan w:val="2"/>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Наименование Субагента</w:t>
            </w:r>
          </w:p>
        </w:tc>
        <w:tc>
          <w:tcPr>
            <w:tcW w:w="96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40" w:type="dxa"/>
            <w:tcBorders>
              <w:top w:val="nil"/>
              <w:left w:val="nil"/>
              <w:bottom w:val="nil"/>
              <w:right w:val="nil"/>
            </w:tcBorders>
            <w:shd w:val="clear" w:color="auto" w:fill="FFFFFF"/>
            <w:noWrap/>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r>
      <w:tr w:rsidR="00112A1B" w:rsidRPr="004D67A9" w:rsidTr="00302749">
        <w:trPr>
          <w:trHeight w:val="263"/>
        </w:trPr>
        <w:tc>
          <w:tcPr>
            <w:tcW w:w="786"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64"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5695" w:type="dxa"/>
            <w:gridSpan w:val="5"/>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b/>
                <w:color w:val="000000"/>
                <w:sz w:val="20"/>
                <w:szCs w:val="20"/>
              </w:rPr>
            </w:pPr>
            <w:r w:rsidRPr="004D67A9">
              <w:rPr>
                <w:b/>
                <w:color w:val="000000"/>
                <w:sz w:val="20"/>
                <w:szCs w:val="20"/>
              </w:rPr>
              <w:t>реестр продажи авиаперевозок и дополнительных услуг</w:t>
            </w: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r>
      <w:tr w:rsidR="00112A1B" w:rsidRPr="004D67A9" w:rsidTr="00302749">
        <w:trPr>
          <w:trHeight w:val="263"/>
        </w:trPr>
        <w:tc>
          <w:tcPr>
            <w:tcW w:w="786"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64"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22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xml:space="preserve">за период </w:t>
            </w:r>
          </w:p>
        </w:tc>
        <w:tc>
          <w:tcPr>
            <w:tcW w:w="113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6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r>
      <w:tr w:rsidR="00112A1B" w:rsidRPr="004D67A9" w:rsidTr="00302749">
        <w:trPr>
          <w:trHeight w:val="765"/>
        </w:trPr>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 п/п</w:t>
            </w:r>
          </w:p>
        </w:tc>
        <w:tc>
          <w:tcPr>
            <w:tcW w:w="1464"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Номер перевозочного документа</w:t>
            </w:r>
          </w:p>
        </w:tc>
        <w:tc>
          <w:tcPr>
            <w:tcW w:w="1220"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 xml:space="preserve">Тариф  </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Топливная надбавка</w:t>
            </w:r>
          </w:p>
        </w:tc>
        <w:tc>
          <w:tcPr>
            <w:tcW w:w="960"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АГС</w:t>
            </w:r>
          </w:p>
        </w:tc>
        <w:tc>
          <w:tcPr>
            <w:tcW w:w="940"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Такса ZZ</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Сбор за обмен/возврат</w:t>
            </w:r>
          </w:p>
        </w:tc>
        <w:tc>
          <w:tcPr>
            <w:tcW w:w="1125"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Сбор к документу (номер)</w:t>
            </w:r>
          </w:p>
        </w:tc>
        <w:tc>
          <w:tcPr>
            <w:tcW w:w="940"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Форма оплаты</w:t>
            </w:r>
          </w:p>
        </w:tc>
      </w:tr>
      <w:tr w:rsidR="00112A1B" w:rsidRPr="004D67A9" w:rsidTr="00302749">
        <w:trPr>
          <w:trHeight w:val="255"/>
        </w:trPr>
        <w:tc>
          <w:tcPr>
            <w:tcW w:w="786" w:type="dxa"/>
            <w:tcBorders>
              <w:top w:val="nil"/>
              <w:left w:val="single" w:sz="4" w:space="0" w:color="000000"/>
              <w:bottom w:val="single" w:sz="4" w:space="0" w:color="000000"/>
              <w:right w:val="single" w:sz="4" w:space="0" w:color="000000"/>
            </w:tcBorders>
            <w:shd w:val="clear" w:color="auto" w:fill="auto"/>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464"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1135"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96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94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1440"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940"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r>
      <w:tr w:rsidR="00112A1B" w:rsidRPr="004D67A9" w:rsidTr="00302749">
        <w:trPr>
          <w:trHeight w:val="255"/>
        </w:trPr>
        <w:tc>
          <w:tcPr>
            <w:tcW w:w="786" w:type="dxa"/>
            <w:tcBorders>
              <w:top w:val="nil"/>
              <w:left w:val="single" w:sz="4" w:space="0" w:color="000000"/>
              <w:bottom w:val="single" w:sz="4" w:space="0" w:color="000000"/>
              <w:right w:val="single" w:sz="4" w:space="0" w:color="000000"/>
            </w:tcBorders>
            <w:shd w:val="clear" w:color="auto" w:fill="auto"/>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464"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1135"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96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94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1440"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940"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r>
      <w:tr w:rsidR="00112A1B" w:rsidRPr="004D67A9" w:rsidTr="00302749">
        <w:trPr>
          <w:trHeight w:val="255"/>
        </w:trPr>
        <w:tc>
          <w:tcPr>
            <w:tcW w:w="786" w:type="dxa"/>
            <w:tcBorders>
              <w:top w:val="nil"/>
              <w:left w:val="single" w:sz="4" w:space="0" w:color="000000"/>
              <w:bottom w:val="single" w:sz="4" w:space="0" w:color="000000"/>
              <w:right w:val="single" w:sz="4" w:space="0" w:color="000000"/>
            </w:tcBorders>
            <w:shd w:val="clear" w:color="auto" w:fill="auto"/>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Итого:</w:t>
            </w:r>
          </w:p>
        </w:tc>
        <w:tc>
          <w:tcPr>
            <w:tcW w:w="1464"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1135"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96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94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1440"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940"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r>
      <w:tr w:rsidR="00112A1B" w:rsidRPr="004D67A9" w:rsidTr="00302749">
        <w:trPr>
          <w:trHeight w:val="255"/>
        </w:trPr>
        <w:tc>
          <w:tcPr>
            <w:tcW w:w="786"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64"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22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13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6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r>
      <w:tr w:rsidR="00112A1B" w:rsidRPr="004D67A9" w:rsidTr="00302749">
        <w:trPr>
          <w:trHeight w:val="255"/>
        </w:trPr>
        <w:tc>
          <w:tcPr>
            <w:tcW w:w="786"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64"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22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13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6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r>
      <w:tr w:rsidR="00112A1B" w:rsidRPr="004D67A9" w:rsidTr="00302749">
        <w:trPr>
          <w:trHeight w:val="300"/>
        </w:trPr>
        <w:tc>
          <w:tcPr>
            <w:tcW w:w="786"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64"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2355" w:type="dxa"/>
            <w:gridSpan w:val="2"/>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Наименование Субагента</w:t>
            </w:r>
          </w:p>
        </w:tc>
        <w:tc>
          <w:tcPr>
            <w:tcW w:w="96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786"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64"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5695" w:type="dxa"/>
            <w:gridSpan w:val="5"/>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b/>
                <w:color w:val="000000"/>
                <w:sz w:val="20"/>
                <w:szCs w:val="20"/>
              </w:rPr>
            </w:pPr>
            <w:r w:rsidRPr="004D67A9">
              <w:rPr>
                <w:b/>
                <w:color w:val="000000"/>
                <w:sz w:val="20"/>
                <w:szCs w:val="20"/>
              </w:rPr>
              <w:t>реестр возврата авиаперевозок и дополнительных услуг</w:t>
            </w: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786"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64"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22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xml:space="preserve">за период </w:t>
            </w:r>
          </w:p>
        </w:tc>
        <w:tc>
          <w:tcPr>
            <w:tcW w:w="113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6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818"/>
        </w:trPr>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 п/п</w:t>
            </w:r>
          </w:p>
        </w:tc>
        <w:tc>
          <w:tcPr>
            <w:tcW w:w="1464"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Номер перевозочного документа</w:t>
            </w:r>
          </w:p>
        </w:tc>
        <w:tc>
          <w:tcPr>
            <w:tcW w:w="1220"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 xml:space="preserve">Тариф  </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Топливная надбавка</w:t>
            </w:r>
          </w:p>
        </w:tc>
        <w:tc>
          <w:tcPr>
            <w:tcW w:w="960"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АГС</w:t>
            </w:r>
          </w:p>
        </w:tc>
        <w:tc>
          <w:tcPr>
            <w:tcW w:w="940"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Такса ZZ</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Форма оплаты</w:t>
            </w:r>
          </w:p>
        </w:tc>
        <w:tc>
          <w:tcPr>
            <w:tcW w:w="1125" w:type="dxa"/>
            <w:tcBorders>
              <w:top w:val="nil"/>
              <w:left w:val="nil"/>
              <w:bottom w:val="nil"/>
              <w:right w:val="nil"/>
            </w:tcBorders>
            <w:shd w:val="clear" w:color="auto" w:fill="auto"/>
            <w:noWrap/>
            <w:vAlign w:val="center"/>
          </w:tcPr>
          <w:p w:rsidR="00112A1B" w:rsidRPr="004D67A9" w:rsidRDefault="00112A1B" w:rsidP="00302749">
            <w:pPr>
              <w:spacing w:line="240" w:lineRule="auto"/>
              <w:ind w:firstLine="0"/>
              <w:jc w:val="center"/>
              <w:rPr>
                <w:rFonts w:ascii="Calibri" w:hAnsi="Calibri"/>
                <w:color w:val="000000"/>
                <w:sz w:val="20"/>
                <w:szCs w:val="20"/>
              </w:rPr>
            </w:pPr>
          </w:p>
        </w:tc>
        <w:tc>
          <w:tcPr>
            <w:tcW w:w="940" w:type="dxa"/>
            <w:tcBorders>
              <w:top w:val="nil"/>
              <w:left w:val="nil"/>
              <w:bottom w:val="nil"/>
              <w:right w:val="nil"/>
            </w:tcBorders>
            <w:shd w:val="clear" w:color="auto" w:fill="auto"/>
            <w:noWrap/>
            <w:vAlign w:val="center"/>
          </w:tcPr>
          <w:p w:rsidR="00112A1B" w:rsidRPr="004D67A9" w:rsidRDefault="00112A1B" w:rsidP="00302749">
            <w:pPr>
              <w:spacing w:line="240" w:lineRule="auto"/>
              <w:ind w:firstLine="0"/>
              <w:jc w:val="center"/>
              <w:rPr>
                <w:rFonts w:ascii="Calibri" w:hAnsi="Calibri"/>
                <w:color w:val="000000"/>
                <w:sz w:val="20"/>
                <w:szCs w:val="20"/>
              </w:rPr>
            </w:pPr>
          </w:p>
        </w:tc>
      </w:tr>
      <w:tr w:rsidR="00112A1B" w:rsidRPr="004D67A9" w:rsidTr="00302749">
        <w:trPr>
          <w:trHeight w:val="300"/>
        </w:trPr>
        <w:tc>
          <w:tcPr>
            <w:tcW w:w="786" w:type="dxa"/>
            <w:tcBorders>
              <w:top w:val="nil"/>
              <w:left w:val="single" w:sz="4" w:space="0" w:color="000000"/>
              <w:bottom w:val="single" w:sz="4" w:space="0" w:color="000000"/>
              <w:right w:val="single" w:sz="4" w:space="0" w:color="000000"/>
            </w:tcBorders>
            <w:shd w:val="clear" w:color="auto" w:fill="auto"/>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464"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135"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96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94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440"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786" w:type="dxa"/>
            <w:tcBorders>
              <w:top w:val="nil"/>
              <w:left w:val="single" w:sz="4" w:space="0" w:color="000000"/>
              <w:bottom w:val="single" w:sz="4" w:space="0" w:color="000000"/>
              <w:right w:val="single" w:sz="4" w:space="0" w:color="000000"/>
            </w:tcBorders>
            <w:shd w:val="clear" w:color="auto" w:fill="auto"/>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464"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135"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96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94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440"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786" w:type="dxa"/>
            <w:tcBorders>
              <w:top w:val="nil"/>
              <w:left w:val="single" w:sz="4" w:space="0" w:color="000000"/>
              <w:bottom w:val="single" w:sz="4" w:space="0" w:color="000000"/>
              <w:right w:val="single" w:sz="4" w:space="0" w:color="000000"/>
            </w:tcBorders>
            <w:shd w:val="clear" w:color="auto" w:fill="auto"/>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Итого:</w:t>
            </w:r>
          </w:p>
        </w:tc>
        <w:tc>
          <w:tcPr>
            <w:tcW w:w="1464"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1135"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96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94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1440"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786"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464"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22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13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6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4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786"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464"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22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13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6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4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786"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64"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2355" w:type="dxa"/>
            <w:gridSpan w:val="2"/>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Наименование Субагента</w:t>
            </w:r>
          </w:p>
        </w:tc>
        <w:tc>
          <w:tcPr>
            <w:tcW w:w="96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786"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64"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b/>
                <w:color w:val="000000"/>
                <w:sz w:val="20"/>
                <w:szCs w:val="20"/>
              </w:rPr>
            </w:pPr>
          </w:p>
        </w:tc>
        <w:tc>
          <w:tcPr>
            <w:tcW w:w="3315" w:type="dxa"/>
            <w:gridSpan w:val="3"/>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b/>
                <w:color w:val="000000"/>
                <w:sz w:val="20"/>
                <w:szCs w:val="20"/>
              </w:rPr>
            </w:pPr>
            <w:r w:rsidRPr="004D67A9">
              <w:rPr>
                <w:b/>
                <w:color w:val="000000"/>
                <w:sz w:val="20"/>
                <w:szCs w:val="20"/>
              </w:rPr>
              <w:t>реестр обмена авиаперевозок</w:t>
            </w: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786"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64"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22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xml:space="preserve">за период </w:t>
            </w:r>
          </w:p>
        </w:tc>
        <w:tc>
          <w:tcPr>
            <w:tcW w:w="113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6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4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color w:val="000000"/>
                <w:sz w:val="20"/>
                <w:szCs w:val="20"/>
              </w:rPr>
            </w:pP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1043"/>
        </w:trPr>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 п/п</w:t>
            </w:r>
          </w:p>
        </w:tc>
        <w:tc>
          <w:tcPr>
            <w:tcW w:w="1464"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Номер документа, выданного в обмен</w:t>
            </w:r>
          </w:p>
        </w:tc>
        <w:tc>
          <w:tcPr>
            <w:tcW w:w="1220"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 xml:space="preserve">Доплата тарифа  </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Доплата топливной надбавки</w:t>
            </w:r>
          </w:p>
        </w:tc>
        <w:tc>
          <w:tcPr>
            <w:tcW w:w="960"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Доплата АГС</w:t>
            </w:r>
          </w:p>
        </w:tc>
        <w:tc>
          <w:tcPr>
            <w:tcW w:w="940"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Доплата таксы ZZ</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Номер документа, принятого к обмену</w:t>
            </w:r>
          </w:p>
        </w:tc>
        <w:tc>
          <w:tcPr>
            <w:tcW w:w="1125" w:type="dxa"/>
            <w:tcBorders>
              <w:top w:val="single" w:sz="4" w:space="0" w:color="000000"/>
              <w:left w:val="nil"/>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Форма оплаты</w:t>
            </w: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786" w:type="dxa"/>
            <w:tcBorders>
              <w:top w:val="nil"/>
              <w:left w:val="single" w:sz="4" w:space="0" w:color="000000"/>
              <w:bottom w:val="single" w:sz="4" w:space="0" w:color="000000"/>
              <w:right w:val="single" w:sz="4" w:space="0" w:color="000000"/>
            </w:tcBorders>
            <w:shd w:val="clear" w:color="auto" w:fill="auto"/>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464"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135"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96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94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440"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r w:rsidRPr="004D67A9">
              <w:rPr>
                <w:rFonts w:ascii="Calibri" w:hAnsi="Calibri"/>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r w:rsidRPr="004D67A9">
              <w:rPr>
                <w:rFonts w:ascii="Calibri" w:hAnsi="Calibri"/>
                <w:color w:val="000000"/>
                <w:sz w:val="20"/>
                <w:szCs w:val="20"/>
              </w:rPr>
              <w:t> </w:t>
            </w: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786" w:type="dxa"/>
            <w:tcBorders>
              <w:top w:val="nil"/>
              <w:left w:val="single" w:sz="4" w:space="0" w:color="000000"/>
              <w:bottom w:val="single" w:sz="4" w:space="0" w:color="000000"/>
              <w:right w:val="single" w:sz="4" w:space="0" w:color="000000"/>
            </w:tcBorders>
            <w:shd w:val="clear" w:color="auto" w:fill="auto"/>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464"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135"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96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94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440"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r w:rsidRPr="004D67A9">
              <w:rPr>
                <w:rFonts w:ascii="Calibri" w:hAnsi="Calibri"/>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r w:rsidRPr="004D67A9">
              <w:rPr>
                <w:rFonts w:ascii="Calibri" w:hAnsi="Calibri"/>
                <w:color w:val="000000"/>
                <w:sz w:val="20"/>
                <w:szCs w:val="20"/>
              </w:rPr>
              <w:t> </w:t>
            </w: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786" w:type="dxa"/>
            <w:tcBorders>
              <w:top w:val="nil"/>
              <w:left w:val="single" w:sz="4" w:space="0" w:color="000000"/>
              <w:bottom w:val="single" w:sz="4" w:space="0" w:color="000000"/>
              <w:right w:val="single" w:sz="4" w:space="0" w:color="000000"/>
            </w:tcBorders>
            <w:shd w:val="clear" w:color="auto" w:fill="auto"/>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464"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135"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96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94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440"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r w:rsidRPr="004D67A9">
              <w:rPr>
                <w:rFonts w:ascii="Calibri" w:hAnsi="Calibri"/>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r w:rsidRPr="004D67A9">
              <w:rPr>
                <w:rFonts w:ascii="Calibri" w:hAnsi="Calibri"/>
                <w:color w:val="000000"/>
                <w:sz w:val="20"/>
                <w:szCs w:val="20"/>
              </w:rPr>
              <w:t> </w:t>
            </w: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786" w:type="dxa"/>
            <w:tcBorders>
              <w:top w:val="nil"/>
              <w:left w:val="single" w:sz="4" w:space="0" w:color="000000"/>
              <w:bottom w:val="single" w:sz="4" w:space="0" w:color="000000"/>
              <w:right w:val="single" w:sz="4" w:space="0" w:color="000000"/>
            </w:tcBorders>
            <w:shd w:val="clear" w:color="auto" w:fill="auto"/>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464"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1135"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96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94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1440"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r w:rsidRPr="004D67A9">
              <w:rPr>
                <w:rFonts w:ascii="Calibri" w:hAnsi="Calibri"/>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r w:rsidRPr="004D67A9">
              <w:rPr>
                <w:rFonts w:ascii="Calibri" w:hAnsi="Calibri"/>
                <w:color w:val="000000"/>
                <w:sz w:val="20"/>
                <w:szCs w:val="20"/>
              </w:rPr>
              <w:t> </w:t>
            </w: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786" w:type="dxa"/>
            <w:tcBorders>
              <w:top w:val="nil"/>
              <w:left w:val="single" w:sz="4" w:space="0" w:color="000000"/>
              <w:bottom w:val="single" w:sz="4" w:space="0" w:color="000000"/>
              <w:right w:val="single" w:sz="4" w:space="0" w:color="000000"/>
            </w:tcBorders>
            <w:shd w:val="clear" w:color="auto" w:fill="auto"/>
            <w:vAlign w:val="bottom"/>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464"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1135"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96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94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1440"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r w:rsidRPr="004D67A9">
              <w:rPr>
                <w:rFonts w:ascii="Calibri" w:hAnsi="Calibri"/>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r w:rsidRPr="004D67A9">
              <w:rPr>
                <w:rFonts w:ascii="Calibri" w:hAnsi="Calibri"/>
                <w:color w:val="000000"/>
                <w:sz w:val="20"/>
                <w:szCs w:val="20"/>
              </w:rPr>
              <w:t> </w:t>
            </w: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786" w:type="dxa"/>
            <w:tcBorders>
              <w:top w:val="nil"/>
              <w:left w:val="single" w:sz="4" w:space="0" w:color="000000"/>
              <w:bottom w:val="single" w:sz="4" w:space="0" w:color="000000"/>
              <w:right w:val="single" w:sz="4" w:space="0" w:color="000000"/>
            </w:tcBorders>
            <w:shd w:val="clear" w:color="auto" w:fill="auto"/>
            <w:vAlign w:val="center"/>
          </w:tcPr>
          <w:p w:rsidR="00112A1B" w:rsidRPr="004D67A9" w:rsidRDefault="00112A1B" w:rsidP="00302749">
            <w:pPr>
              <w:spacing w:line="240" w:lineRule="auto"/>
              <w:ind w:firstLine="0"/>
              <w:jc w:val="center"/>
              <w:rPr>
                <w:color w:val="000000"/>
                <w:sz w:val="20"/>
                <w:szCs w:val="20"/>
              </w:rPr>
            </w:pPr>
            <w:r w:rsidRPr="004D67A9">
              <w:rPr>
                <w:color w:val="000000"/>
                <w:sz w:val="20"/>
                <w:szCs w:val="20"/>
              </w:rPr>
              <w:t>Итого:</w:t>
            </w:r>
          </w:p>
        </w:tc>
        <w:tc>
          <w:tcPr>
            <w:tcW w:w="1464"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left"/>
              <w:rPr>
                <w:color w:val="000000"/>
                <w:sz w:val="20"/>
                <w:szCs w:val="20"/>
              </w:rPr>
            </w:pPr>
            <w:r w:rsidRPr="004D67A9">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1135"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96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940" w:type="dxa"/>
            <w:tcBorders>
              <w:top w:val="nil"/>
              <w:left w:val="nil"/>
              <w:bottom w:val="single" w:sz="4" w:space="0" w:color="000000"/>
              <w:right w:val="single" w:sz="4" w:space="0" w:color="000000"/>
            </w:tcBorders>
            <w:shd w:val="clear" w:color="auto" w:fill="auto"/>
            <w:noWrap/>
            <w:vAlign w:val="center"/>
          </w:tcPr>
          <w:p w:rsidR="00112A1B" w:rsidRPr="004D67A9" w:rsidRDefault="00112A1B" w:rsidP="00302749">
            <w:pPr>
              <w:spacing w:line="240" w:lineRule="auto"/>
              <w:ind w:firstLine="0"/>
              <w:jc w:val="right"/>
              <w:rPr>
                <w:color w:val="000000"/>
                <w:sz w:val="20"/>
                <w:szCs w:val="20"/>
              </w:rPr>
            </w:pPr>
            <w:r w:rsidRPr="004D67A9">
              <w:rPr>
                <w:color w:val="000000"/>
                <w:sz w:val="20"/>
                <w:szCs w:val="20"/>
              </w:rPr>
              <w:t> </w:t>
            </w:r>
          </w:p>
        </w:tc>
        <w:tc>
          <w:tcPr>
            <w:tcW w:w="1440"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r w:rsidRPr="004D67A9">
              <w:rPr>
                <w:rFonts w:ascii="Calibri" w:hAnsi="Calibri"/>
                <w:color w:val="000000"/>
                <w:sz w:val="20"/>
                <w:szCs w:val="20"/>
              </w:rPr>
              <w:t> </w:t>
            </w:r>
          </w:p>
        </w:tc>
        <w:tc>
          <w:tcPr>
            <w:tcW w:w="1125" w:type="dxa"/>
            <w:tcBorders>
              <w:top w:val="nil"/>
              <w:left w:val="nil"/>
              <w:bottom w:val="single" w:sz="4" w:space="0" w:color="000000"/>
              <w:right w:val="single" w:sz="4" w:space="0" w:color="000000"/>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r w:rsidRPr="004D67A9">
              <w:rPr>
                <w:rFonts w:ascii="Calibri" w:hAnsi="Calibri"/>
                <w:color w:val="000000"/>
                <w:sz w:val="20"/>
                <w:szCs w:val="20"/>
              </w:rPr>
              <w:t> </w:t>
            </w: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786"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464"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22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13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6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4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3470" w:type="dxa"/>
            <w:gridSpan w:val="3"/>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center"/>
              <w:rPr>
                <w:rFonts w:ascii="Calibri" w:hAnsi="Calibri"/>
                <w:color w:val="000000"/>
                <w:sz w:val="20"/>
                <w:szCs w:val="20"/>
              </w:rPr>
            </w:pPr>
            <w:r w:rsidRPr="004D67A9">
              <w:rPr>
                <w:rFonts w:ascii="Calibri" w:hAnsi="Calibri"/>
                <w:color w:val="000000"/>
                <w:sz w:val="20"/>
                <w:szCs w:val="20"/>
              </w:rPr>
              <w:t>Субагент: _______________ ФИО</w:t>
            </w:r>
          </w:p>
        </w:tc>
        <w:tc>
          <w:tcPr>
            <w:tcW w:w="113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6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4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786"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2684" w:type="dxa"/>
            <w:gridSpan w:val="2"/>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center"/>
              <w:rPr>
                <w:rFonts w:ascii="Calibri" w:hAnsi="Calibri"/>
                <w:color w:val="000000"/>
                <w:sz w:val="16"/>
                <w:szCs w:val="16"/>
              </w:rPr>
            </w:pPr>
            <w:r w:rsidRPr="004D67A9">
              <w:rPr>
                <w:rFonts w:ascii="Calibri" w:hAnsi="Calibri"/>
                <w:color w:val="000000"/>
                <w:sz w:val="16"/>
                <w:szCs w:val="16"/>
              </w:rPr>
              <w:t>(подпись)</w:t>
            </w:r>
          </w:p>
        </w:tc>
        <w:tc>
          <w:tcPr>
            <w:tcW w:w="113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6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4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786"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464"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r w:rsidRPr="004D67A9">
              <w:rPr>
                <w:rFonts w:ascii="Calibri" w:hAnsi="Calibri"/>
                <w:color w:val="000000"/>
                <w:sz w:val="20"/>
                <w:szCs w:val="20"/>
              </w:rPr>
              <w:t>МП</w:t>
            </w:r>
          </w:p>
        </w:tc>
        <w:tc>
          <w:tcPr>
            <w:tcW w:w="122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13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6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4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r w:rsidR="00112A1B" w:rsidRPr="004D67A9" w:rsidTr="00302749">
        <w:trPr>
          <w:trHeight w:val="300"/>
        </w:trPr>
        <w:tc>
          <w:tcPr>
            <w:tcW w:w="786"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464"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22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13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6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4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1125"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c>
          <w:tcPr>
            <w:tcW w:w="940" w:type="dxa"/>
            <w:tcBorders>
              <w:top w:val="nil"/>
              <w:left w:val="nil"/>
              <w:bottom w:val="nil"/>
              <w:right w:val="nil"/>
            </w:tcBorders>
            <w:shd w:val="clear" w:color="auto" w:fill="auto"/>
            <w:noWrap/>
            <w:vAlign w:val="bottom"/>
          </w:tcPr>
          <w:p w:rsidR="00112A1B" w:rsidRPr="004D67A9" w:rsidRDefault="00112A1B" w:rsidP="00302749">
            <w:pPr>
              <w:spacing w:line="240" w:lineRule="auto"/>
              <w:ind w:firstLine="0"/>
              <w:jc w:val="left"/>
              <w:rPr>
                <w:rFonts w:ascii="Calibri" w:hAnsi="Calibri"/>
                <w:color w:val="000000"/>
                <w:sz w:val="20"/>
                <w:szCs w:val="20"/>
              </w:rPr>
            </w:pPr>
          </w:p>
        </w:tc>
      </w:tr>
    </w:tbl>
    <w:p w:rsidR="00112A1B" w:rsidRPr="004D67A9" w:rsidRDefault="00112A1B" w:rsidP="00112A1B">
      <w:pPr>
        <w:spacing w:line="240" w:lineRule="auto"/>
        <w:ind w:firstLine="0"/>
        <w:rPr>
          <w:sz w:val="20"/>
          <w:szCs w:val="20"/>
        </w:rPr>
      </w:pPr>
    </w:p>
    <w:p w:rsidR="00112A1B" w:rsidRPr="004D67A9" w:rsidRDefault="00112A1B" w:rsidP="00112A1B">
      <w:pPr>
        <w:jc w:val="right"/>
        <w:rPr>
          <w:sz w:val="24"/>
        </w:rPr>
      </w:pPr>
      <w:r w:rsidRPr="004D67A9">
        <w:rPr>
          <w:sz w:val="22"/>
          <w:szCs w:val="22"/>
        </w:rPr>
        <w:br w:type="page"/>
      </w:r>
      <w:r w:rsidRPr="004D67A9">
        <w:rPr>
          <w:sz w:val="24"/>
        </w:rPr>
        <w:lastRenderedPageBreak/>
        <w:t>Приложение №10</w:t>
      </w:r>
    </w:p>
    <w:p w:rsidR="004A763D" w:rsidRDefault="004A763D" w:rsidP="004A763D">
      <w:pPr>
        <w:jc w:val="right"/>
        <w:rPr>
          <w:sz w:val="22"/>
          <w:szCs w:val="22"/>
        </w:rPr>
      </w:pPr>
      <w:r w:rsidRPr="004D67A9">
        <w:rPr>
          <w:sz w:val="22"/>
          <w:szCs w:val="22"/>
        </w:rPr>
        <w:t xml:space="preserve">к субагентскому договору </w:t>
      </w:r>
    </w:p>
    <w:p w:rsidR="004A763D" w:rsidRPr="004D67A9" w:rsidRDefault="004A763D" w:rsidP="004A763D">
      <w:pPr>
        <w:jc w:val="right"/>
        <w:rPr>
          <w:sz w:val="22"/>
          <w:szCs w:val="22"/>
        </w:rPr>
      </w:pPr>
      <w:r w:rsidRPr="004D67A9">
        <w:rPr>
          <w:sz w:val="22"/>
          <w:szCs w:val="22"/>
        </w:rPr>
        <w:t>№</w:t>
      </w:r>
      <w:r w:rsidRPr="004D67A9">
        <w:rPr>
          <w:sz w:val="22"/>
          <w:szCs w:val="22"/>
        </w:rPr>
        <w:softHyphen/>
        <w:t xml:space="preserve">_________-СА от </w:t>
      </w:r>
      <w:r w:rsidRPr="006C7DE7">
        <w:rPr>
          <w:sz w:val="22"/>
          <w:szCs w:val="22"/>
        </w:rPr>
        <w:t>«</w:t>
      </w:r>
      <w:r>
        <w:rPr>
          <w:sz w:val="22"/>
          <w:szCs w:val="22"/>
        </w:rPr>
        <w:t>____</w:t>
      </w:r>
      <w:r w:rsidRPr="006C7DE7">
        <w:rPr>
          <w:sz w:val="22"/>
          <w:szCs w:val="22"/>
        </w:rPr>
        <w:t>»</w:t>
      </w:r>
      <w:r>
        <w:rPr>
          <w:sz w:val="22"/>
          <w:szCs w:val="22"/>
        </w:rPr>
        <w:t xml:space="preserve"> ____________ </w:t>
      </w:r>
      <w:r w:rsidR="007A75D8">
        <w:rPr>
          <w:sz w:val="22"/>
          <w:szCs w:val="22"/>
        </w:rPr>
        <w:t>2019</w:t>
      </w:r>
      <w:r>
        <w:rPr>
          <w:sz w:val="22"/>
          <w:szCs w:val="22"/>
        </w:rPr>
        <w:t xml:space="preserve"> </w:t>
      </w:r>
      <w:r w:rsidRPr="006C7DE7">
        <w:rPr>
          <w:sz w:val="22"/>
          <w:szCs w:val="22"/>
        </w:rPr>
        <w:t>года</w:t>
      </w:r>
    </w:p>
    <w:p w:rsidR="00112A1B" w:rsidRPr="004D67A9" w:rsidRDefault="00112A1B" w:rsidP="00112A1B">
      <w:pPr>
        <w:jc w:val="right"/>
        <w:rPr>
          <w:sz w:val="22"/>
          <w:szCs w:val="22"/>
        </w:rPr>
      </w:pPr>
    </w:p>
    <w:p w:rsidR="00112A1B" w:rsidRPr="004D67A9" w:rsidRDefault="00112A1B" w:rsidP="00112A1B">
      <w:pPr>
        <w:spacing w:line="240" w:lineRule="auto"/>
        <w:jc w:val="center"/>
        <w:rPr>
          <w:b/>
          <w:sz w:val="24"/>
        </w:rPr>
      </w:pPr>
      <w:r w:rsidRPr="004D67A9">
        <w:rPr>
          <w:b/>
          <w:sz w:val="24"/>
        </w:rPr>
        <w:t>Реестр сборов _______________________________________________________________</w:t>
      </w:r>
    </w:p>
    <w:p w:rsidR="00112A1B" w:rsidRPr="004D67A9" w:rsidRDefault="00112A1B" w:rsidP="00112A1B">
      <w:pPr>
        <w:spacing w:line="240" w:lineRule="auto"/>
        <w:jc w:val="center"/>
        <w:rPr>
          <w:b/>
          <w:sz w:val="24"/>
          <w:vertAlign w:val="superscript"/>
        </w:rPr>
      </w:pPr>
      <w:r w:rsidRPr="004D67A9">
        <w:rPr>
          <w:b/>
          <w:sz w:val="24"/>
          <w:vertAlign w:val="superscript"/>
        </w:rPr>
        <w:t>(наименование Субагента)</w:t>
      </w:r>
    </w:p>
    <w:p w:rsidR="00112A1B" w:rsidRPr="004D67A9" w:rsidRDefault="00112A1B" w:rsidP="00112A1B">
      <w:pPr>
        <w:spacing w:line="240" w:lineRule="auto"/>
        <w:jc w:val="center"/>
        <w:rPr>
          <w:b/>
          <w:sz w:val="24"/>
        </w:rPr>
      </w:pPr>
      <w:r w:rsidRPr="004D67A9">
        <w:rPr>
          <w:b/>
          <w:sz w:val="24"/>
        </w:rPr>
        <w:t>при оформлении авиаперевозок с оплатой  пластиковой (банковской) картой</w:t>
      </w:r>
    </w:p>
    <w:p w:rsidR="00112A1B" w:rsidRPr="004D67A9" w:rsidRDefault="00A01C89" w:rsidP="00112A1B">
      <w:pPr>
        <w:jc w:val="center"/>
        <w:rPr>
          <w:sz w:val="24"/>
        </w:rPr>
      </w:pPr>
      <w:r w:rsidRPr="004D67A9">
        <w:rPr>
          <w:noProof/>
          <w:sz w:val="24"/>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22860</wp:posOffset>
                </wp:positionV>
                <wp:extent cx="4375150" cy="2064385"/>
                <wp:effectExtent l="72390" t="153670" r="191135" b="172720"/>
                <wp:wrapNone/>
                <wp:docPr id="3"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42855">
                          <a:off x="0" y="0"/>
                          <a:ext cx="4375150" cy="2064385"/>
                        </a:xfrm>
                        <a:prstGeom prst="rect">
                          <a:avLst/>
                        </a:prstGeom>
                        <a:extLst>
                          <a:ext uri="{AF507438-7753-43E0-B8FC-AC1667EBCBE1}">
                            <a14:hiddenEffects xmlns:a14="http://schemas.microsoft.com/office/drawing/2010/main">
                              <a:effectLst/>
                            </a14:hiddenEffects>
                          </a:ext>
                        </a:extLst>
                      </wps:spPr>
                      <wps:txbx>
                        <w:txbxContent>
                          <w:p w:rsidR="00A01C89" w:rsidRDefault="00A01C89" w:rsidP="00A01C89">
                            <w:pPr>
                              <w:pStyle w:val="af2"/>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8" o:spid="_x0000_s1032" type="#_x0000_t202" style="position:absolute;left:0;text-align:left;margin-left:1in;margin-top:1.8pt;width:344.5pt;height:162.55pt;rotation:-1139076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" filled="f" stroked="f">
                <o:lock v:ext="edit" shapetype="t"/>
                <v:textbox style="mso-fit-shape-to-text:t">
                  <w:txbxContent>
                    <w:p w:rsidR="00A01C89" w:rsidRDefault="00A01C89" w:rsidP="00A01C89">
                      <w:pPr>
                        <w:pStyle w:val="af2"/>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v:textbox>
              </v:shape>
            </w:pict>
          </mc:Fallback>
        </mc:AlternateContent>
      </w:r>
    </w:p>
    <w:p w:rsidR="00112A1B" w:rsidRPr="004D67A9" w:rsidRDefault="00112A1B" w:rsidP="00112A1B">
      <w:pPr>
        <w:jc w:val="center"/>
        <w:rPr>
          <w:sz w:val="24"/>
        </w:rPr>
      </w:pPr>
      <w:r w:rsidRPr="004D67A9">
        <w:rPr>
          <w:sz w:val="24"/>
        </w:rPr>
        <w:t>Период отчетности с ________________ по ________________</w:t>
      </w:r>
    </w:p>
    <w:p w:rsidR="00112A1B" w:rsidRPr="004D67A9" w:rsidRDefault="00112A1B" w:rsidP="00112A1B">
      <w:pPr>
        <w:jc w:val="left"/>
        <w:rPr>
          <w:sz w:val="24"/>
        </w:rPr>
      </w:pPr>
      <w:r w:rsidRPr="004D67A9">
        <w:rPr>
          <w:sz w:val="24"/>
        </w:rPr>
        <w:t>Валюта оплаты  РУБ</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63"/>
        <w:gridCol w:w="662"/>
        <w:gridCol w:w="551"/>
        <w:gridCol w:w="388"/>
        <w:gridCol w:w="851"/>
        <w:gridCol w:w="734"/>
        <w:gridCol w:w="772"/>
        <w:gridCol w:w="518"/>
        <w:gridCol w:w="976"/>
        <w:gridCol w:w="683"/>
        <w:gridCol w:w="401"/>
        <w:gridCol w:w="1371"/>
        <w:gridCol w:w="1202"/>
      </w:tblGrid>
      <w:tr w:rsidR="00112A1B" w:rsidRPr="004D67A9" w:rsidTr="00302749">
        <w:tc>
          <w:tcPr>
            <w:tcW w:w="578" w:type="dxa"/>
            <w:vMerge w:val="restart"/>
          </w:tcPr>
          <w:p w:rsidR="00112A1B" w:rsidRPr="004D67A9" w:rsidRDefault="00112A1B" w:rsidP="00302749">
            <w:pPr>
              <w:ind w:firstLine="0"/>
              <w:jc w:val="left"/>
              <w:rPr>
                <w:rFonts w:eastAsia="SimSun"/>
                <w:sz w:val="18"/>
                <w:szCs w:val="18"/>
              </w:rPr>
            </w:pPr>
            <w:r w:rsidRPr="004D67A9">
              <w:rPr>
                <w:rFonts w:eastAsia="SimSun"/>
                <w:sz w:val="18"/>
                <w:szCs w:val="18"/>
              </w:rPr>
              <w:t>Дата</w:t>
            </w:r>
          </w:p>
        </w:tc>
        <w:tc>
          <w:tcPr>
            <w:tcW w:w="763" w:type="dxa"/>
            <w:vMerge w:val="restart"/>
          </w:tcPr>
          <w:p w:rsidR="00112A1B" w:rsidRPr="004D67A9" w:rsidRDefault="00112A1B" w:rsidP="00302749">
            <w:pPr>
              <w:ind w:firstLine="0"/>
              <w:jc w:val="left"/>
              <w:rPr>
                <w:rFonts w:eastAsia="SimSun"/>
                <w:sz w:val="18"/>
                <w:szCs w:val="18"/>
              </w:rPr>
            </w:pPr>
            <w:r w:rsidRPr="004D67A9">
              <w:rPr>
                <w:rFonts w:eastAsia="SimSun"/>
                <w:sz w:val="18"/>
                <w:szCs w:val="18"/>
              </w:rPr>
              <w:t>Кассир Ф.И.О.</w:t>
            </w:r>
          </w:p>
        </w:tc>
        <w:tc>
          <w:tcPr>
            <w:tcW w:w="1601" w:type="dxa"/>
            <w:gridSpan w:val="3"/>
          </w:tcPr>
          <w:p w:rsidR="00112A1B" w:rsidRPr="004D67A9" w:rsidRDefault="00112A1B" w:rsidP="00302749">
            <w:pPr>
              <w:ind w:firstLine="0"/>
              <w:jc w:val="left"/>
              <w:rPr>
                <w:rFonts w:eastAsia="SimSun"/>
                <w:sz w:val="18"/>
                <w:szCs w:val="18"/>
              </w:rPr>
            </w:pPr>
            <w:r w:rsidRPr="004D67A9">
              <w:rPr>
                <w:rFonts w:eastAsia="SimSun"/>
                <w:sz w:val="18"/>
                <w:szCs w:val="18"/>
              </w:rPr>
              <w:t>Документ</w:t>
            </w:r>
          </w:p>
        </w:tc>
        <w:tc>
          <w:tcPr>
            <w:tcW w:w="851" w:type="dxa"/>
            <w:vMerge w:val="restart"/>
          </w:tcPr>
          <w:p w:rsidR="00112A1B" w:rsidRPr="004D67A9" w:rsidRDefault="00112A1B" w:rsidP="00302749">
            <w:pPr>
              <w:ind w:firstLine="0"/>
              <w:jc w:val="left"/>
              <w:rPr>
                <w:rFonts w:eastAsia="SimSun"/>
                <w:sz w:val="18"/>
                <w:szCs w:val="18"/>
              </w:rPr>
            </w:pPr>
            <w:r w:rsidRPr="004D67A9">
              <w:rPr>
                <w:rFonts w:eastAsia="SimSun"/>
                <w:sz w:val="18"/>
                <w:szCs w:val="18"/>
              </w:rPr>
              <w:t>Статья прихода</w:t>
            </w:r>
          </w:p>
        </w:tc>
        <w:tc>
          <w:tcPr>
            <w:tcW w:w="734" w:type="dxa"/>
            <w:vMerge w:val="restart"/>
          </w:tcPr>
          <w:p w:rsidR="00112A1B" w:rsidRPr="004D67A9" w:rsidRDefault="00112A1B" w:rsidP="00302749">
            <w:pPr>
              <w:ind w:firstLine="0"/>
              <w:jc w:val="left"/>
              <w:rPr>
                <w:rFonts w:eastAsia="SimSun"/>
                <w:sz w:val="18"/>
                <w:szCs w:val="18"/>
              </w:rPr>
            </w:pPr>
            <w:r w:rsidRPr="004D67A9">
              <w:rPr>
                <w:rFonts w:eastAsia="SimSun"/>
                <w:sz w:val="18"/>
                <w:szCs w:val="18"/>
              </w:rPr>
              <w:t>Сумма</w:t>
            </w:r>
          </w:p>
        </w:tc>
        <w:tc>
          <w:tcPr>
            <w:tcW w:w="772" w:type="dxa"/>
            <w:vMerge w:val="restart"/>
          </w:tcPr>
          <w:p w:rsidR="00112A1B" w:rsidRPr="004D67A9" w:rsidRDefault="00112A1B" w:rsidP="00302749">
            <w:pPr>
              <w:ind w:firstLine="0"/>
              <w:jc w:val="left"/>
              <w:rPr>
                <w:rFonts w:eastAsia="SimSun"/>
                <w:sz w:val="18"/>
                <w:szCs w:val="18"/>
              </w:rPr>
            </w:pPr>
            <w:r w:rsidRPr="004D67A9">
              <w:rPr>
                <w:rFonts w:eastAsia="SimSun"/>
                <w:sz w:val="18"/>
                <w:szCs w:val="18"/>
              </w:rPr>
              <w:t>Форма оплаты</w:t>
            </w:r>
          </w:p>
        </w:tc>
        <w:tc>
          <w:tcPr>
            <w:tcW w:w="1494" w:type="dxa"/>
            <w:gridSpan w:val="2"/>
          </w:tcPr>
          <w:p w:rsidR="00112A1B" w:rsidRPr="004D67A9" w:rsidRDefault="00112A1B" w:rsidP="00302749">
            <w:pPr>
              <w:ind w:firstLine="0"/>
              <w:jc w:val="left"/>
              <w:rPr>
                <w:rFonts w:eastAsia="SimSun"/>
                <w:sz w:val="18"/>
                <w:szCs w:val="18"/>
              </w:rPr>
            </w:pPr>
            <w:r w:rsidRPr="004D67A9">
              <w:rPr>
                <w:rFonts w:eastAsia="SimSun"/>
                <w:sz w:val="18"/>
                <w:szCs w:val="18"/>
              </w:rPr>
              <w:t>Организация</w:t>
            </w:r>
          </w:p>
        </w:tc>
        <w:tc>
          <w:tcPr>
            <w:tcW w:w="1084" w:type="dxa"/>
            <w:gridSpan w:val="2"/>
          </w:tcPr>
          <w:p w:rsidR="00112A1B" w:rsidRPr="004D67A9" w:rsidRDefault="00112A1B" w:rsidP="00302749">
            <w:pPr>
              <w:ind w:firstLine="0"/>
              <w:jc w:val="left"/>
              <w:rPr>
                <w:rFonts w:eastAsia="SimSun"/>
                <w:sz w:val="18"/>
                <w:szCs w:val="18"/>
              </w:rPr>
            </w:pPr>
            <w:r w:rsidRPr="004D67A9">
              <w:rPr>
                <w:rFonts w:eastAsia="SimSun"/>
                <w:sz w:val="18"/>
                <w:szCs w:val="18"/>
              </w:rPr>
              <w:t>К авиабилету</w:t>
            </w:r>
          </w:p>
        </w:tc>
        <w:tc>
          <w:tcPr>
            <w:tcW w:w="2439" w:type="dxa"/>
            <w:gridSpan w:val="2"/>
          </w:tcPr>
          <w:p w:rsidR="00112A1B" w:rsidRPr="004D67A9" w:rsidRDefault="00112A1B" w:rsidP="00302749">
            <w:pPr>
              <w:ind w:firstLine="0"/>
              <w:jc w:val="left"/>
              <w:rPr>
                <w:rFonts w:eastAsia="SimSun"/>
                <w:sz w:val="18"/>
                <w:szCs w:val="18"/>
              </w:rPr>
            </w:pPr>
            <w:r w:rsidRPr="004D67A9">
              <w:rPr>
                <w:rFonts w:eastAsia="SimSun"/>
                <w:sz w:val="18"/>
                <w:szCs w:val="18"/>
              </w:rPr>
              <w:t>Взаиморасчеты по серв.сбору</w:t>
            </w:r>
          </w:p>
        </w:tc>
      </w:tr>
      <w:tr w:rsidR="00112A1B" w:rsidRPr="004D67A9" w:rsidTr="00302749">
        <w:tc>
          <w:tcPr>
            <w:tcW w:w="578" w:type="dxa"/>
            <w:vMerge/>
          </w:tcPr>
          <w:p w:rsidR="00112A1B" w:rsidRPr="004D67A9" w:rsidRDefault="00112A1B" w:rsidP="00302749">
            <w:pPr>
              <w:ind w:firstLine="0"/>
              <w:jc w:val="left"/>
              <w:rPr>
                <w:rFonts w:eastAsia="SimSun"/>
                <w:sz w:val="18"/>
                <w:szCs w:val="18"/>
              </w:rPr>
            </w:pPr>
          </w:p>
        </w:tc>
        <w:tc>
          <w:tcPr>
            <w:tcW w:w="763" w:type="dxa"/>
            <w:vMerge/>
          </w:tcPr>
          <w:p w:rsidR="00112A1B" w:rsidRPr="004D67A9" w:rsidRDefault="00112A1B" w:rsidP="00302749">
            <w:pPr>
              <w:ind w:firstLine="0"/>
              <w:jc w:val="left"/>
              <w:rPr>
                <w:rFonts w:eastAsia="SimSun"/>
                <w:sz w:val="18"/>
                <w:szCs w:val="18"/>
              </w:rPr>
            </w:pPr>
          </w:p>
        </w:tc>
        <w:tc>
          <w:tcPr>
            <w:tcW w:w="662" w:type="dxa"/>
          </w:tcPr>
          <w:p w:rsidR="00112A1B" w:rsidRPr="004D67A9" w:rsidRDefault="00112A1B" w:rsidP="00302749">
            <w:pPr>
              <w:ind w:firstLine="0"/>
              <w:jc w:val="left"/>
              <w:rPr>
                <w:rFonts w:eastAsia="SimSun"/>
                <w:sz w:val="18"/>
                <w:szCs w:val="18"/>
              </w:rPr>
            </w:pPr>
            <w:r w:rsidRPr="004D67A9">
              <w:rPr>
                <w:rFonts w:eastAsia="SimSun"/>
                <w:sz w:val="18"/>
                <w:szCs w:val="18"/>
              </w:rPr>
              <w:t>бланк</w:t>
            </w:r>
          </w:p>
        </w:tc>
        <w:tc>
          <w:tcPr>
            <w:tcW w:w="551" w:type="dxa"/>
          </w:tcPr>
          <w:p w:rsidR="00112A1B" w:rsidRPr="004D67A9" w:rsidRDefault="00112A1B" w:rsidP="00302749">
            <w:pPr>
              <w:ind w:firstLine="0"/>
              <w:jc w:val="left"/>
              <w:rPr>
                <w:rFonts w:eastAsia="SimSun"/>
                <w:sz w:val="18"/>
                <w:szCs w:val="18"/>
              </w:rPr>
            </w:pPr>
            <w:r w:rsidRPr="004D67A9">
              <w:rPr>
                <w:rFonts w:eastAsia="SimSun"/>
                <w:sz w:val="18"/>
                <w:szCs w:val="18"/>
              </w:rPr>
              <w:t>Сер.</w:t>
            </w:r>
          </w:p>
        </w:tc>
        <w:tc>
          <w:tcPr>
            <w:tcW w:w="388" w:type="dxa"/>
          </w:tcPr>
          <w:p w:rsidR="00112A1B" w:rsidRPr="004D67A9" w:rsidRDefault="00112A1B" w:rsidP="00302749">
            <w:pPr>
              <w:ind w:firstLine="0"/>
              <w:jc w:val="left"/>
              <w:rPr>
                <w:rFonts w:eastAsia="SimSun"/>
                <w:sz w:val="18"/>
                <w:szCs w:val="18"/>
              </w:rPr>
            </w:pPr>
            <w:r w:rsidRPr="004D67A9">
              <w:rPr>
                <w:rFonts w:eastAsia="SimSun"/>
                <w:sz w:val="18"/>
                <w:szCs w:val="18"/>
              </w:rPr>
              <w:t>№</w:t>
            </w:r>
          </w:p>
        </w:tc>
        <w:tc>
          <w:tcPr>
            <w:tcW w:w="851" w:type="dxa"/>
            <w:vMerge/>
          </w:tcPr>
          <w:p w:rsidR="00112A1B" w:rsidRPr="004D67A9" w:rsidRDefault="00112A1B" w:rsidP="00302749">
            <w:pPr>
              <w:ind w:firstLine="0"/>
              <w:jc w:val="left"/>
              <w:rPr>
                <w:rFonts w:eastAsia="SimSun"/>
                <w:sz w:val="18"/>
                <w:szCs w:val="18"/>
              </w:rPr>
            </w:pPr>
          </w:p>
        </w:tc>
        <w:tc>
          <w:tcPr>
            <w:tcW w:w="734" w:type="dxa"/>
            <w:vMerge/>
          </w:tcPr>
          <w:p w:rsidR="00112A1B" w:rsidRPr="004D67A9" w:rsidRDefault="00112A1B" w:rsidP="00302749">
            <w:pPr>
              <w:ind w:firstLine="0"/>
              <w:jc w:val="left"/>
              <w:rPr>
                <w:rFonts w:eastAsia="SimSun"/>
                <w:sz w:val="18"/>
                <w:szCs w:val="18"/>
              </w:rPr>
            </w:pPr>
          </w:p>
        </w:tc>
        <w:tc>
          <w:tcPr>
            <w:tcW w:w="772" w:type="dxa"/>
            <w:vMerge/>
          </w:tcPr>
          <w:p w:rsidR="00112A1B" w:rsidRPr="004D67A9" w:rsidRDefault="00112A1B" w:rsidP="00302749">
            <w:pPr>
              <w:ind w:firstLine="0"/>
              <w:jc w:val="left"/>
              <w:rPr>
                <w:rFonts w:eastAsia="SimSun"/>
                <w:sz w:val="18"/>
                <w:szCs w:val="18"/>
              </w:rPr>
            </w:pPr>
          </w:p>
        </w:tc>
        <w:tc>
          <w:tcPr>
            <w:tcW w:w="518" w:type="dxa"/>
          </w:tcPr>
          <w:p w:rsidR="00112A1B" w:rsidRPr="004D67A9" w:rsidRDefault="00112A1B" w:rsidP="00302749">
            <w:pPr>
              <w:ind w:firstLine="0"/>
              <w:jc w:val="left"/>
              <w:rPr>
                <w:rFonts w:eastAsia="SimSun"/>
                <w:sz w:val="18"/>
                <w:szCs w:val="18"/>
              </w:rPr>
            </w:pPr>
            <w:r w:rsidRPr="004D67A9">
              <w:rPr>
                <w:rFonts w:eastAsia="SimSun"/>
                <w:sz w:val="18"/>
                <w:szCs w:val="18"/>
              </w:rPr>
              <w:t>Код</w:t>
            </w:r>
          </w:p>
        </w:tc>
        <w:tc>
          <w:tcPr>
            <w:tcW w:w="976" w:type="dxa"/>
          </w:tcPr>
          <w:p w:rsidR="00112A1B" w:rsidRPr="004D67A9" w:rsidRDefault="00112A1B" w:rsidP="00302749">
            <w:pPr>
              <w:ind w:firstLine="0"/>
              <w:jc w:val="left"/>
              <w:rPr>
                <w:rFonts w:eastAsia="SimSun"/>
                <w:sz w:val="18"/>
                <w:szCs w:val="18"/>
              </w:rPr>
            </w:pPr>
            <w:r w:rsidRPr="004D67A9">
              <w:rPr>
                <w:rFonts w:eastAsia="SimSun"/>
                <w:sz w:val="18"/>
                <w:szCs w:val="18"/>
              </w:rPr>
              <w:t>Документ</w:t>
            </w:r>
          </w:p>
        </w:tc>
        <w:tc>
          <w:tcPr>
            <w:tcW w:w="683" w:type="dxa"/>
          </w:tcPr>
          <w:p w:rsidR="00112A1B" w:rsidRPr="004D67A9" w:rsidRDefault="00112A1B" w:rsidP="00302749">
            <w:pPr>
              <w:ind w:firstLine="0"/>
              <w:jc w:val="left"/>
              <w:rPr>
                <w:rFonts w:eastAsia="SimSun"/>
                <w:sz w:val="18"/>
                <w:szCs w:val="18"/>
              </w:rPr>
            </w:pPr>
            <w:r w:rsidRPr="004D67A9">
              <w:rPr>
                <w:rFonts w:eastAsia="SimSun"/>
                <w:sz w:val="18"/>
                <w:szCs w:val="18"/>
              </w:rPr>
              <w:t>бланк</w:t>
            </w:r>
          </w:p>
        </w:tc>
        <w:tc>
          <w:tcPr>
            <w:tcW w:w="401" w:type="dxa"/>
          </w:tcPr>
          <w:p w:rsidR="00112A1B" w:rsidRPr="004D67A9" w:rsidRDefault="00112A1B" w:rsidP="00302749">
            <w:pPr>
              <w:ind w:firstLine="0"/>
              <w:jc w:val="left"/>
              <w:rPr>
                <w:rFonts w:eastAsia="SimSun"/>
                <w:sz w:val="18"/>
                <w:szCs w:val="18"/>
              </w:rPr>
            </w:pPr>
            <w:r w:rsidRPr="004D67A9">
              <w:rPr>
                <w:rFonts w:eastAsia="SimSun"/>
                <w:sz w:val="18"/>
                <w:szCs w:val="18"/>
              </w:rPr>
              <w:t>№</w:t>
            </w:r>
          </w:p>
        </w:tc>
        <w:tc>
          <w:tcPr>
            <w:tcW w:w="1371" w:type="dxa"/>
          </w:tcPr>
          <w:p w:rsidR="00112A1B" w:rsidRPr="004D67A9" w:rsidRDefault="00112A1B" w:rsidP="00302749">
            <w:pPr>
              <w:ind w:firstLine="0"/>
              <w:jc w:val="left"/>
              <w:rPr>
                <w:rFonts w:eastAsia="SimSun"/>
                <w:sz w:val="18"/>
                <w:szCs w:val="18"/>
              </w:rPr>
            </w:pPr>
            <w:r w:rsidRPr="004D67A9">
              <w:rPr>
                <w:rFonts w:eastAsia="SimSun"/>
                <w:sz w:val="18"/>
                <w:szCs w:val="18"/>
              </w:rPr>
              <w:t>Услуги по обслуживанию пл.карт</w:t>
            </w:r>
          </w:p>
        </w:tc>
        <w:tc>
          <w:tcPr>
            <w:tcW w:w="1068" w:type="dxa"/>
          </w:tcPr>
          <w:p w:rsidR="00112A1B" w:rsidRPr="004D67A9" w:rsidRDefault="00112A1B" w:rsidP="00302749">
            <w:pPr>
              <w:ind w:firstLine="0"/>
              <w:jc w:val="left"/>
              <w:rPr>
                <w:rFonts w:eastAsia="SimSun"/>
                <w:sz w:val="18"/>
                <w:szCs w:val="18"/>
              </w:rPr>
            </w:pPr>
            <w:r w:rsidRPr="004D67A9">
              <w:rPr>
                <w:rFonts w:eastAsia="SimSun"/>
                <w:sz w:val="18"/>
                <w:szCs w:val="18"/>
              </w:rPr>
              <w:t>Сумма к возмещению</w:t>
            </w:r>
          </w:p>
        </w:tc>
      </w:tr>
      <w:tr w:rsidR="00112A1B" w:rsidRPr="004D67A9" w:rsidTr="00302749">
        <w:tc>
          <w:tcPr>
            <w:tcW w:w="578" w:type="dxa"/>
          </w:tcPr>
          <w:p w:rsidR="00112A1B" w:rsidRPr="004D67A9" w:rsidRDefault="00112A1B" w:rsidP="00302749">
            <w:pPr>
              <w:ind w:firstLine="0"/>
              <w:jc w:val="left"/>
              <w:rPr>
                <w:rFonts w:eastAsia="SimSun"/>
                <w:sz w:val="18"/>
                <w:szCs w:val="18"/>
              </w:rPr>
            </w:pPr>
          </w:p>
        </w:tc>
        <w:tc>
          <w:tcPr>
            <w:tcW w:w="763" w:type="dxa"/>
          </w:tcPr>
          <w:p w:rsidR="00112A1B" w:rsidRPr="004D67A9" w:rsidRDefault="00112A1B" w:rsidP="00302749">
            <w:pPr>
              <w:ind w:firstLine="0"/>
              <w:jc w:val="left"/>
              <w:rPr>
                <w:rFonts w:eastAsia="SimSun"/>
                <w:sz w:val="18"/>
                <w:szCs w:val="18"/>
              </w:rPr>
            </w:pPr>
          </w:p>
        </w:tc>
        <w:tc>
          <w:tcPr>
            <w:tcW w:w="662" w:type="dxa"/>
          </w:tcPr>
          <w:p w:rsidR="00112A1B" w:rsidRPr="004D67A9" w:rsidRDefault="00112A1B" w:rsidP="00302749">
            <w:pPr>
              <w:ind w:firstLine="0"/>
              <w:jc w:val="left"/>
              <w:rPr>
                <w:rFonts w:eastAsia="SimSun"/>
                <w:sz w:val="18"/>
                <w:szCs w:val="18"/>
              </w:rPr>
            </w:pPr>
          </w:p>
        </w:tc>
        <w:tc>
          <w:tcPr>
            <w:tcW w:w="551" w:type="dxa"/>
          </w:tcPr>
          <w:p w:rsidR="00112A1B" w:rsidRPr="004D67A9" w:rsidRDefault="00112A1B" w:rsidP="00302749">
            <w:pPr>
              <w:ind w:firstLine="0"/>
              <w:jc w:val="left"/>
              <w:rPr>
                <w:rFonts w:eastAsia="SimSun"/>
                <w:sz w:val="18"/>
                <w:szCs w:val="18"/>
              </w:rPr>
            </w:pPr>
          </w:p>
        </w:tc>
        <w:tc>
          <w:tcPr>
            <w:tcW w:w="388" w:type="dxa"/>
          </w:tcPr>
          <w:p w:rsidR="00112A1B" w:rsidRPr="004D67A9" w:rsidRDefault="00112A1B" w:rsidP="00302749">
            <w:pPr>
              <w:ind w:firstLine="0"/>
              <w:jc w:val="left"/>
              <w:rPr>
                <w:rFonts w:eastAsia="SimSun"/>
                <w:sz w:val="18"/>
                <w:szCs w:val="18"/>
              </w:rPr>
            </w:pPr>
          </w:p>
        </w:tc>
        <w:tc>
          <w:tcPr>
            <w:tcW w:w="851" w:type="dxa"/>
          </w:tcPr>
          <w:p w:rsidR="00112A1B" w:rsidRPr="004D67A9" w:rsidRDefault="00112A1B" w:rsidP="00302749">
            <w:pPr>
              <w:ind w:firstLine="0"/>
              <w:jc w:val="left"/>
              <w:rPr>
                <w:rFonts w:eastAsia="SimSun"/>
                <w:sz w:val="18"/>
                <w:szCs w:val="18"/>
              </w:rPr>
            </w:pPr>
            <w:r w:rsidRPr="004D67A9">
              <w:rPr>
                <w:rFonts w:eastAsia="SimSun"/>
                <w:sz w:val="18"/>
                <w:szCs w:val="18"/>
              </w:rPr>
              <w:t>СЕРВ</w:t>
            </w:r>
          </w:p>
        </w:tc>
        <w:tc>
          <w:tcPr>
            <w:tcW w:w="734" w:type="dxa"/>
          </w:tcPr>
          <w:p w:rsidR="00112A1B" w:rsidRPr="004D67A9" w:rsidRDefault="00112A1B" w:rsidP="00302749">
            <w:pPr>
              <w:ind w:firstLine="0"/>
              <w:jc w:val="left"/>
              <w:rPr>
                <w:rFonts w:eastAsia="SimSun"/>
                <w:sz w:val="18"/>
                <w:szCs w:val="18"/>
              </w:rPr>
            </w:pPr>
          </w:p>
        </w:tc>
        <w:tc>
          <w:tcPr>
            <w:tcW w:w="772" w:type="dxa"/>
          </w:tcPr>
          <w:p w:rsidR="00112A1B" w:rsidRPr="004D67A9" w:rsidRDefault="00112A1B" w:rsidP="00302749">
            <w:pPr>
              <w:ind w:firstLine="0"/>
              <w:jc w:val="left"/>
              <w:rPr>
                <w:rFonts w:eastAsia="SimSun"/>
                <w:sz w:val="18"/>
                <w:szCs w:val="18"/>
              </w:rPr>
            </w:pPr>
            <w:r w:rsidRPr="004D67A9">
              <w:rPr>
                <w:rFonts w:eastAsia="SimSun"/>
                <w:sz w:val="18"/>
                <w:szCs w:val="18"/>
              </w:rPr>
              <w:t>ПК</w:t>
            </w:r>
          </w:p>
        </w:tc>
        <w:tc>
          <w:tcPr>
            <w:tcW w:w="518" w:type="dxa"/>
          </w:tcPr>
          <w:p w:rsidR="00112A1B" w:rsidRPr="004D67A9" w:rsidRDefault="00112A1B" w:rsidP="00302749">
            <w:pPr>
              <w:ind w:firstLine="0"/>
              <w:jc w:val="left"/>
              <w:rPr>
                <w:rFonts w:eastAsia="SimSun"/>
                <w:sz w:val="18"/>
                <w:szCs w:val="18"/>
                <w:lang w:val="en-US"/>
              </w:rPr>
            </w:pPr>
            <w:r w:rsidRPr="004D67A9">
              <w:rPr>
                <w:rFonts w:eastAsia="SimSun"/>
                <w:sz w:val="18"/>
                <w:szCs w:val="18"/>
                <w:lang w:val="en-US"/>
              </w:rPr>
              <w:t>VI</w:t>
            </w:r>
          </w:p>
        </w:tc>
        <w:tc>
          <w:tcPr>
            <w:tcW w:w="976" w:type="dxa"/>
          </w:tcPr>
          <w:p w:rsidR="00112A1B" w:rsidRPr="004D67A9" w:rsidRDefault="00112A1B" w:rsidP="00302749">
            <w:pPr>
              <w:ind w:firstLine="0"/>
              <w:jc w:val="left"/>
              <w:rPr>
                <w:rFonts w:eastAsia="SimSun"/>
                <w:sz w:val="18"/>
                <w:szCs w:val="18"/>
              </w:rPr>
            </w:pPr>
          </w:p>
        </w:tc>
        <w:tc>
          <w:tcPr>
            <w:tcW w:w="683" w:type="dxa"/>
          </w:tcPr>
          <w:p w:rsidR="00112A1B" w:rsidRPr="004D67A9" w:rsidRDefault="00112A1B" w:rsidP="00302749">
            <w:pPr>
              <w:ind w:firstLine="0"/>
              <w:jc w:val="left"/>
              <w:rPr>
                <w:rFonts w:eastAsia="SimSun"/>
                <w:sz w:val="18"/>
                <w:szCs w:val="18"/>
              </w:rPr>
            </w:pPr>
          </w:p>
        </w:tc>
        <w:tc>
          <w:tcPr>
            <w:tcW w:w="401" w:type="dxa"/>
          </w:tcPr>
          <w:p w:rsidR="00112A1B" w:rsidRPr="004D67A9" w:rsidRDefault="00112A1B" w:rsidP="00302749">
            <w:pPr>
              <w:ind w:firstLine="0"/>
              <w:jc w:val="left"/>
              <w:rPr>
                <w:rFonts w:eastAsia="SimSun"/>
                <w:sz w:val="18"/>
                <w:szCs w:val="18"/>
              </w:rPr>
            </w:pPr>
          </w:p>
        </w:tc>
        <w:tc>
          <w:tcPr>
            <w:tcW w:w="1371" w:type="dxa"/>
          </w:tcPr>
          <w:p w:rsidR="00112A1B" w:rsidRPr="004D67A9" w:rsidRDefault="00112A1B" w:rsidP="00302749">
            <w:pPr>
              <w:ind w:firstLine="0"/>
              <w:jc w:val="left"/>
              <w:rPr>
                <w:rFonts w:eastAsia="SimSun"/>
                <w:sz w:val="18"/>
                <w:szCs w:val="18"/>
              </w:rPr>
            </w:pPr>
            <w:r w:rsidRPr="004D67A9">
              <w:rPr>
                <w:rFonts w:eastAsia="SimSun"/>
                <w:sz w:val="18"/>
                <w:szCs w:val="18"/>
              </w:rPr>
              <w:t>-</w:t>
            </w:r>
          </w:p>
        </w:tc>
        <w:tc>
          <w:tcPr>
            <w:tcW w:w="1068" w:type="dxa"/>
          </w:tcPr>
          <w:p w:rsidR="00112A1B" w:rsidRPr="004D67A9" w:rsidRDefault="00112A1B" w:rsidP="00302749">
            <w:pPr>
              <w:ind w:firstLine="0"/>
              <w:jc w:val="left"/>
              <w:rPr>
                <w:rFonts w:eastAsia="SimSun"/>
                <w:sz w:val="18"/>
                <w:szCs w:val="18"/>
              </w:rPr>
            </w:pPr>
            <w:r w:rsidRPr="004D67A9">
              <w:rPr>
                <w:rFonts w:eastAsia="SimSun"/>
                <w:sz w:val="18"/>
                <w:szCs w:val="18"/>
              </w:rPr>
              <w:t>-</w:t>
            </w:r>
          </w:p>
        </w:tc>
      </w:tr>
      <w:tr w:rsidR="00112A1B" w:rsidRPr="004D67A9" w:rsidTr="00302749">
        <w:tc>
          <w:tcPr>
            <w:tcW w:w="578" w:type="dxa"/>
          </w:tcPr>
          <w:p w:rsidR="00112A1B" w:rsidRPr="004D67A9" w:rsidRDefault="00112A1B" w:rsidP="00302749">
            <w:pPr>
              <w:ind w:firstLine="0"/>
              <w:jc w:val="left"/>
              <w:rPr>
                <w:rFonts w:eastAsia="SimSun"/>
                <w:sz w:val="18"/>
                <w:szCs w:val="18"/>
              </w:rPr>
            </w:pPr>
          </w:p>
        </w:tc>
        <w:tc>
          <w:tcPr>
            <w:tcW w:w="763" w:type="dxa"/>
          </w:tcPr>
          <w:p w:rsidR="00112A1B" w:rsidRPr="004D67A9" w:rsidRDefault="00112A1B" w:rsidP="00302749">
            <w:pPr>
              <w:ind w:firstLine="0"/>
              <w:jc w:val="left"/>
              <w:rPr>
                <w:rFonts w:eastAsia="SimSun"/>
                <w:sz w:val="18"/>
                <w:szCs w:val="18"/>
              </w:rPr>
            </w:pPr>
          </w:p>
        </w:tc>
        <w:tc>
          <w:tcPr>
            <w:tcW w:w="662" w:type="dxa"/>
          </w:tcPr>
          <w:p w:rsidR="00112A1B" w:rsidRPr="004D67A9" w:rsidRDefault="00112A1B" w:rsidP="00302749">
            <w:pPr>
              <w:ind w:firstLine="0"/>
              <w:jc w:val="left"/>
              <w:rPr>
                <w:rFonts w:eastAsia="SimSun"/>
                <w:sz w:val="18"/>
                <w:szCs w:val="18"/>
              </w:rPr>
            </w:pPr>
          </w:p>
        </w:tc>
        <w:tc>
          <w:tcPr>
            <w:tcW w:w="551" w:type="dxa"/>
          </w:tcPr>
          <w:p w:rsidR="00112A1B" w:rsidRPr="004D67A9" w:rsidRDefault="00112A1B" w:rsidP="00302749">
            <w:pPr>
              <w:ind w:firstLine="0"/>
              <w:jc w:val="left"/>
              <w:rPr>
                <w:rFonts w:eastAsia="SimSun"/>
                <w:sz w:val="18"/>
                <w:szCs w:val="18"/>
              </w:rPr>
            </w:pPr>
          </w:p>
        </w:tc>
        <w:tc>
          <w:tcPr>
            <w:tcW w:w="388" w:type="dxa"/>
          </w:tcPr>
          <w:p w:rsidR="00112A1B" w:rsidRPr="004D67A9" w:rsidRDefault="00112A1B" w:rsidP="00302749">
            <w:pPr>
              <w:ind w:firstLine="0"/>
              <w:jc w:val="left"/>
              <w:rPr>
                <w:rFonts w:eastAsia="SimSun"/>
                <w:sz w:val="18"/>
                <w:szCs w:val="18"/>
              </w:rPr>
            </w:pPr>
          </w:p>
        </w:tc>
        <w:tc>
          <w:tcPr>
            <w:tcW w:w="851" w:type="dxa"/>
          </w:tcPr>
          <w:p w:rsidR="00112A1B" w:rsidRPr="004D67A9" w:rsidRDefault="00112A1B" w:rsidP="00302749">
            <w:pPr>
              <w:ind w:firstLine="0"/>
              <w:jc w:val="left"/>
              <w:rPr>
                <w:rFonts w:eastAsia="SimSun"/>
                <w:sz w:val="18"/>
                <w:szCs w:val="18"/>
              </w:rPr>
            </w:pPr>
            <w:r w:rsidRPr="004D67A9">
              <w:rPr>
                <w:rFonts w:eastAsia="SimSun"/>
                <w:sz w:val="18"/>
                <w:szCs w:val="18"/>
              </w:rPr>
              <w:t>СЕРВ</w:t>
            </w:r>
          </w:p>
        </w:tc>
        <w:tc>
          <w:tcPr>
            <w:tcW w:w="734" w:type="dxa"/>
          </w:tcPr>
          <w:p w:rsidR="00112A1B" w:rsidRPr="004D67A9" w:rsidRDefault="00112A1B" w:rsidP="00302749">
            <w:pPr>
              <w:ind w:firstLine="0"/>
              <w:jc w:val="left"/>
              <w:rPr>
                <w:rFonts w:eastAsia="SimSun"/>
                <w:sz w:val="18"/>
                <w:szCs w:val="18"/>
              </w:rPr>
            </w:pPr>
          </w:p>
        </w:tc>
        <w:tc>
          <w:tcPr>
            <w:tcW w:w="772" w:type="dxa"/>
          </w:tcPr>
          <w:p w:rsidR="00112A1B" w:rsidRPr="004D67A9" w:rsidRDefault="00112A1B" w:rsidP="00302749">
            <w:pPr>
              <w:ind w:firstLine="0"/>
              <w:jc w:val="left"/>
              <w:rPr>
                <w:rFonts w:eastAsia="SimSun"/>
                <w:sz w:val="18"/>
                <w:szCs w:val="18"/>
              </w:rPr>
            </w:pPr>
            <w:r w:rsidRPr="004D67A9">
              <w:rPr>
                <w:rFonts w:eastAsia="SimSun"/>
                <w:sz w:val="18"/>
                <w:szCs w:val="18"/>
              </w:rPr>
              <w:t>ПК</w:t>
            </w:r>
          </w:p>
        </w:tc>
        <w:tc>
          <w:tcPr>
            <w:tcW w:w="518" w:type="dxa"/>
          </w:tcPr>
          <w:p w:rsidR="00112A1B" w:rsidRPr="004D67A9" w:rsidRDefault="00112A1B" w:rsidP="00302749">
            <w:pPr>
              <w:ind w:firstLine="0"/>
              <w:jc w:val="left"/>
              <w:rPr>
                <w:rFonts w:eastAsia="SimSun"/>
                <w:sz w:val="18"/>
                <w:szCs w:val="18"/>
              </w:rPr>
            </w:pPr>
            <w:r w:rsidRPr="004D67A9">
              <w:rPr>
                <w:rFonts w:eastAsia="SimSun"/>
                <w:sz w:val="18"/>
                <w:szCs w:val="18"/>
                <w:lang w:val="en-US"/>
              </w:rPr>
              <w:t>VI</w:t>
            </w:r>
          </w:p>
        </w:tc>
        <w:tc>
          <w:tcPr>
            <w:tcW w:w="976" w:type="dxa"/>
          </w:tcPr>
          <w:p w:rsidR="00112A1B" w:rsidRPr="004D67A9" w:rsidRDefault="00112A1B" w:rsidP="00302749">
            <w:pPr>
              <w:ind w:firstLine="0"/>
              <w:jc w:val="left"/>
              <w:rPr>
                <w:rFonts w:eastAsia="SimSun"/>
                <w:sz w:val="18"/>
                <w:szCs w:val="18"/>
              </w:rPr>
            </w:pPr>
          </w:p>
        </w:tc>
        <w:tc>
          <w:tcPr>
            <w:tcW w:w="683" w:type="dxa"/>
          </w:tcPr>
          <w:p w:rsidR="00112A1B" w:rsidRPr="004D67A9" w:rsidRDefault="00112A1B" w:rsidP="00302749">
            <w:pPr>
              <w:ind w:firstLine="0"/>
              <w:jc w:val="left"/>
              <w:rPr>
                <w:rFonts w:eastAsia="SimSun"/>
                <w:sz w:val="18"/>
                <w:szCs w:val="18"/>
              </w:rPr>
            </w:pPr>
          </w:p>
        </w:tc>
        <w:tc>
          <w:tcPr>
            <w:tcW w:w="401" w:type="dxa"/>
          </w:tcPr>
          <w:p w:rsidR="00112A1B" w:rsidRPr="004D67A9" w:rsidRDefault="00112A1B" w:rsidP="00302749">
            <w:pPr>
              <w:ind w:firstLine="0"/>
              <w:jc w:val="left"/>
              <w:rPr>
                <w:rFonts w:eastAsia="SimSun"/>
                <w:sz w:val="18"/>
                <w:szCs w:val="18"/>
              </w:rPr>
            </w:pPr>
          </w:p>
        </w:tc>
        <w:tc>
          <w:tcPr>
            <w:tcW w:w="1371" w:type="dxa"/>
          </w:tcPr>
          <w:p w:rsidR="00112A1B" w:rsidRPr="004D67A9" w:rsidRDefault="00112A1B" w:rsidP="00302749">
            <w:pPr>
              <w:ind w:firstLine="0"/>
              <w:jc w:val="left"/>
              <w:rPr>
                <w:rFonts w:eastAsia="SimSun"/>
                <w:sz w:val="18"/>
                <w:szCs w:val="18"/>
              </w:rPr>
            </w:pPr>
            <w:r w:rsidRPr="004D67A9">
              <w:rPr>
                <w:rFonts w:eastAsia="SimSun"/>
                <w:sz w:val="18"/>
                <w:szCs w:val="18"/>
              </w:rPr>
              <w:t>-</w:t>
            </w:r>
          </w:p>
        </w:tc>
        <w:tc>
          <w:tcPr>
            <w:tcW w:w="1068" w:type="dxa"/>
          </w:tcPr>
          <w:p w:rsidR="00112A1B" w:rsidRPr="004D67A9" w:rsidRDefault="00112A1B" w:rsidP="00302749">
            <w:pPr>
              <w:ind w:firstLine="0"/>
              <w:jc w:val="left"/>
              <w:rPr>
                <w:rFonts w:eastAsia="SimSun"/>
                <w:sz w:val="18"/>
                <w:szCs w:val="18"/>
              </w:rPr>
            </w:pPr>
            <w:r w:rsidRPr="004D67A9">
              <w:rPr>
                <w:rFonts w:eastAsia="SimSun"/>
                <w:sz w:val="18"/>
                <w:szCs w:val="18"/>
              </w:rPr>
              <w:t>-</w:t>
            </w:r>
          </w:p>
        </w:tc>
      </w:tr>
      <w:tr w:rsidR="00112A1B" w:rsidRPr="004D67A9" w:rsidTr="00302749">
        <w:tc>
          <w:tcPr>
            <w:tcW w:w="578" w:type="dxa"/>
          </w:tcPr>
          <w:p w:rsidR="00112A1B" w:rsidRPr="004D67A9" w:rsidRDefault="00112A1B" w:rsidP="00302749">
            <w:pPr>
              <w:ind w:firstLine="0"/>
              <w:jc w:val="left"/>
              <w:rPr>
                <w:rFonts w:eastAsia="SimSun"/>
                <w:sz w:val="18"/>
                <w:szCs w:val="18"/>
              </w:rPr>
            </w:pPr>
          </w:p>
        </w:tc>
        <w:tc>
          <w:tcPr>
            <w:tcW w:w="763" w:type="dxa"/>
          </w:tcPr>
          <w:p w:rsidR="00112A1B" w:rsidRPr="004D67A9" w:rsidRDefault="00112A1B" w:rsidP="00302749">
            <w:pPr>
              <w:ind w:firstLine="0"/>
              <w:jc w:val="left"/>
              <w:rPr>
                <w:rFonts w:eastAsia="SimSun"/>
                <w:sz w:val="18"/>
                <w:szCs w:val="18"/>
              </w:rPr>
            </w:pPr>
          </w:p>
        </w:tc>
        <w:tc>
          <w:tcPr>
            <w:tcW w:w="662" w:type="dxa"/>
          </w:tcPr>
          <w:p w:rsidR="00112A1B" w:rsidRPr="004D67A9" w:rsidRDefault="00112A1B" w:rsidP="00302749">
            <w:pPr>
              <w:ind w:firstLine="0"/>
              <w:jc w:val="left"/>
              <w:rPr>
                <w:rFonts w:eastAsia="SimSun"/>
                <w:sz w:val="18"/>
                <w:szCs w:val="18"/>
              </w:rPr>
            </w:pPr>
          </w:p>
        </w:tc>
        <w:tc>
          <w:tcPr>
            <w:tcW w:w="551" w:type="dxa"/>
          </w:tcPr>
          <w:p w:rsidR="00112A1B" w:rsidRPr="004D67A9" w:rsidRDefault="00112A1B" w:rsidP="00302749">
            <w:pPr>
              <w:ind w:firstLine="0"/>
              <w:jc w:val="left"/>
              <w:rPr>
                <w:rFonts w:eastAsia="SimSun"/>
                <w:sz w:val="18"/>
                <w:szCs w:val="18"/>
              </w:rPr>
            </w:pPr>
          </w:p>
        </w:tc>
        <w:tc>
          <w:tcPr>
            <w:tcW w:w="388" w:type="dxa"/>
          </w:tcPr>
          <w:p w:rsidR="00112A1B" w:rsidRPr="004D67A9" w:rsidRDefault="00112A1B" w:rsidP="00302749">
            <w:pPr>
              <w:ind w:firstLine="0"/>
              <w:jc w:val="left"/>
              <w:rPr>
                <w:rFonts w:eastAsia="SimSun"/>
                <w:sz w:val="18"/>
                <w:szCs w:val="18"/>
              </w:rPr>
            </w:pPr>
          </w:p>
        </w:tc>
        <w:tc>
          <w:tcPr>
            <w:tcW w:w="851" w:type="dxa"/>
          </w:tcPr>
          <w:p w:rsidR="00112A1B" w:rsidRPr="004D67A9" w:rsidRDefault="00112A1B" w:rsidP="00302749">
            <w:pPr>
              <w:ind w:firstLine="0"/>
              <w:jc w:val="left"/>
              <w:rPr>
                <w:rFonts w:eastAsia="SimSun"/>
                <w:sz w:val="18"/>
                <w:szCs w:val="18"/>
              </w:rPr>
            </w:pPr>
            <w:r w:rsidRPr="004D67A9">
              <w:rPr>
                <w:rFonts w:eastAsia="SimSun"/>
                <w:sz w:val="18"/>
                <w:szCs w:val="18"/>
              </w:rPr>
              <w:t>СЕРВ</w:t>
            </w:r>
          </w:p>
        </w:tc>
        <w:tc>
          <w:tcPr>
            <w:tcW w:w="734" w:type="dxa"/>
          </w:tcPr>
          <w:p w:rsidR="00112A1B" w:rsidRPr="004D67A9" w:rsidRDefault="00112A1B" w:rsidP="00302749">
            <w:pPr>
              <w:ind w:firstLine="0"/>
              <w:jc w:val="left"/>
              <w:rPr>
                <w:rFonts w:eastAsia="SimSun"/>
                <w:sz w:val="18"/>
                <w:szCs w:val="18"/>
              </w:rPr>
            </w:pPr>
            <w:r w:rsidRPr="004D67A9">
              <w:rPr>
                <w:rFonts w:eastAsia="SimSun"/>
                <w:sz w:val="18"/>
                <w:szCs w:val="18"/>
              </w:rPr>
              <w:t>0,00</w:t>
            </w:r>
          </w:p>
        </w:tc>
        <w:tc>
          <w:tcPr>
            <w:tcW w:w="772" w:type="dxa"/>
          </w:tcPr>
          <w:p w:rsidR="00112A1B" w:rsidRPr="004D67A9" w:rsidRDefault="00112A1B" w:rsidP="00302749">
            <w:pPr>
              <w:ind w:firstLine="0"/>
              <w:jc w:val="left"/>
              <w:rPr>
                <w:rFonts w:eastAsia="SimSun"/>
                <w:sz w:val="18"/>
                <w:szCs w:val="18"/>
              </w:rPr>
            </w:pPr>
          </w:p>
        </w:tc>
        <w:tc>
          <w:tcPr>
            <w:tcW w:w="518" w:type="dxa"/>
          </w:tcPr>
          <w:p w:rsidR="00112A1B" w:rsidRPr="004D67A9" w:rsidRDefault="00112A1B" w:rsidP="00302749">
            <w:pPr>
              <w:ind w:firstLine="0"/>
              <w:jc w:val="left"/>
              <w:rPr>
                <w:rFonts w:eastAsia="SimSun"/>
                <w:sz w:val="18"/>
                <w:szCs w:val="18"/>
              </w:rPr>
            </w:pPr>
          </w:p>
        </w:tc>
        <w:tc>
          <w:tcPr>
            <w:tcW w:w="976" w:type="dxa"/>
          </w:tcPr>
          <w:p w:rsidR="00112A1B" w:rsidRPr="004D67A9" w:rsidRDefault="00112A1B" w:rsidP="00302749">
            <w:pPr>
              <w:ind w:firstLine="0"/>
              <w:jc w:val="left"/>
              <w:rPr>
                <w:rFonts w:eastAsia="SimSun"/>
                <w:sz w:val="18"/>
                <w:szCs w:val="18"/>
              </w:rPr>
            </w:pPr>
          </w:p>
        </w:tc>
        <w:tc>
          <w:tcPr>
            <w:tcW w:w="683" w:type="dxa"/>
          </w:tcPr>
          <w:p w:rsidR="00112A1B" w:rsidRPr="004D67A9" w:rsidRDefault="00112A1B" w:rsidP="00302749">
            <w:pPr>
              <w:ind w:firstLine="0"/>
              <w:jc w:val="left"/>
              <w:rPr>
                <w:rFonts w:eastAsia="SimSun"/>
                <w:sz w:val="18"/>
                <w:szCs w:val="18"/>
              </w:rPr>
            </w:pPr>
          </w:p>
        </w:tc>
        <w:tc>
          <w:tcPr>
            <w:tcW w:w="401" w:type="dxa"/>
          </w:tcPr>
          <w:p w:rsidR="00112A1B" w:rsidRPr="004D67A9" w:rsidRDefault="00112A1B" w:rsidP="00302749">
            <w:pPr>
              <w:ind w:firstLine="0"/>
              <w:jc w:val="left"/>
              <w:rPr>
                <w:rFonts w:eastAsia="SimSun"/>
                <w:sz w:val="18"/>
                <w:szCs w:val="18"/>
              </w:rPr>
            </w:pPr>
          </w:p>
        </w:tc>
        <w:tc>
          <w:tcPr>
            <w:tcW w:w="1371" w:type="dxa"/>
          </w:tcPr>
          <w:p w:rsidR="00112A1B" w:rsidRPr="004D67A9" w:rsidRDefault="00112A1B" w:rsidP="00302749">
            <w:pPr>
              <w:ind w:firstLine="0"/>
              <w:jc w:val="left"/>
              <w:rPr>
                <w:rFonts w:eastAsia="SimSun"/>
                <w:sz w:val="18"/>
                <w:szCs w:val="18"/>
              </w:rPr>
            </w:pPr>
            <w:r w:rsidRPr="004D67A9">
              <w:rPr>
                <w:rFonts w:eastAsia="SimSun"/>
                <w:sz w:val="18"/>
                <w:szCs w:val="18"/>
              </w:rPr>
              <w:t>-</w:t>
            </w:r>
          </w:p>
        </w:tc>
        <w:tc>
          <w:tcPr>
            <w:tcW w:w="1068" w:type="dxa"/>
          </w:tcPr>
          <w:p w:rsidR="00112A1B" w:rsidRPr="004D67A9" w:rsidRDefault="00112A1B" w:rsidP="00302749">
            <w:pPr>
              <w:ind w:firstLine="0"/>
              <w:jc w:val="left"/>
              <w:rPr>
                <w:rFonts w:eastAsia="SimSun"/>
                <w:sz w:val="18"/>
                <w:szCs w:val="18"/>
              </w:rPr>
            </w:pPr>
            <w:r w:rsidRPr="004D67A9">
              <w:rPr>
                <w:rFonts w:eastAsia="SimSun"/>
                <w:sz w:val="18"/>
                <w:szCs w:val="18"/>
              </w:rPr>
              <w:t>-</w:t>
            </w:r>
          </w:p>
        </w:tc>
      </w:tr>
      <w:tr w:rsidR="00112A1B" w:rsidRPr="004D67A9" w:rsidTr="00302749">
        <w:tc>
          <w:tcPr>
            <w:tcW w:w="578" w:type="dxa"/>
          </w:tcPr>
          <w:p w:rsidR="00112A1B" w:rsidRPr="004D67A9" w:rsidRDefault="00112A1B" w:rsidP="00302749">
            <w:pPr>
              <w:ind w:firstLine="0"/>
              <w:jc w:val="left"/>
              <w:rPr>
                <w:rFonts w:eastAsia="SimSun"/>
                <w:sz w:val="18"/>
                <w:szCs w:val="18"/>
              </w:rPr>
            </w:pPr>
          </w:p>
        </w:tc>
        <w:tc>
          <w:tcPr>
            <w:tcW w:w="763" w:type="dxa"/>
          </w:tcPr>
          <w:p w:rsidR="00112A1B" w:rsidRPr="004D67A9" w:rsidRDefault="00112A1B" w:rsidP="00302749">
            <w:pPr>
              <w:ind w:firstLine="0"/>
              <w:jc w:val="left"/>
              <w:rPr>
                <w:rFonts w:eastAsia="SimSun"/>
                <w:sz w:val="18"/>
                <w:szCs w:val="18"/>
              </w:rPr>
            </w:pPr>
          </w:p>
        </w:tc>
        <w:tc>
          <w:tcPr>
            <w:tcW w:w="662" w:type="dxa"/>
          </w:tcPr>
          <w:p w:rsidR="00112A1B" w:rsidRPr="004D67A9" w:rsidRDefault="00112A1B" w:rsidP="00302749">
            <w:pPr>
              <w:ind w:firstLine="0"/>
              <w:jc w:val="left"/>
              <w:rPr>
                <w:rFonts w:eastAsia="SimSun"/>
                <w:sz w:val="18"/>
                <w:szCs w:val="18"/>
              </w:rPr>
            </w:pPr>
          </w:p>
        </w:tc>
        <w:tc>
          <w:tcPr>
            <w:tcW w:w="551" w:type="dxa"/>
          </w:tcPr>
          <w:p w:rsidR="00112A1B" w:rsidRPr="004D67A9" w:rsidRDefault="00112A1B" w:rsidP="00302749">
            <w:pPr>
              <w:ind w:firstLine="0"/>
              <w:jc w:val="left"/>
              <w:rPr>
                <w:rFonts w:eastAsia="SimSun"/>
                <w:sz w:val="18"/>
                <w:szCs w:val="18"/>
              </w:rPr>
            </w:pPr>
          </w:p>
        </w:tc>
        <w:tc>
          <w:tcPr>
            <w:tcW w:w="388" w:type="dxa"/>
          </w:tcPr>
          <w:p w:rsidR="00112A1B" w:rsidRPr="004D67A9" w:rsidRDefault="00112A1B" w:rsidP="00302749">
            <w:pPr>
              <w:ind w:firstLine="0"/>
              <w:jc w:val="left"/>
              <w:rPr>
                <w:rFonts w:eastAsia="SimSun"/>
                <w:sz w:val="18"/>
                <w:szCs w:val="18"/>
              </w:rPr>
            </w:pPr>
          </w:p>
        </w:tc>
        <w:tc>
          <w:tcPr>
            <w:tcW w:w="851" w:type="dxa"/>
          </w:tcPr>
          <w:p w:rsidR="00112A1B" w:rsidRPr="004D67A9" w:rsidRDefault="00112A1B" w:rsidP="00302749">
            <w:pPr>
              <w:ind w:firstLine="0"/>
              <w:jc w:val="left"/>
              <w:rPr>
                <w:rFonts w:eastAsia="SimSun"/>
                <w:sz w:val="18"/>
                <w:szCs w:val="18"/>
              </w:rPr>
            </w:pPr>
          </w:p>
        </w:tc>
        <w:tc>
          <w:tcPr>
            <w:tcW w:w="734" w:type="dxa"/>
          </w:tcPr>
          <w:p w:rsidR="00112A1B" w:rsidRPr="004D67A9" w:rsidRDefault="00112A1B" w:rsidP="00302749">
            <w:pPr>
              <w:ind w:firstLine="0"/>
              <w:jc w:val="left"/>
              <w:rPr>
                <w:rFonts w:eastAsia="SimSun"/>
                <w:sz w:val="18"/>
                <w:szCs w:val="18"/>
              </w:rPr>
            </w:pPr>
            <w:r w:rsidRPr="004D67A9">
              <w:rPr>
                <w:rFonts w:eastAsia="SimSun"/>
                <w:sz w:val="18"/>
                <w:szCs w:val="18"/>
              </w:rPr>
              <w:t>0,00</w:t>
            </w:r>
          </w:p>
        </w:tc>
        <w:tc>
          <w:tcPr>
            <w:tcW w:w="772" w:type="dxa"/>
          </w:tcPr>
          <w:p w:rsidR="00112A1B" w:rsidRPr="004D67A9" w:rsidRDefault="00112A1B" w:rsidP="00302749">
            <w:pPr>
              <w:ind w:firstLine="0"/>
              <w:jc w:val="left"/>
              <w:rPr>
                <w:rFonts w:eastAsia="SimSun"/>
                <w:sz w:val="18"/>
                <w:szCs w:val="18"/>
              </w:rPr>
            </w:pPr>
          </w:p>
        </w:tc>
        <w:tc>
          <w:tcPr>
            <w:tcW w:w="518" w:type="dxa"/>
          </w:tcPr>
          <w:p w:rsidR="00112A1B" w:rsidRPr="004D67A9" w:rsidRDefault="00112A1B" w:rsidP="00302749">
            <w:pPr>
              <w:ind w:firstLine="0"/>
              <w:jc w:val="left"/>
              <w:rPr>
                <w:rFonts w:eastAsia="SimSun"/>
                <w:sz w:val="18"/>
                <w:szCs w:val="18"/>
              </w:rPr>
            </w:pPr>
          </w:p>
        </w:tc>
        <w:tc>
          <w:tcPr>
            <w:tcW w:w="976" w:type="dxa"/>
          </w:tcPr>
          <w:p w:rsidR="00112A1B" w:rsidRPr="004D67A9" w:rsidRDefault="00112A1B" w:rsidP="00302749">
            <w:pPr>
              <w:ind w:firstLine="0"/>
              <w:jc w:val="left"/>
              <w:rPr>
                <w:rFonts w:eastAsia="SimSun"/>
                <w:sz w:val="18"/>
                <w:szCs w:val="18"/>
              </w:rPr>
            </w:pPr>
          </w:p>
        </w:tc>
        <w:tc>
          <w:tcPr>
            <w:tcW w:w="683" w:type="dxa"/>
          </w:tcPr>
          <w:p w:rsidR="00112A1B" w:rsidRPr="004D67A9" w:rsidRDefault="00112A1B" w:rsidP="00302749">
            <w:pPr>
              <w:ind w:firstLine="0"/>
              <w:jc w:val="left"/>
              <w:rPr>
                <w:rFonts w:eastAsia="SimSun"/>
                <w:sz w:val="18"/>
                <w:szCs w:val="18"/>
              </w:rPr>
            </w:pPr>
          </w:p>
        </w:tc>
        <w:tc>
          <w:tcPr>
            <w:tcW w:w="401" w:type="dxa"/>
          </w:tcPr>
          <w:p w:rsidR="00112A1B" w:rsidRPr="004D67A9" w:rsidRDefault="00112A1B" w:rsidP="00302749">
            <w:pPr>
              <w:ind w:firstLine="0"/>
              <w:jc w:val="left"/>
              <w:rPr>
                <w:rFonts w:eastAsia="SimSun"/>
                <w:sz w:val="18"/>
                <w:szCs w:val="18"/>
              </w:rPr>
            </w:pPr>
          </w:p>
        </w:tc>
        <w:tc>
          <w:tcPr>
            <w:tcW w:w="1371" w:type="dxa"/>
          </w:tcPr>
          <w:p w:rsidR="00112A1B" w:rsidRPr="004D67A9" w:rsidRDefault="00112A1B" w:rsidP="00302749">
            <w:pPr>
              <w:ind w:firstLine="0"/>
              <w:jc w:val="left"/>
              <w:rPr>
                <w:rFonts w:eastAsia="SimSun"/>
                <w:sz w:val="18"/>
                <w:szCs w:val="18"/>
              </w:rPr>
            </w:pPr>
            <w:r w:rsidRPr="004D67A9">
              <w:rPr>
                <w:rFonts w:eastAsia="SimSun"/>
                <w:sz w:val="18"/>
                <w:szCs w:val="18"/>
              </w:rPr>
              <w:t>в т.ч. НДС</w:t>
            </w:r>
          </w:p>
        </w:tc>
        <w:tc>
          <w:tcPr>
            <w:tcW w:w="1068" w:type="dxa"/>
          </w:tcPr>
          <w:p w:rsidR="00112A1B" w:rsidRPr="004D67A9" w:rsidRDefault="00112A1B" w:rsidP="00302749">
            <w:pPr>
              <w:ind w:firstLine="0"/>
              <w:jc w:val="left"/>
              <w:rPr>
                <w:rFonts w:eastAsia="SimSun"/>
                <w:sz w:val="18"/>
                <w:szCs w:val="18"/>
              </w:rPr>
            </w:pPr>
            <w:r w:rsidRPr="004D67A9">
              <w:rPr>
                <w:rFonts w:eastAsia="SimSun"/>
                <w:sz w:val="18"/>
                <w:szCs w:val="18"/>
              </w:rPr>
              <w:t>-</w:t>
            </w:r>
          </w:p>
        </w:tc>
      </w:tr>
    </w:tbl>
    <w:p w:rsidR="00112A1B" w:rsidRPr="004D67A9" w:rsidRDefault="00112A1B" w:rsidP="00112A1B">
      <w:pPr>
        <w:ind w:firstLine="0"/>
        <w:jc w:val="left"/>
        <w:rPr>
          <w:sz w:val="24"/>
        </w:rPr>
      </w:pPr>
    </w:p>
    <w:p w:rsidR="00112A1B" w:rsidRPr="004D67A9" w:rsidRDefault="00112A1B" w:rsidP="00112A1B">
      <w:pPr>
        <w:ind w:firstLine="0"/>
        <w:jc w:val="left"/>
        <w:rPr>
          <w:sz w:val="24"/>
        </w:rPr>
      </w:pPr>
      <w:r w:rsidRPr="004D67A9">
        <w:rPr>
          <w:sz w:val="24"/>
        </w:rPr>
        <w:t>Руководитель ________________ Ф.И.О.</w:t>
      </w:r>
    </w:p>
    <w:p w:rsidR="00112A1B" w:rsidRPr="004D67A9" w:rsidRDefault="00112A1B" w:rsidP="00112A1B">
      <w:pPr>
        <w:ind w:firstLine="0"/>
        <w:jc w:val="left"/>
        <w:rPr>
          <w:sz w:val="24"/>
        </w:rPr>
      </w:pPr>
      <w:r w:rsidRPr="004D67A9">
        <w:rPr>
          <w:sz w:val="24"/>
        </w:rPr>
        <w:t>Исполнитель _________________ Ф.И.О.</w:t>
      </w:r>
    </w:p>
    <w:p w:rsidR="00112A1B" w:rsidRPr="004D67A9" w:rsidRDefault="00112A1B" w:rsidP="00112A1B">
      <w:pPr>
        <w:jc w:val="right"/>
        <w:rPr>
          <w:sz w:val="24"/>
        </w:rPr>
      </w:pPr>
    </w:p>
    <w:p w:rsidR="00112A1B" w:rsidRPr="004D67A9" w:rsidRDefault="00112A1B" w:rsidP="00112A1B">
      <w:pPr>
        <w:spacing w:line="240" w:lineRule="auto"/>
        <w:ind w:firstLine="0"/>
        <w:rPr>
          <w:sz w:val="24"/>
        </w:rPr>
      </w:pPr>
    </w:p>
    <w:p w:rsidR="00112A1B" w:rsidRPr="004D67A9" w:rsidRDefault="00112A1B" w:rsidP="00112A1B">
      <w:pPr>
        <w:spacing w:line="240" w:lineRule="auto"/>
        <w:ind w:firstLine="0"/>
        <w:jc w:val="right"/>
        <w:rPr>
          <w:sz w:val="22"/>
          <w:szCs w:val="22"/>
        </w:rPr>
      </w:pPr>
    </w:p>
    <w:p w:rsidR="00112A1B" w:rsidRPr="004D67A9" w:rsidRDefault="00112A1B" w:rsidP="00112A1B">
      <w:pPr>
        <w:spacing w:line="240" w:lineRule="auto"/>
        <w:ind w:firstLine="0"/>
        <w:jc w:val="right"/>
        <w:rPr>
          <w:sz w:val="24"/>
        </w:rPr>
      </w:pPr>
    </w:p>
    <w:p w:rsidR="00112A1B" w:rsidRPr="004D67A9" w:rsidRDefault="00112A1B" w:rsidP="00112A1B">
      <w:pPr>
        <w:jc w:val="right"/>
        <w:rPr>
          <w:sz w:val="24"/>
        </w:rPr>
      </w:pPr>
      <w:r w:rsidRPr="004D67A9">
        <w:rPr>
          <w:sz w:val="24"/>
        </w:rPr>
        <w:br w:type="page"/>
      </w:r>
    </w:p>
    <w:p w:rsidR="00112A1B" w:rsidRPr="004D67A9" w:rsidRDefault="00112A1B" w:rsidP="00112A1B">
      <w:pPr>
        <w:jc w:val="right"/>
        <w:rPr>
          <w:sz w:val="24"/>
        </w:rPr>
      </w:pPr>
      <w:r w:rsidRPr="004D67A9">
        <w:rPr>
          <w:sz w:val="24"/>
        </w:rPr>
        <w:t>Приложение №11</w:t>
      </w:r>
    </w:p>
    <w:p w:rsidR="004A763D" w:rsidRDefault="004A763D" w:rsidP="004A763D">
      <w:pPr>
        <w:jc w:val="right"/>
        <w:rPr>
          <w:sz w:val="22"/>
          <w:szCs w:val="22"/>
        </w:rPr>
      </w:pPr>
      <w:r w:rsidRPr="004D67A9">
        <w:rPr>
          <w:sz w:val="22"/>
          <w:szCs w:val="22"/>
        </w:rPr>
        <w:t xml:space="preserve">к субагентскому договору </w:t>
      </w:r>
    </w:p>
    <w:p w:rsidR="004A763D" w:rsidRPr="004D67A9" w:rsidRDefault="004A763D" w:rsidP="004A763D">
      <w:pPr>
        <w:jc w:val="right"/>
        <w:rPr>
          <w:sz w:val="22"/>
          <w:szCs w:val="22"/>
        </w:rPr>
      </w:pPr>
      <w:r w:rsidRPr="004D67A9">
        <w:rPr>
          <w:sz w:val="22"/>
          <w:szCs w:val="22"/>
        </w:rPr>
        <w:t>№</w:t>
      </w:r>
      <w:r w:rsidRPr="004D67A9">
        <w:rPr>
          <w:sz w:val="22"/>
          <w:szCs w:val="22"/>
        </w:rPr>
        <w:softHyphen/>
        <w:t xml:space="preserve">_________-СА от </w:t>
      </w:r>
      <w:r w:rsidRPr="006C7DE7">
        <w:rPr>
          <w:sz w:val="22"/>
          <w:szCs w:val="22"/>
        </w:rPr>
        <w:t>«</w:t>
      </w:r>
      <w:r>
        <w:rPr>
          <w:sz w:val="22"/>
          <w:szCs w:val="22"/>
        </w:rPr>
        <w:t>____</w:t>
      </w:r>
      <w:r w:rsidRPr="006C7DE7">
        <w:rPr>
          <w:sz w:val="22"/>
          <w:szCs w:val="22"/>
        </w:rPr>
        <w:t>»</w:t>
      </w:r>
      <w:r>
        <w:rPr>
          <w:sz w:val="22"/>
          <w:szCs w:val="22"/>
        </w:rPr>
        <w:t xml:space="preserve"> ____________ </w:t>
      </w:r>
      <w:r w:rsidR="007A75D8">
        <w:rPr>
          <w:sz w:val="22"/>
          <w:szCs w:val="22"/>
        </w:rPr>
        <w:t>2019</w:t>
      </w:r>
      <w:r>
        <w:rPr>
          <w:sz w:val="22"/>
          <w:szCs w:val="22"/>
        </w:rPr>
        <w:t xml:space="preserve"> </w:t>
      </w:r>
      <w:r w:rsidRPr="006C7DE7">
        <w:rPr>
          <w:sz w:val="22"/>
          <w:szCs w:val="22"/>
        </w:rPr>
        <w:t>года</w:t>
      </w:r>
    </w:p>
    <w:p w:rsidR="00112A1B" w:rsidRPr="004D67A9" w:rsidRDefault="00112A1B" w:rsidP="00112A1B">
      <w:pPr>
        <w:jc w:val="center"/>
        <w:rPr>
          <w:sz w:val="24"/>
        </w:rPr>
      </w:pPr>
    </w:p>
    <w:p w:rsidR="00112A1B" w:rsidRPr="004D67A9" w:rsidRDefault="00112A1B" w:rsidP="00112A1B">
      <w:pPr>
        <w:spacing w:line="240" w:lineRule="auto"/>
        <w:jc w:val="center"/>
        <w:rPr>
          <w:b/>
          <w:sz w:val="24"/>
        </w:rPr>
      </w:pPr>
      <w:r w:rsidRPr="004D67A9">
        <w:rPr>
          <w:b/>
          <w:sz w:val="24"/>
        </w:rPr>
        <w:t>Перечень банков, предоставление банковской гарантии которых возможно применять в качестве финансового обеспечения исполнения обязательств по договору</w:t>
      </w:r>
    </w:p>
    <w:p w:rsidR="00112A1B" w:rsidRPr="004D67A9" w:rsidRDefault="00112A1B" w:rsidP="00112A1B">
      <w:pPr>
        <w:spacing w:line="240" w:lineRule="auto"/>
        <w:ind w:firstLine="0"/>
        <w:jc w:val="left"/>
        <w:rPr>
          <w:sz w:val="24"/>
        </w:rPr>
      </w:pPr>
    </w:p>
    <w:p w:rsidR="00112A1B" w:rsidRPr="004D67A9" w:rsidRDefault="00112A1B" w:rsidP="00112A1B">
      <w:pPr>
        <w:spacing w:line="240" w:lineRule="auto"/>
        <w:ind w:firstLine="0"/>
        <w:jc w:val="left"/>
        <w:rPr>
          <w:sz w:val="24"/>
        </w:rPr>
      </w:pPr>
    </w:p>
    <w:p w:rsidR="00112A1B" w:rsidRPr="004D67A9" w:rsidRDefault="00112A1B" w:rsidP="00112A1B">
      <w:pPr>
        <w:spacing w:line="240" w:lineRule="auto"/>
        <w:ind w:firstLine="0"/>
        <w:jc w:val="left"/>
        <w:rPr>
          <w:sz w:val="24"/>
        </w:rPr>
      </w:pPr>
      <w:r w:rsidRPr="004D67A9">
        <w:rPr>
          <w:sz w:val="24"/>
        </w:rPr>
        <w:t>1.</w:t>
      </w:r>
      <w:r w:rsidRPr="004D67A9">
        <w:rPr>
          <w:color w:val="333333"/>
          <w:sz w:val="24"/>
          <w:shd w:val="clear" w:color="auto" w:fill="FFFFFF"/>
        </w:rPr>
        <w:t xml:space="preserve"> ОАО «Альфа Банк»</w:t>
      </w:r>
    </w:p>
    <w:p w:rsidR="00112A1B" w:rsidRPr="004D67A9" w:rsidRDefault="00112A1B" w:rsidP="00112A1B">
      <w:pPr>
        <w:spacing w:line="240" w:lineRule="auto"/>
        <w:ind w:firstLine="0"/>
        <w:jc w:val="left"/>
        <w:rPr>
          <w:sz w:val="24"/>
        </w:rPr>
      </w:pPr>
      <w:r w:rsidRPr="004D67A9">
        <w:rPr>
          <w:sz w:val="24"/>
        </w:rPr>
        <w:t xml:space="preserve">2. </w:t>
      </w:r>
      <w:r w:rsidRPr="004D67A9">
        <w:rPr>
          <w:color w:val="333333"/>
          <w:sz w:val="24"/>
          <w:shd w:val="clear" w:color="auto" w:fill="FFFFFF"/>
        </w:rPr>
        <w:t>ОАО Банк ВТБ</w:t>
      </w:r>
    </w:p>
    <w:p w:rsidR="00112A1B" w:rsidRPr="004D67A9" w:rsidRDefault="00112A1B" w:rsidP="00112A1B">
      <w:pPr>
        <w:spacing w:line="240" w:lineRule="auto"/>
        <w:ind w:firstLine="0"/>
        <w:jc w:val="left"/>
        <w:rPr>
          <w:color w:val="333333"/>
          <w:sz w:val="24"/>
          <w:shd w:val="clear" w:color="auto" w:fill="FFFFFF"/>
        </w:rPr>
      </w:pPr>
      <w:r w:rsidRPr="004D67A9">
        <w:rPr>
          <w:sz w:val="24"/>
        </w:rPr>
        <w:t xml:space="preserve">3. </w:t>
      </w:r>
      <w:r w:rsidRPr="004D67A9">
        <w:rPr>
          <w:color w:val="333333"/>
          <w:sz w:val="24"/>
          <w:shd w:val="clear" w:color="auto" w:fill="FFFFFF"/>
        </w:rPr>
        <w:t>ЗАО «Банк ВТБ 24»</w:t>
      </w:r>
    </w:p>
    <w:p w:rsidR="00112A1B" w:rsidRPr="004D67A9" w:rsidRDefault="00112A1B" w:rsidP="00112A1B">
      <w:pPr>
        <w:spacing w:line="240" w:lineRule="auto"/>
        <w:ind w:firstLine="0"/>
        <w:jc w:val="left"/>
        <w:rPr>
          <w:color w:val="333333"/>
          <w:sz w:val="24"/>
          <w:shd w:val="clear" w:color="auto" w:fill="FFFFFF"/>
        </w:rPr>
      </w:pPr>
      <w:r w:rsidRPr="004D67A9">
        <w:rPr>
          <w:color w:val="333333"/>
          <w:sz w:val="24"/>
          <w:shd w:val="clear" w:color="auto" w:fill="FFFFFF"/>
        </w:rPr>
        <w:t xml:space="preserve">4. ОАО «Газпромбанк» </w:t>
      </w:r>
    </w:p>
    <w:p w:rsidR="00112A1B" w:rsidRPr="004D67A9" w:rsidRDefault="00112A1B" w:rsidP="00112A1B">
      <w:pPr>
        <w:spacing w:line="240" w:lineRule="auto"/>
        <w:ind w:firstLine="0"/>
        <w:jc w:val="left"/>
        <w:rPr>
          <w:color w:val="333333"/>
          <w:sz w:val="24"/>
          <w:shd w:val="clear" w:color="auto" w:fill="FFFFFF"/>
        </w:rPr>
      </w:pPr>
      <w:r w:rsidRPr="004D67A9">
        <w:rPr>
          <w:color w:val="333333"/>
          <w:sz w:val="24"/>
          <w:shd w:val="clear" w:color="auto" w:fill="FFFFFF"/>
        </w:rPr>
        <w:t>5. ЗАО «Райффайзенбанк»</w:t>
      </w:r>
    </w:p>
    <w:p w:rsidR="00112A1B" w:rsidRPr="004D67A9" w:rsidRDefault="00112A1B" w:rsidP="00112A1B">
      <w:pPr>
        <w:spacing w:line="240" w:lineRule="auto"/>
        <w:ind w:firstLine="0"/>
        <w:jc w:val="left"/>
        <w:rPr>
          <w:color w:val="333333"/>
          <w:sz w:val="24"/>
          <w:shd w:val="clear" w:color="auto" w:fill="FFFFFF"/>
        </w:rPr>
      </w:pPr>
      <w:r w:rsidRPr="004D67A9">
        <w:rPr>
          <w:color w:val="333333"/>
          <w:sz w:val="24"/>
          <w:shd w:val="clear" w:color="auto" w:fill="FFFFFF"/>
        </w:rPr>
        <w:t>6. ПАО «Сбербанк России»</w:t>
      </w:r>
    </w:p>
    <w:p w:rsidR="00112A1B" w:rsidRPr="004D67A9" w:rsidRDefault="00112A1B" w:rsidP="00112A1B">
      <w:pPr>
        <w:spacing w:line="240" w:lineRule="auto"/>
        <w:ind w:firstLine="0"/>
        <w:jc w:val="left"/>
        <w:rPr>
          <w:color w:val="333333"/>
          <w:sz w:val="24"/>
          <w:shd w:val="clear" w:color="auto" w:fill="FFFFFF"/>
        </w:rPr>
      </w:pPr>
      <w:r w:rsidRPr="004D67A9">
        <w:rPr>
          <w:color w:val="333333"/>
          <w:sz w:val="24"/>
          <w:shd w:val="clear" w:color="auto" w:fill="FFFFFF"/>
        </w:rPr>
        <w:t>7. ЗАО «Сургутнефтегазбанк»</w:t>
      </w:r>
    </w:p>
    <w:p w:rsidR="00112A1B" w:rsidRPr="004D67A9" w:rsidRDefault="00112A1B" w:rsidP="00112A1B">
      <w:pPr>
        <w:spacing w:line="240" w:lineRule="auto"/>
        <w:jc w:val="right"/>
        <w:rPr>
          <w:sz w:val="24"/>
        </w:rPr>
      </w:pPr>
    </w:p>
    <w:p w:rsidR="00112A1B" w:rsidRPr="004D67A9" w:rsidRDefault="00112A1B" w:rsidP="00112A1B">
      <w:pPr>
        <w:spacing w:line="240" w:lineRule="auto"/>
        <w:ind w:firstLine="0"/>
        <w:rPr>
          <w:sz w:val="24"/>
        </w:rPr>
      </w:pPr>
    </w:p>
    <w:p w:rsidR="00112A1B" w:rsidRPr="004D67A9" w:rsidRDefault="00112A1B" w:rsidP="00112A1B">
      <w:pPr>
        <w:spacing w:line="240" w:lineRule="auto"/>
        <w:ind w:firstLine="0"/>
        <w:jc w:val="right"/>
        <w:rPr>
          <w:sz w:val="22"/>
          <w:szCs w:val="22"/>
        </w:rPr>
      </w:pPr>
    </w:p>
    <w:p w:rsidR="00112A1B" w:rsidRPr="004D67A9" w:rsidRDefault="00112A1B" w:rsidP="00112A1B">
      <w:pPr>
        <w:spacing w:line="240" w:lineRule="auto"/>
        <w:ind w:firstLine="0"/>
        <w:jc w:val="right"/>
        <w:rPr>
          <w:sz w:val="22"/>
          <w:szCs w:val="22"/>
        </w:rPr>
      </w:pPr>
    </w:p>
    <w:p w:rsidR="00112A1B" w:rsidRPr="00A33AAC" w:rsidRDefault="00112A1B" w:rsidP="00112A1B">
      <w:pPr>
        <w:jc w:val="right"/>
        <w:rPr>
          <w:sz w:val="24"/>
          <w:highlight w:val="yellow"/>
        </w:rPr>
      </w:pPr>
      <w:r w:rsidRPr="004D67A9">
        <w:rPr>
          <w:sz w:val="24"/>
        </w:rPr>
        <w:br w:type="page"/>
      </w:r>
      <w:r w:rsidRPr="00A33AAC">
        <w:rPr>
          <w:sz w:val="24"/>
          <w:highlight w:val="yellow"/>
        </w:rPr>
        <w:lastRenderedPageBreak/>
        <w:t>Приложение №12</w:t>
      </w:r>
    </w:p>
    <w:p w:rsidR="004A763D" w:rsidRPr="00A33AAC" w:rsidRDefault="004A763D" w:rsidP="004A763D">
      <w:pPr>
        <w:jc w:val="right"/>
        <w:rPr>
          <w:sz w:val="22"/>
          <w:szCs w:val="22"/>
          <w:highlight w:val="yellow"/>
        </w:rPr>
      </w:pPr>
      <w:r w:rsidRPr="00A33AAC">
        <w:rPr>
          <w:sz w:val="22"/>
          <w:szCs w:val="22"/>
          <w:highlight w:val="yellow"/>
        </w:rPr>
        <w:t xml:space="preserve">к субагентскому договору </w:t>
      </w:r>
    </w:p>
    <w:p w:rsidR="004A763D" w:rsidRPr="004D67A9" w:rsidRDefault="004A763D" w:rsidP="004A763D">
      <w:pPr>
        <w:jc w:val="right"/>
        <w:rPr>
          <w:sz w:val="22"/>
          <w:szCs w:val="22"/>
        </w:rPr>
      </w:pPr>
      <w:r w:rsidRPr="00A33AAC">
        <w:rPr>
          <w:sz w:val="22"/>
          <w:szCs w:val="22"/>
          <w:highlight w:val="yellow"/>
        </w:rPr>
        <w:t>№</w:t>
      </w:r>
      <w:r w:rsidRPr="00A33AAC">
        <w:rPr>
          <w:sz w:val="22"/>
          <w:szCs w:val="22"/>
          <w:highlight w:val="yellow"/>
        </w:rPr>
        <w:softHyphen/>
        <w:t xml:space="preserve">_________-СА от «____» ____________ </w:t>
      </w:r>
      <w:r w:rsidR="007A75D8">
        <w:rPr>
          <w:sz w:val="22"/>
          <w:szCs w:val="22"/>
          <w:highlight w:val="yellow"/>
        </w:rPr>
        <w:t>2019</w:t>
      </w:r>
      <w:r w:rsidRPr="00A33AAC">
        <w:rPr>
          <w:sz w:val="22"/>
          <w:szCs w:val="22"/>
          <w:highlight w:val="yellow"/>
        </w:rPr>
        <w:t xml:space="preserve"> года</w:t>
      </w:r>
    </w:p>
    <w:p w:rsidR="00112A1B" w:rsidRPr="004D67A9" w:rsidRDefault="00112A1B" w:rsidP="00112A1B">
      <w:pPr>
        <w:spacing w:line="240" w:lineRule="auto"/>
        <w:rPr>
          <w:sz w:val="24"/>
        </w:rPr>
      </w:pPr>
    </w:p>
    <w:p w:rsidR="008F48E6" w:rsidRPr="00483AC0" w:rsidRDefault="008F48E6" w:rsidP="008F48E6">
      <w:pPr>
        <w:spacing w:line="240" w:lineRule="auto"/>
        <w:rPr>
          <w:b/>
          <w:sz w:val="24"/>
        </w:rPr>
      </w:pPr>
      <w:r w:rsidRPr="00483AC0">
        <w:rPr>
          <w:b/>
          <w:sz w:val="24"/>
        </w:rPr>
        <w:t>Вознаграждение Субагента.</w:t>
      </w:r>
    </w:p>
    <w:p w:rsidR="008F48E6" w:rsidRPr="00483AC0" w:rsidRDefault="008F48E6" w:rsidP="008F48E6">
      <w:pPr>
        <w:widowControl w:val="0"/>
        <w:shd w:val="clear" w:color="auto" w:fill="FFFFFF"/>
        <w:autoSpaceDE w:val="0"/>
        <w:autoSpaceDN w:val="0"/>
        <w:adjustRightInd w:val="0"/>
        <w:spacing w:line="240" w:lineRule="auto"/>
        <w:ind w:firstLine="708"/>
        <w:rPr>
          <w:sz w:val="24"/>
        </w:rPr>
      </w:pPr>
      <w:r w:rsidRPr="00483AC0">
        <w:rPr>
          <w:sz w:val="24"/>
        </w:rPr>
        <w:t xml:space="preserve">1. Вознаграждение Субагента за реализацию авиаперевозок на все авиакомпании (кроме ПАО «Аэрофлот»)  составляет: </w:t>
      </w:r>
    </w:p>
    <w:p w:rsidR="008F48E6" w:rsidRPr="00483AC0" w:rsidRDefault="008F48E6" w:rsidP="008F48E6">
      <w:pPr>
        <w:widowControl w:val="0"/>
        <w:numPr>
          <w:ilvl w:val="0"/>
          <w:numId w:val="2"/>
        </w:numPr>
        <w:shd w:val="clear" w:color="auto" w:fill="FFFFFF"/>
        <w:autoSpaceDE w:val="0"/>
        <w:autoSpaceDN w:val="0"/>
        <w:adjustRightInd w:val="0"/>
        <w:spacing w:line="240" w:lineRule="auto"/>
        <w:ind w:left="0" w:firstLine="709"/>
        <w:rPr>
          <w:sz w:val="24"/>
        </w:rPr>
      </w:pPr>
      <w:r w:rsidRPr="00483AC0">
        <w:rPr>
          <w:b/>
          <w:sz w:val="24"/>
        </w:rPr>
        <w:t xml:space="preserve">50% </w:t>
      </w:r>
      <w:r w:rsidRPr="00483AC0">
        <w:rPr>
          <w:sz w:val="24"/>
        </w:rPr>
        <w:t>от комиссии Агента от авиакомпаний.</w:t>
      </w:r>
    </w:p>
    <w:p w:rsidR="008F48E6" w:rsidRPr="00483AC0" w:rsidRDefault="008F48E6" w:rsidP="008F48E6">
      <w:pPr>
        <w:widowControl w:val="0"/>
        <w:shd w:val="clear" w:color="auto" w:fill="FFFFFF"/>
        <w:autoSpaceDE w:val="0"/>
        <w:autoSpaceDN w:val="0"/>
        <w:adjustRightInd w:val="0"/>
        <w:spacing w:line="240" w:lineRule="auto"/>
        <w:ind w:firstLine="0"/>
        <w:rPr>
          <w:spacing w:val="1"/>
          <w:sz w:val="24"/>
        </w:rPr>
      </w:pPr>
      <w:r w:rsidRPr="00483AC0">
        <w:rPr>
          <w:spacing w:val="6"/>
          <w:sz w:val="24"/>
        </w:rPr>
        <w:t xml:space="preserve">(при </w:t>
      </w:r>
      <w:r w:rsidRPr="00483AC0">
        <w:rPr>
          <w:spacing w:val="2"/>
          <w:sz w:val="24"/>
        </w:rPr>
        <w:t>наличии действующего Уведомления об изменении  уровня  вознаграждения</w:t>
      </w:r>
      <w:r w:rsidRPr="00483AC0">
        <w:rPr>
          <w:spacing w:val="-1"/>
          <w:sz w:val="24"/>
        </w:rPr>
        <w:t>, для   расчетов сторон в периоде, указанном в Уведомлении, применяется ставка вознаграждения С</w:t>
      </w:r>
      <w:r w:rsidRPr="00483AC0">
        <w:rPr>
          <w:spacing w:val="1"/>
          <w:sz w:val="24"/>
        </w:rPr>
        <w:t>убагента, закрепленная в Уведомлении);</w:t>
      </w:r>
    </w:p>
    <w:p w:rsidR="008F48E6" w:rsidRPr="00483AC0" w:rsidRDefault="008F48E6" w:rsidP="008F48E6">
      <w:pPr>
        <w:widowControl w:val="0"/>
        <w:shd w:val="clear" w:color="auto" w:fill="FFFFFF"/>
        <w:tabs>
          <w:tab w:val="left" w:pos="0"/>
        </w:tabs>
        <w:autoSpaceDE w:val="0"/>
        <w:autoSpaceDN w:val="0"/>
        <w:adjustRightInd w:val="0"/>
        <w:spacing w:line="240" w:lineRule="auto"/>
        <w:ind w:firstLine="0"/>
        <w:rPr>
          <w:sz w:val="24"/>
        </w:rPr>
      </w:pPr>
      <w:r w:rsidRPr="00483AC0">
        <w:rPr>
          <w:spacing w:val="1"/>
          <w:sz w:val="24"/>
        </w:rPr>
        <w:tab/>
        <w:t xml:space="preserve">2. </w:t>
      </w:r>
      <w:r w:rsidRPr="00483AC0">
        <w:rPr>
          <w:sz w:val="24"/>
        </w:rPr>
        <w:t>Вознаграждение Субагента за реализацию авиаперевозок на рейсы авиакомпании ПАО «Аэрофлот» составляет:</w:t>
      </w:r>
    </w:p>
    <w:p w:rsidR="008F48E6" w:rsidRPr="00483AC0" w:rsidRDefault="008F48E6" w:rsidP="008F48E6">
      <w:pPr>
        <w:widowControl w:val="0"/>
        <w:numPr>
          <w:ilvl w:val="0"/>
          <w:numId w:val="2"/>
        </w:numPr>
        <w:shd w:val="clear" w:color="auto" w:fill="FFFFFF"/>
        <w:autoSpaceDE w:val="0"/>
        <w:autoSpaceDN w:val="0"/>
        <w:adjustRightInd w:val="0"/>
        <w:spacing w:line="240" w:lineRule="auto"/>
        <w:ind w:left="0" w:firstLine="709"/>
        <w:rPr>
          <w:sz w:val="24"/>
        </w:rPr>
      </w:pPr>
      <w:r w:rsidRPr="00483AC0">
        <w:rPr>
          <w:b/>
          <w:sz w:val="24"/>
        </w:rPr>
        <w:t xml:space="preserve">50 копеек </w:t>
      </w:r>
      <w:r w:rsidRPr="00483AC0">
        <w:rPr>
          <w:sz w:val="24"/>
        </w:rPr>
        <w:t>за бланк на перелеты внутри России</w:t>
      </w:r>
      <w:r w:rsidRPr="00483AC0">
        <w:rPr>
          <w:b/>
          <w:sz w:val="24"/>
        </w:rPr>
        <w:t xml:space="preserve"> </w:t>
      </w:r>
      <w:r w:rsidRPr="00483AC0">
        <w:rPr>
          <w:sz w:val="24"/>
        </w:rPr>
        <w:t>.</w:t>
      </w:r>
    </w:p>
    <w:p w:rsidR="008F48E6" w:rsidRPr="00483AC0" w:rsidRDefault="008F48E6" w:rsidP="008F48E6">
      <w:pPr>
        <w:widowControl w:val="0"/>
        <w:numPr>
          <w:ilvl w:val="0"/>
          <w:numId w:val="2"/>
        </w:numPr>
        <w:shd w:val="clear" w:color="auto" w:fill="FFFFFF"/>
        <w:autoSpaceDE w:val="0"/>
        <w:autoSpaceDN w:val="0"/>
        <w:adjustRightInd w:val="0"/>
        <w:spacing w:line="240" w:lineRule="auto"/>
        <w:ind w:left="0" w:firstLine="709"/>
        <w:rPr>
          <w:sz w:val="24"/>
        </w:rPr>
      </w:pPr>
      <w:r w:rsidRPr="00483AC0">
        <w:rPr>
          <w:b/>
          <w:sz w:val="24"/>
        </w:rPr>
        <w:t xml:space="preserve">1,5% </w:t>
      </w:r>
      <w:r w:rsidRPr="00483AC0">
        <w:rPr>
          <w:sz w:val="24"/>
        </w:rPr>
        <w:t>от тарифа на международные перелеты .</w:t>
      </w:r>
    </w:p>
    <w:p w:rsidR="008F48E6" w:rsidRPr="00483AC0" w:rsidRDefault="008F48E6" w:rsidP="008F48E6">
      <w:pPr>
        <w:widowControl w:val="0"/>
        <w:shd w:val="clear" w:color="auto" w:fill="FFFFFF"/>
        <w:autoSpaceDE w:val="0"/>
        <w:autoSpaceDN w:val="0"/>
        <w:adjustRightInd w:val="0"/>
        <w:spacing w:line="240" w:lineRule="auto"/>
        <w:ind w:firstLine="0"/>
        <w:rPr>
          <w:spacing w:val="1"/>
          <w:sz w:val="24"/>
        </w:rPr>
      </w:pPr>
      <w:r w:rsidRPr="00483AC0">
        <w:rPr>
          <w:spacing w:val="6"/>
          <w:sz w:val="24"/>
        </w:rPr>
        <w:t xml:space="preserve">(при </w:t>
      </w:r>
      <w:r w:rsidRPr="00483AC0">
        <w:rPr>
          <w:spacing w:val="2"/>
          <w:sz w:val="24"/>
        </w:rPr>
        <w:t>наличии действующего Уведомления об изменении  уровня  вознаграждения</w:t>
      </w:r>
      <w:r w:rsidRPr="00483AC0">
        <w:rPr>
          <w:spacing w:val="-1"/>
          <w:sz w:val="24"/>
        </w:rPr>
        <w:t>, для   расчетов сторон в периоде, указанном в Уведомлении, применяется ставка вознаграждения С</w:t>
      </w:r>
      <w:r w:rsidRPr="00483AC0">
        <w:rPr>
          <w:spacing w:val="1"/>
          <w:sz w:val="24"/>
        </w:rPr>
        <w:t>убагента, закрепленная в Уведомлении);</w:t>
      </w:r>
    </w:p>
    <w:p w:rsidR="00112A1B" w:rsidRPr="004D67A9" w:rsidRDefault="00112A1B" w:rsidP="00112A1B">
      <w:pPr>
        <w:spacing w:line="240" w:lineRule="auto"/>
        <w:ind w:firstLine="0"/>
        <w:rPr>
          <w:sz w:val="24"/>
        </w:rPr>
      </w:pPr>
    </w:p>
    <w:p w:rsidR="00112A1B" w:rsidRPr="004D67A9" w:rsidRDefault="00112A1B" w:rsidP="00112A1B">
      <w:pPr>
        <w:spacing w:line="240" w:lineRule="auto"/>
        <w:ind w:firstLine="0"/>
        <w:jc w:val="right"/>
        <w:rPr>
          <w:sz w:val="22"/>
          <w:szCs w:val="22"/>
        </w:rPr>
      </w:pPr>
    </w:p>
    <w:p w:rsidR="00112A1B" w:rsidRPr="004D67A9" w:rsidRDefault="00112A1B" w:rsidP="00112A1B">
      <w:pPr>
        <w:jc w:val="right"/>
        <w:rPr>
          <w:spacing w:val="-1"/>
          <w:sz w:val="24"/>
        </w:rPr>
      </w:pPr>
      <w:r w:rsidRPr="004D67A9">
        <w:rPr>
          <w:sz w:val="22"/>
          <w:szCs w:val="22"/>
        </w:rPr>
        <w:br w:type="page"/>
      </w:r>
      <w:r w:rsidRPr="004D67A9">
        <w:rPr>
          <w:spacing w:val="-1"/>
          <w:sz w:val="24"/>
        </w:rPr>
        <w:lastRenderedPageBreak/>
        <w:t>Приложение № 13</w:t>
      </w:r>
    </w:p>
    <w:p w:rsidR="004A763D" w:rsidRDefault="004A763D" w:rsidP="004A763D">
      <w:pPr>
        <w:jc w:val="right"/>
        <w:rPr>
          <w:sz w:val="22"/>
          <w:szCs w:val="22"/>
        </w:rPr>
      </w:pPr>
      <w:r w:rsidRPr="004D67A9">
        <w:rPr>
          <w:sz w:val="22"/>
          <w:szCs w:val="22"/>
        </w:rPr>
        <w:t xml:space="preserve">к субагентскому договору </w:t>
      </w:r>
    </w:p>
    <w:p w:rsidR="004A763D" w:rsidRPr="004D67A9" w:rsidRDefault="004A763D" w:rsidP="004A763D">
      <w:pPr>
        <w:jc w:val="right"/>
        <w:rPr>
          <w:sz w:val="22"/>
          <w:szCs w:val="22"/>
        </w:rPr>
      </w:pPr>
      <w:r w:rsidRPr="004D67A9">
        <w:rPr>
          <w:sz w:val="22"/>
          <w:szCs w:val="22"/>
        </w:rPr>
        <w:t>№</w:t>
      </w:r>
      <w:r w:rsidRPr="004D67A9">
        <w:rPr>
          <w:sz w:val="22"/>
          <w:szCs w:val="22"/>
        </w:rPr>
        <w:softHyphen/>
        <w:t xml:space="preserve">_________-СА от </w:t>
      </w:r>
      <w:r w:rsidRPr="006C7DE7">
        <w:rPr>
          <w:sz w:val="22"/>
          <w:szCs w:val="22"/>
        </w:rPr>
        <w:t>«</w:t>
      </w:r>
      <w:r>
        <w:rPr>
          <w:sz w:val="22"/>
          <w:szCs w:val="22"/>
        </w:rPr>
        <w:t>____</w:t>
      </w:r>
      <w:r w:rsidRPr="006C7DE7">
        <w:rPr>
          <w:sz w:val="22"/>
          <w:szCs w:val="22"/>
        </w:rPr>
        <w:t>»</w:t>
      </w:r>
      <w:r>
        <w:rPr>
          <w:sz w:val="22"/>
          <w:szCs w:val="22"/>
        </w:rPr>
        <w:t xml:space="preserve"> ____________ </w:t>
      </w:r>
      <w:r w:rsidR="007A75D8">
        <w:rPr>
          <w:sz w:val="22"/>
          <w:szCs w:val="22"/>
        </w:rPr>
        <w:t>2019</w:t>
      </w:r>
      <w:r>
        <w:rPr>
          <w:sz w:val="22"/>
          <w:szCs w:val="22"/>
        </w:rPr>
        <w:t xml:space="preserve"> </w:t>
      </w:r>
      <w:r w:rsidRPr="006C7DE7">
        <w:rPr>
          <w:sz w:val="22"/>
          <w:szCs w:val="22"/>
        </w:rPr>
        <w:t>года</w:t>
      </w:r>
    </w:p>
    <w:p w:rsidR="00112A1B" w:rsidRPr="004D67A9" w:rsidRDefault="00112A1B" w:rsidP="00112A1B">
      <w:pPr>
        <w:ind w:left="360"/>
        <w:jc w:val="right"/>
        <w:rPr>
          <w:spacing w:val="-1"/>
          <w:sz w:val="22"/>
          <w:szCs w:val="22"/>
        </w:rPr>
      </w:pPr>
    </w:p>
    <w:p w:rsidR="00112A1B" w:rsidRPr="004D67A9" w:rsidRDefault="00112A1B" w:rsidP="00112A1B">
      <w:pPr>
        <w:ind w:left="360"/>
        <w:jc w:val="right"/>
        <w:rPr>
          <w:spacing w:val="-1"/>
          <w:sz w:val="22"/>
          <w:szCs w:val="22"/>
        </w:rPr>
      </w:pPr>
    </w:p>
    <w:p w:rsidR="00112A1B" w:rsidRPr="004D67A9" w:rsidRDefault="00112A1B" w:rsidP="00112A1B">
      <w:pPr>
        <w:pStyle w:val="a9"/>
        <w:spacing w:line="240" w:lineRule="auto"/>
        <w:rPr>
          <w:sz w:val="22"/>
          <w:szCs w:val="22"/>
        </w:rPr>
      </w:pPr>
      <w:r w:rsidRPr="004D67A9">
        <w:rPr>
          <w:sz w:val="22"/>
          <w:szCs w:val="22"/>
        </w:rPr>
        <w:t xml:space="preserve">Акт </w:t>
      </w:r>
    </w:p>
    <w:p w:rsidR="00112A1B" w:rsidRPr="004D67A9" w:rsidRDefault="00112A1B" w:rsidP="00112A1B">
      <w:pPr>
        <w:pStyle w:val="a9"/>
        <w:spacing w:line="240" w:lineRule="auto"/>
        <w:rPr>
          <w:sz w:val="22"/>
          <w:szCs w:val="22"/>
        </w:rPr>
      </w:pPr>
      <w:r w:rsidRPr="004D67A9">
        <w:rPr>
          <w:sz w:val="22"/>
          <w:szCs w:val="22"/>
        </w:rPr>
        <w:t>возмещения расходов</w:t>
      </w:r>
    </w:p>
    <w:p w:rsidR="00112A1B" w:rsidRPr="004D67A9" w:rsidRDefault="00112A1B" w:rsidP="00112A1B">
      <w:pPr>
        <w:rPr>
          <w:sz w:val="22"/>
          <w:szCs w:val="22"/>
        </w:rPr>
      </w:pPr>
    </w:p>
    <w:p w:rsidR="00112A1B" w:rsidRPr="004D67A9" w:rsidRDefault="00112A1B" w:rsidP="00112A1B">
      <w:pPr>
        <w:rPr>
          <w:sz w:val="22"/>
          <w:szCs w:val="22"/>
        </w:rPr>
      </w:pPr>
      <w:r w:rsidRPr="004D67A9">
        <w:rPr>
          <w:sz w:val="22"/>
          <w:szCs w:val="22"/>
        </w:rPr>
        <w:t xml:space="preserve">г.____________                                                                                                     «___» ________ 20__г.    </w:t>
      </w:r>
    </w:p>
    <w:p w:rsidR="00112A1B" w:rsidRPr="004D67A9" w:rsidRDefault="00112A1B" w:rsidP="00112A1B">
      <w:pPr>
        <w:rPr>
          <w:sz w:val="22"/>
          <w:szCs w:val="22"/>
        </w:rPr>
      </w:pPr>
    </w:p>
    <w:p w:rsidR="00112A1B" w:rsidRPr="004D67A9" w:rsidRDefault="00A01C89" w:rsidP="00112A1B">
      <w:pPr>
        <w:rPr>
          <w:sz w:val="22"/>
          <w:szCs w:val="22"/>
        </w:rPr>
      </w:pPr>
      <w:r w:rsidRPr="004D67A9">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304800</wp:posOffset>
                </wp:positionV>
                <wp:extent cx="4375150" cy="2064385"/>
                <wp:effectExtent l="72390" t="147320" r="191135" b="169545"/>
                <wp:wrapNone/>
                <wp:docPr id="2"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42855">
                          <a:off x="0" y="0"/>
                          <a:ext cx="4375150" cy="2064385"/>
                        </a:xfrm>
                        <a:prstGeom prst="rect">
                          <a:avLst/>
                        </a:prstGeom>
                        <a:extLst>
                          <a:ext uri="{AF507438-7753-43E0-B8FC-AC1667EBCBE1}">
                            <a14:hiddenEffects xmlns:a14="http://schemas.microsoft.com/office/drawing/2010/main">
                              <a:effectLst/>
                            </a14:hiddenEffects>
                          </a:ext>
                        </a:extLst>
                      </wps:spPr>
                      <wps:txbx>
                        <w:txbxContent>
                          <w:p w:rsidR="00A01C89" w:rsidRDefault="00A01C89" w:rsidP="00A01C89">
                            <w:pPr>
                              <w:pStyle w:val="af2"/>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9" o:spid="_x0000_s1033" type="#_x0000_t202" style="position:absolute;left:0;text-align:left;margin-left:36pt;margin-top:24pt;width:344.5pt;height:162.55pt;rotation:-1139076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" filled="f" stroked="f">
                <o:lock v:ext="edit" shapetype="t"/>
                <v:textbox style="mso-fit-shape-to-text:t">
                  <w:txbxContent>
                    <w:p w:rsidR="00A01C89" w:rsidRDefault="00A01C89" w:rsidP="00A01C89">
                      <w:pPr>
                        <w:pStyle w:val="af2"/>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v:textbox>
              </v:shape>
            </w:pict>
          </mc:Fallback>
        </mc:AlternateContent>
      </w:r>
      <w:r w:rsidR="00112A1B" w:rsidRPr="004D67A9">
        <w:rPr>
          <w:sz w:val="22"/>
          <w:szCs w:val="22"/>
        </w:rPr>
        <w:t xml:space="preserve">Мы, нижеподписавшиеся, ООО «Западно-Сибирское агентство воздушных сообщений», в лице </w:t>
      </w:r>
      <w:r w:rsidR="00112A1B" w:rsidRPr="004D67A9">
        <w:rPr>
          <w:bCs/>
          <w:iCs/>
          <w:sz w:val="22"/>
          <w:szCs w:val="22"/>
        </w:rPr>
        <w:t>_______________________________________________</w:t>
      </w:r>
      <w:r w:rsidR="00112A1B" w:rsidRPr="004D67A9">
        <w:rPr>
          <w:sz w:val="22"/>
          <w:szCs w:val="22"/>
        </w:rPr>
        <w:t xml:space="preserve">, действующего на основании ____________________________, и _________________________________________________, </w:t>
      </w:r>
      <w:r w:rsidR="00112A1B" w:rsidRPr="004D67A9">
        <w:rPr>
          <w:bCs/>
          <w:iCs/>
          <w:sz w:val="22"/>
          <w:szCs w:val="22"/>
        </w:rPr>
        <w:t>в лице ______________________________________________,</w:t>
      </w:r>
      <w:r w:rsidR="00112A1B" w:rsidRPr="004D67A9">
        <w:rPr>
          <w:sz w:val="22"/>
          <w:szCs w:val="22"/>
        </w:rPr>
        <w:t xml:space="preserve"> действующего на основании _____________________________, составили настоящий акт о том, что в соответствии с субагентским договором №____ от «____» ________________ 20__ года, _________________________________ возмещает ООО «Западно-Сибирское агентство воздушных сообщений» стоимость услуг ТКП при резервировании железнодорожных проездных документов и осуществления возврата провозных платежей, стоимость регистрации рабочего места пользователя в Системе, связанной с продажей железнодорожных перевозок, стажировки кассиров по интерактивному курсу «Работа кассиров СПЖД» в сумме _____________  рублей (_____________________________________________________________________________).</w:t>
      </w:r>
    </w:p>
    <w:p w:rsidR="00112A1B" w:rsidRPr="004D67A9" w:rsidRDefault="00112A1B" w:rsidP="00112A1B">
      <w:pPr>
        <w:jc w:val="center"/>
        <w:rPr>
          <w:sz w:val="22"/>
          <w:szCs w:val="22"/>
          <w:vertAlign w:val="superscript"/>
        </w:rPr>
      </w:pPr>
      <w:r w:rsidRPr="004D67A9">
        <w:rPr>
          <w:sz w:val="22"/>
          <w:szCs w:val="22"/>
          <w:vertAlign w:val="superscript"/>
        </w:rPr>
        <w:t>(сумма прописью)</w:t>
      </w:r>
    </w:p>
    <w:p w:rsidR="00112A1B" w:rsidRPr="004D67A9" w:rsidRDefault="00112A1B" w:rsidP="00112A1B">
      <w:pPr>
        <w:rPr>
          <w:sz w:val="22"/>
          <w:szCs w:val="22"/>
        </w:rPr>
      </w:pPr>
    </w:p>
    <w:p w:rsidR="00112A1B" w:rsidRPr="004D67A9" w:rsidRDefault="00112A1B" w:rsidP="00112A1B">
      <w:pPr>
        <w:rPr>
          <w:sz w:val="22"/>
          <w:szCs w:val="22"/>
        </w:rPr>
      </w:pPr>
    </w:p>
    <w:p w:rsidR="00112A1B" w:rsidRPr="004D67A9" w:rsidRDefault="00112A1B" w:rsidP="00112A1B">
      <w:pPr>
        <w:spacing w:line="240" w:lineRule="auto"/>
        <w:ind w:firstLine="0"/>
        <w:rPr>
          <w:sz w:val="24"/>
        </w:rPr>
      </w:pPr>
    </w:p>
    <w:p w:rsidR="00112A1B" w:rsidRPr="004D67A9" w:rsidRDefault="00112A1B" w:rsidP="00112A1B">
      <w:pPr>
        <w:rPr>
          <w:sz w:val="22"/>
          <w:szCs w:val="22"/>
        </w:rPr>
      </w:pPr>
    </w:p>
    <w:p w:rsidR="00112A1B" w:rsidRPr="004D67A9" w:rsidRDefault="00112A1B" w:rsidP="00112A1B">
      <w:pPr>
        <w:rPr>
          <w:sz w:val="22"/>
          <w:szCs w:val="22"/>
        </w:rPr>
      </w:pPr>
    </w:p>
    <w:p w:rsidR="00112A1B" w:rsidRPr="004D67A9" w:rsidRDefault="00112A1B" w:rsidP="00112A1B">
      <w:pPr>
        <w:rPr>
          <w:sz w:val="22"/>
          <w:szCs w:val="22"/>
        </w:rPr>
      </w:pPr>
    </w:p>
    <w:p w:rsidR="00112A1B" w:rsidRPr="004D67A9" w:rsidRDefault="00112A1B" w:rsidP="00112A1B">
      <w:pPr>
        <w:rPr>
          <w:sz w:val="22"/>
          <w:szCs w:val="22"/>
        </w:rPr>
      </w:pPr>
    </w:p>
    <w:p w:rsidR="00112A1B" w:rsidRPr="004D67A9" w:rsidRDefault="00112A1B" w:rsidP="00112A1B">
      <w:pPr>
        <w:ind w:left="360"/>
        <w:rPr>
          <w:color w:val="000000"/>
          <w:sz w:val="22"/>
          <w:szCs w:val="22"/>
        </w:rPr>
      </w:pPr>
    </w:p>
    <w:p w:rsidR="00112A1B" w:rsidRPr="004D67A9" w:rsidRDefault="00112A1B" w:rsidP="00112A1B">
      <w:pPr>
        <w:ind w:firstLine="0"/>
        <w:rPr>
          <w:sz w:val="22"/>
          <w:szCs w:val="22"/>
        </w:rPr>
      </w:pPr>
    </w:p>
    <w:p w:rsidR="00112A1B" w:rsidRPr="004D67A9" w:rsidRDefault="00112A1B" w:rsidP="00112A1B">
      <w:pPr>
        <w:ind w:firstLine="0"/>
        <w:rPr>
          <w:sz w:val="22"/>
          <w:szCs w:val="22"/>
        </w:rPr>
      </w:pPr>
    </w:p>
    <w:p w:rsidR="00112A1B" w:rsidRPr="004D67A9" w:rsidRDefault="00112A1B" w:rsidP="00112A1B">
      <w:pPr>
        <w:ind w:firstLine="0"/>
        <w:rPr>
          <w:sz w:val="22"/>
          <w:szCs w:val="22"/>
        </w:rPr>
      </w:pPr>
    </w:p>
    <w:p w:rsidR="00112A1B" w:rsidRPr="004D67A9" w:rsidRDefault="00112A1B" w:rsidP="00112A1B">
      <w:pPr>
        <w:ind w:firstLine="0"/>
        <w:rPr>
          <w:sz w:val="22"/>
          <w:szCs w:val="22"/>
        </w:rPr>
      </w:pPr>
    </w:p>
    <w:p w:rsidR="00112A1B" w:rsidRPr="004D67A9" w:rsidRDefault="00112A1B" w:rsidP="00112A1B">
      <w:pPr>
        <w:ind w:firstLine="0"/>
        <w:rPr>
          <w:spacing w:val="-1"/>
          <w:sz w:val="22"/>
          <w:szCs w:val="22"/>
        </w:rPr>
      </w:pPr>
    </w:p>
    <w:p w:rsidR="00112A1B" w:rsidRPr="004D67A9" w:rsidRDefault="00112A1B" w:rsidP="00112A1B">
      <w:pPr>
        <w:ind w:left="360"/>
        <w:jc w:val="right"/>
        <w:rPr>
          <w:spacing w:val="-1"/>
          <w:sz w:val="24"/>
        </w:rPr>
      </w:pPr>
      <w:r w:rsidRPr="004D67A9">
        <w:rPr>
          <w:spacing w:val="-1"/>
          <w:sz w:val="22"/>
          <w:szCs w:val="22"/>
        </w:rPr>
        <w:br w:type="page"/>
      </w:r>
      <w:r w:rsidRPr="004D67A9">
        <w:rPr>
          <w:spacing w:val="-1"/>
          <w:sz w:val="24"/>
        </w:rPr>
        <w:lastRenderedPageBreak/>
        <w:t>Приложение № 14</w:t>
      </w:r>
    </w:p>
    <w:p w:rsidR="004A763D" w:rsidRDefault="004A763D" w:rsidP="004A763D">
      <w:pPr>
        <w:jc w:val="right"/>
        <w:rPr>
          <w:sz w:val="22"/>
          <w:szCs w:val="22"/>
        </w:rPr>
      </w:pPr>
      <w:r w:rsidRPr="004D67A9">
        <w:rPr>
          <w:sz w:val="22"/>
          <w:szCs w:val="22"/>
        </w:rPr>
        <w:t xml:space="preserve">к субагентскому договору </w:t>
      </w:r>
    </w:p>
    <w:p w:rsidR="004A763D" w:rsidRPr="004D67A9" w:rsidRDefault="004A763D" w:rsidP="004A763D">
      <w:pPr>
        <w:jc w:val="right"/>
        <w:rPr>
          <w:sz w:val="22"/>
          <w:szCs w:val="22"/>
        </w:rPr>
      </w:pPr>
      <w:r w:rsidRPr="004D67A9">
        <w:rPr>
          <w:sz w:val="22"/>
          <w:szCs w:val="22"/>
        </w:rPr>
        <w:t>№</w:t>
      </w:r>
      <w:r w:rsidRPr="004D67A9">
        <w:rPr>
          <w:sz w:val="22"/>
          <w:szCs w:val="22"/>
        </w:rPr>
        <w:softHyphen/>
        <w:t xml:space="preserve">_________-СА от </w:t>
      </w:r>
      <w:r w:rsidRPr="006C7DE7">
        <w:rPr>
          <w:sz w:val="22"/>
          <w:szCs w:val="22"/>
        </w:rPr>
        <w:t>«</w:t>
      </w:r>
      <w:r>
        <w:rPr>
          <w:sz w:val="22"/>
          <w:szCs w:val="22"/>
        </w:rPr>
        <w:t>____</w:t>
      </w:r>
      <w:r w:rsidRPr="006C7DE7">
        <w:rPr>
          <w:sz w:val="22"/>
          <w:szCs w:val="22"/>
        </w:rPr>
        <w:t>»</w:t>
      </w:r>
      <w:r>
        <w:rPr>
          <w:sz w:val="22"/>
          <w:szCs w:val="22"/>
        </w:rPr>
        <w:t xml:space="preserve"> ____________ </w:t>
      </w:r>
      <w:r w:rsidR="007A75D8">
        <w:rPr>
          <w:sz w:val="22"/>
          <w:szCs w:val="22"/>
        </w:rPr>
        <w:t>2019</w:t>
      </w:r>
      <w:r>
        <w:rPr>
          <w:sz w:val="22"/>
          <w:szCs w:val="22"/>
        </w:rPr>
        <w:t xml:space="preserve"> </w:t>
      </w:r>
      <w:r w:rsidRPr="006C7DE7">
        <w:rPr>
          <w:sz w:val="22"/>
          <w:szCs w:val="22"/>
        </w:rPr>
        <w:t>года</w:t>
      </w:r>
    </w:p>
    <w:p w:rsidR="00112A1B" w:rsidRPr="004D67A9" w:rsidRDefault="00112A1B" w:rsidP="00112A1B">
      <w:pPr>
        <w:ind w:left="360"/>
        <w:jc w:val="center"/>
        <w:rPr>
          <w:spacing w:val="-1"/>
          <w:sz w:val="22"/>
          <w:szCs w:val="22"/>
        </w:rPr>
      </w:pPr>
    </w:p>
    <w:p w:rsidR="00112A1B" w:rsidRPr="004D67A9" w:rsidRDefault="00112A1B" w:rsidP="00112A1B">
      <w:pPr>
        <w:ind w:left="360"/>
        <w:jc w:val="center"/>
        <w:rPr>
          <w:b/>
          <w:spacing w:val="-1"/>
          <w:sz w:val="22"/>
          <w:szCs w:val="22"/>
        </w:rPr>
      </w:pPr>
      <w:r w:rsidRPr="004D67A9">
        <w:rPr>
          <w:b/>
          <w:spacing w:val="-1"/>
          <w:sz w:val="22"/>
          <w:szCs w:val="22"/>
        </w:rPr>
        <w:t>Заявка на описание кассиров*</w:t>
      </w:r>
    </w:p>
    <w:p w:rsidR="00112A1B" w:rsidRPr="004D67A9" w:rsidRDefault="00112A1B" w:rsidP="00112A1B">
      <w:pPr>
        <w:ind w:left="360"/>
        <w:jc w:val="center"/>
        <w:rPr>
          <w:b/>
          <w:spacing w:val="-1"/>
          <w:sz w:val="22"/>
          <w:szCs w:val="22"/>
        </w:rPr>
      </w:pPr>
      <w:r w:rsidRPr="004D67A9">
        <w:rPr>
          <w:b/>
          <w:spacing w:val="-1"/>
          <w:sz w:val="22"/>
          <w:szCs w:val="22"/>
        </w:rPr>
        <w:t>по продаже/резервированию железнодорожных перевозок</w:t>
      </w:r>
    </w:p>
    <w:p w:rsidR="00112A1B" w:rsidRPr="004D67A9" w:rsidRDefault="00112A1B" w:rsidP="00112A1B">
      <w:pPr>
        <w:ind w:left="360"/>
        <w:rPr>
          <w:spacing w:val="-1"/>
          <w:sz w:val="22"/>
          <w:szCs w:val="22"/>
        </w:rPr>
      </w:pPr>
      <w:r w:rsidRPr="004D67A9">
        <w:rPr>
          <w:spacing w:val="-1"/>
          <w:sz w:val="22"/>
          <w:szCs w:val="22"/>
        </w:rPr>
        <w:t>Прошу Вас включить в список кассиров по продаже/резервированию железнодорожных перевозок</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080"/>
        <w:gridCol w:w="771"/>
        <w:gridCol w:w="1079"/>
        <w:gridCol w:w="1127"/>
        <w:gridCol w:w="973"/>
        <w:gridCol w:w="932"/>
        <w:gridCol w:w="1532"/>
        <w:gridCol w:w="900"/>
        <w:gridCol w:w="796"/>
      </w:tblGrid>
      <w:tr w:rsidR="00112A1B" w:rsidRPr="004D67A9" w:rsidTr="00302749">
        <w:tc>
          <w:tcPr>
            <w:tcW w:w="643"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 п/п</w:t>
            </w:r>
          </w:p>
        </w:tc>
        <w:tc>
          <w:tcPr>
            <w:tcW w:w="1090"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Фамилия</w:t>
            </w:r>
          </w:p>
        </w:tc>
        <w:tc>
          <w:tcPr>
            <w:tcW w:w="887"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Имя</w:t>
            </w:r>
          </w:p>
        </w:tc>
        <w:tc>
          <w:tcPr>
            <w:tcW w:w="1079"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Отчество</w:t>
            </w:r>
          </w:p>
        </w:tc>
        <w:tc>
          <w:tcPr>
            <w:tcW w:w="1127"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Дата рождения кассира</w:t>
            </w:r>
          </w:p>
        </w:tc>
        <w:tc>
          <w:tcPr>
            <w:tcW w:w="974"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Личный номер</w:t>
            </w:r>
          </w:p>
        </w:tc>
        <w:tc>
          <w:tcPr>
            <w:tcW w:w="949"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Код пункта продаж</w:t>
            </w:r>
          </w:p>
        </w:tc>
        <w:tc>
          <w:tcPr>
            <w:tcW w:w="1532"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 свидетельства</w:t>
            </w:r>
          </w:p>
        </w:tc>
        <w:tc>
          <w:tcPr>
            <w:tcW w:w="840"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Дата выдачи</w:t>
            </w:r>
          </w:p>
        </w:tc>
        <w:tc>
          <w:tcPr>
            <w:tcW w:w="656"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Логин</w:t>
            </w:r>
          </w:p>
        </w:tc>
      </w:tr>
      <w:tr w:rsidR="00112A1B" w:rsidRPr="004D67A9" w:rsidTr="00302749">
        <w:tc>
          <w:tcPr>
            <w:tcW w:w="643"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1</w:t>
            </w:r>
          </w:p>
        </w:tc>
        <w:tc>
          <w:tcPr>
            <w:tcW w:w="1090" w:type="dxa"/>
          </w:tcPr>
          <w:p w:rsidR="00112A1B" w:rsidRPr="004D67A9" w:rsidRDefault="00112A1B" w:rsidP="00302749">
            <w:pPr>
              <w:ind w:firstLine="0"/>
              <w:rPr>
                <w:rFonts w:eastAsia="SimSun"/>
                <w:spacing w:val="-1"/>
                <w:sz w:val="22"/>
                <w:szCs w:val="22"/>
              </w:rPr>
            </w:pPr>
          </w:p>
        </w:tc>
        <w:tc>
          <w:tcPr>
            <w:tcW w:w="887" w:type="dxa"/>
          </w:tcPr>
          <w:p w:rsidR="00112A1B" w:rsidRPr="004D67A9" w:rsidRDefault="00112A1B" w:rsidP="00302749">
            <w:pPr>
              <w:ind w:firstLine="0"/>
              <w:rPr>
                <w:rFonts w:eastAsia="SimSun"/>
                <w:spacing w:val="-1"/>
                <w:sz w:val="22"/>
                <w:szCs w:val="22"/>
              </w:rPr>
            </w:pPr>
          </w:p>
        </w:tc>
        <w:tc>
          <w:tcPr>
            <w:tcW w:w="1079" w:type="dxa"/>
          </w:tcPr>
          <w:p w:rsidR="00112A1B" w:rsidRPr="004D67A9" w:rsidRDefault="00112A1B" w:rsidP="00302749">
            <w:pPr>
              <w:ind w:firstLine="0"/>
              <w:rPr>
                <w:rFonts w:eastAsia="SimSun"/>
                <w:spacing w:val="-1"/>
                <w:sz w:val="22"/>
                <w:szCs w:val="22"/>
              </w:rPr>
            </w:pPr>
          </w:p>
        </w:tc>
        <w:tc>
          <w:tcPr>
            <w:tcW w:w="1127" w:type="dxa"/>
          </w:tcPr>
          <w:p w:rsidR="00112A1B" w:rsidRPr="004D67A9" w:rsidRDefault="00112A1B" w:rsidP="00302749">
            <w:pPr>
              <w:ind w:firstLine="0"/>
              <w:rPr>
                <w:rFonts w:eastAsia="SimSun"/>
                <w:spacing w:val="-1"/>
                <w:sz w:val="22"/>
                <w:szCs w:val="22"/>
              </w:rPr>
            </w:pPr>
          </w:p>
        </w:tc>
        <w:tc>
          <w:tcPr>
            <w:tcW w:w="974" w:type="dxa"/>
          </w:tcPr>
          <w:p w:rsidR="00112A1B" w:rsidRPr="004D67A9" w:rsidRDefault="00112A1B" w:rsidP="00302749">
            <w:pPr>
              <w:ind w:firstLine="0"/>
              <w:rPr>
                <w:rFonts w:eastAsia="SimSun"/>
                <w:spacing w:val="-1"/>
                <w:sz w:val="22"/>
                <w:szCs w:val="22"/>
              </w:rPr>
            </w:pPr>
          </w:p>
        </w:tc>
        <w:tc>
          <w:tcPr>
            <w:tcW w:w="949" w:type="dxa"/>
          </w:tcPr>
          <w:p w:rsidR="00112A1B" w:rsidRPr="004D67A9" w:rsidRDefault="00112A1B" w:rsidP="00302749">
            <w:pPr>
              <w:ind w:firstLine="0"/>
              <w:rPr>
                <w:rFonts w:eastAsia="SimSun"/>
                <w:spacing w:val="-1"/>
                <w:sz w:val="22"/>
                <w:szCs w:val="22"/>
              </w:rPr>
            </w:pPr>
          </w:p>
        </w:tc>
        <w:tc>
          <w:tcPr>
            <w:tcW w:w="1532" w:type="dxa"/>
          </w:tcPr>
          <w:p w:rsidR="00112A1B" w:rsidRPr="004D67A9" w:rsidRDefault="00112A1B" w:rsidP="00302749">
            <w:pPr>
              <w:ind w:firstLine="0"/>
              <w:rPr>
                <w:rFonts w:eastAsia="SimSun"/>
                <w:spacing w:val="-1"/>
                <w:sz w:val="22"/>
                <w:szCs w:val="22"/>
              </w:rPr>
            </w:pPr>
          </w:p>
        </w:tc>
        <w:tc>
          <w:tcPr>
            <w:tcW w:w="840" w:type="dxa"/>
          </w:tcPr>
          <w:p w:rsidR="00112A1B" w:rsidRPr="004D67A9" w:rsidRDefault="00112A1B" w:rsidP="00302749">
            <w:pPr>
              <w:ind w:firstLine="0"/>
              <w:rPr>
                <w:rFonts w:eastAsia="SimSun"/>
                <w:spacing w:val="-1"/>
                <w:sz w:val="22"/>
                <w:szCs w:val="22"/>
              </w:rPr>
            </w:pPr>
          </w:p>
        </w:tc>
        <w:tc>
          <w:tcPr>
            <w:tcW w:w="656" w:type="dxa"/>
          </w:tcPr>
          <w:p w:rsidR="00112A1B" w:rsidRPr="004D67A9" w:rsidRDefault="00112A1B" w:rsidP="00302749">
            <w:pPr>
              <w:ind w:firstLine="0"/>
              <w:rPr>
                <w:rFonts w:eastAsia="SimSun"/>
                <w:spacing w:val="-1"/>
                <w:sz w:val="22"/>
                <w:szCs w:val="22"/>
              </w:rPr>
            </w:pPr>
          </w:p>
        </w:tc>
      </w:tr>
      <w:tr w:rsidR="00112A1B" w:rsidRPr="004D67A9" w:rsidTr="00302749">
        <w:tc>
          <w:tcPr>
            <w:tcW w:w="643"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2</w:t>
            </w:r>
          </w:p>
        </w:tc>
        <w:tc>
          <w:tcPr>
            <w:tcW w:w="1090" w:type="dxa"/>
          </w:tcPr>
          <w:p w:rsidR="00112A1B" w:rsidRPr="004D67A9" w:rsidRDefault="00112A1B" w:rsidP="00302749">
            <w:pPr>
              <w:ind w:firstLine="0"/>
              <w:rPr>
                <w:rFonts w:eastAsia="SimSun"/>
                <w:spacing w:val="-1"/>
                <w:sz w:val="22"/>
                <w:szCs w:val="22"/>
              </w:rPr>
            </w:pPr>
          </w:p>
        </w:tc>
        <w:tc>
          <w:tcPr>
            <w:tcW w:w="887" w:type="dxa"/>
          </w:tcPr>
          <w:p w:rsidR="00112A1B" w:rsidRPr="004D67A9" w:rsidRDefault="00112A1B" w:rsidP="00302749">
            <w:pPr>
              <w:ind w:firstLine="0"/>
              <w:rPr>
                <w:rFonts w:eastAsia="SimSun"/>
                <w:spacing w:val="-1"/>
                <w:sz w:val="22"/>
                <w:szCs w:val="22"/>
              </w:rPr>
            </w:pPr>
          </w:p>
        </w:tc>
        <w:tc>
          <w:tcPr>
            <w:tcW w:w="1079" w:type="dxa"/>
          </w:tcPr>
          <w:p w:rsidR="00112A1B" w:rsidRPr="004D67A9" w:rsidRDefault="00112A1B" w:rsidP="00302749">
            <w:pPr>
              <w:ind w:firstLine="0"/>
              <w:rPr>
                <w:rFonts w:eastAsia="SimSun"/>
                <w:spacing w:val="-1"/>
                <w:sz w:val="22"/>
                <w:szCs w:val="22"/>
              </w:rPr>
            </w:pPr>
          </w:p>
        </w:tc>
        <w:tc>
          <w:tcPr>
            <w:tcW w:w="1127" w:type="dxa"/>
          </w:tcPr>
          <w:p w:rsidR="00112A1B" w:rsidRPr="004D67A9" w:rsidRDefault="00112A1B" w:rsidP="00302749">
            <w:pPr>
              <w:ind w:firstLine="0"/>
              <w:rPr>
                <w:rFonts w:eastAsia="SimSun"/>
                <w:spacing w:val="-1"/>
                <w:sz w:val="22"/>
                <w:szCs w:val="22"/>
              </w:rPr>
            </w:pPr>
          </w:p>
        </w:tc>
        <w:tc>
          <w:tcPr>
            <w:tcW w:w="974" w:type="dxa"/>
          </w:tcPr>
          <w:p w:rsidR="00112A1B" w:rsidRPr="004D67A9" w:rsidRDefault="00112A1B" w:rsidP="00302749">
            <w:pPr>
              <w:ind w:firstLine="0"/>
              <w:rPr>
                <w:rFonts w:eastAsia="SimSun"/>
                <w:spacing w:val="-1"/>
                <w:sz w:val="22"/>
                <w:szCs w:val="22"/>
              </w:rPr>
            </w:pPr>
          </w:p>
        </w:tc>
        <w:tc>
          <w:tcPr>
            <w:tcW w:w="949" w:type="dxa"/>
          </w:tcPr>
          <w:p w:rsidR="00112A1B" w:rsidRPr="004D67A9" w:rsidRDefault="00112A1B" w:rsidP="00302749">
            <w:pPr>
              <w:ind w:firstLine="0"/>
              <w:rPr>
                <w:rFonts w:eastAsia="SimSun"/>
                <w:spacing w:val="-1"/>
                <w:sz w:val="22"/>
                <w:szCs w:val="22"/>
              </w:rPr>
            </w:pPr>
          </w:p>
        </w:tc>
        <w:tc>
          <w:tcPr>
            <w:tcW w:w="1532" w:type="dxa"/>
          </w:tcPr>
          <w:p w:rsidR="00112A1B" w:rsidRPr="004D67A9" w:rsidRDefault="00112A1B" w:rsidP="00302749">
            <w:pPr>
              <w:ind w:firstLine="0"/>
              <w:rPr>
                <w:rFonts w:eastAsia="SimSun"/>
                <w:spacing w:val="-1"/>
                <w:sz w:val="22"/>
                <w:szCs w:val="22"/>
              </w:rPr>
            </w:pPr>
          </w:p>
        </w:tc>
        <w:tc>
          <w:tcPr>
            <w:tcW w:w="840" w:type="dxa"/>
          </w:tcPr>
          <w:p w:rsidR="00112A1B" w:rsidRPr="004D67A9" w:rsidRDefault="00112A1B" w:rsidP="00302749">
            <w:pPr>
              <w:ind w:firstLine="0"/>
              <w:rPr>
                <w:rFonts w:eastAsia="SimSun"/>
                <w:spacing w:val="-1"/>
                <w:sz w:val="22"/>
                <w:szCs w:val="22"/>
              </w:rPr>
            </w:pPr>
          </w:p>
        </w:tc>
        <w:tc>
          <w:tcPr>
            <w:tcW w:w="656" w:type="dxa"/>
          </w:tcPr>
          <w:p w:rsidR="00112A1B" w:rsidRPr="004D67A9" w:rsidRDefault="00112A1B" w:rsidP="00302749">
            <w:pPr>
              <w:ind w:firstLine="0"/>
              <w:rPr>
                <w:rFonts w:eastAsia="SimSun"/>
                <w:spacing w:val="-1"/>
                <w:sz w:val="22"/>
                <w:szCs w:val="22"/>
              </w:rPr>
            </w:pPr>
          </w:p>
        </w:tc>
      </w:tr>
    </w:tbl>
    <w:p w:rsidR="00112A1B" w:rsidRPr="004D67A9" w:rsidRDefault="00112A1B" w:rsidP="00112A1B">
      <w:pPr>
        <w:ind w:left="360"/>
        <w:rPr>
          <w:spacing w:val="-1"/>
          <w:sz w:val="22"/>
          <w:szCs w:val="22"/>
        </w:rPr>
      </w:pPr>
    </w:p>
    <w:p w:rsidR="00112A1B" w:rsidRPr="004D67A9" w:rsidRDefault="00112A1B" w:rsidP="00112A1B">
      <w:pPr>
        <w:ind w:left="360"/>
        <w:rPr>
          <w:spacing w:val="-1"/>
          <w:sz w:val="22"/>
          <w:szCs w:val="22"/>
        </w:rPr>
      </w:pPr>
      <w:r w:rsidRPr="004D67A9">
        <w:rPr>
          <w:spacing w:val="-1"/>
          <w:sz w:val="22"/>
          <w:szCs w:val="22"/>
        </w:rPr>
        <w:t>Где:</w:t>
      </w:r>
    </w:p>
    <w:p w:rsidR="00112A1B" w:rsidRPr="004D67A9" w:rsidRDefault="00112A1B" w:rsidP="00112A1B">
      <w:pPr>
        <w:ind w:left="360"/>
        <w:rPr>
          <w:spacing w:val="-1"/>
          <w:sz w:val="22"/>
          <w:szCs w:val="22"/>
        </w:rPr>
      </w:pPr>
      <w:r w:rsidRPr="004D67A9">
        <w:rPr>
          <w:b/>
          <w:spacing w:val="-1"/>
          <w:sz w:val="22"/>
          <w:szCs w:val="22"/>
        </w:rPr>
        <w:t>Личный номер</w:t>
      </w:r>
      <w:r w:rsidRPr="004D67A9">
        <w:rPr>
          <w:spacing w:val="-1"/>
          <w:sz w:val="22"/>
          <w:szCs w:val="22"/>
        </w:rPr>
        <w:t xml:space="preserve"> - присваиваемый агентством кассиру уникальный номер (не более 4-х цифр).</w:t>
      </w:r>
    </w:p>
    <w:p w:rsidR="00112A1B" w:rsidRPr="004D67A9" w:rsidRDefault="00112A1B" w:rsidP="00112A1B">
      <w:pPr>
        <w:ind w:left="360"/>
        <w:rPr>
          <w:spacing w:val="-1"/>
          <w:sz w:val="22"/>
          <w:szCs w:val="22"/>
        </w:rPr>
      </w:pPr>
      <w:r w:rsidRPr="004D67A9">
        <w:rPr>
          <w:b/>
          <w:spacing w:val="-1"/>
          <w:sz w:val="22"/>
          <w:szCs w:val="22"/>
        </w:rPr>
        <w:t>№ свидетельства</w:t>
      </w:r>
      <w:r w:rsidRPr="004D67A9">
        <w:rPr>
          <w:spacing w:val="-1"/>
          <w:sz w:val="22"/>
          <w:szCs w:val="22"/>
        </w:rPr>
        <w:t xml:space="preserve"> - № действующего именного  свидетельства о прохождении подготовки по соответствующему учебному курсу (указывается при наличии свидетельства).</w:t>
      </w:r>
    </w:p>
    <w:p w:rsidR="00112A1B" w:rsidRPr="004D67A9" w:rsidRDefault="00112A1B" w:rsidP="00112A1B">
      <w:pPr>
        <w:ind w:left="360"/>
        <w:rPr>
          <w:spacing w:val="-1"/>
          <w:sz w:val="22"/>
          <w:szCs w:val="22"/>
        </w:rPr>
      </w:pPr>
      <w:r w:rsidRPr="004D67A9">
        <w:rPr>
          <w:b/>
          <w:spacing w:val="-1"/>
          <w:sz w:val="22"/>
          <w:szCs w:val="22"/>
        </w:rPr>
        <w:t>Дата выдачи</w:t>
      </w:r>
      <w:r w:rsidRPr="004D67A9">
        <w:rPr>
          <w:spacing w:val="-1"/>
          <w:sz w:val="22"/>
          <w:szCs w:val="22"/>
        </w:rPr>
        <w:t xml:space="preserve"> - дата выдачи свидетельства о прохождении подготовки (указывается при наличии свидетельства).</w:t>
      </w:r>
    </w:p>
    <w:p w:rsidR="00112A1B" w:rsidRPr="004D67A9" w:rsidRDefault="00112A1B" w:rsidP="00112A1B">
      <w:pPr>
        <w:ind w:left="360"/>
        <w:rPr>
          <w:spacing w:val="-1"/>
          <w:sz w:val="22"/>
          <w:szCs w:val="22"/>
        </w:rPr>
      </w:pPr>
      <w:r w:rsidRPr="004D67A9">
        <w:rPr>
          <w:b/>
          <w:spacing w:val="-1"/>
          <w:sz w:val="22"/>
          <w:szCs w:val="22"/>
        </w:rPr>
        <w:t>Логин</w:t>
      </w:r>
      <w:r w:rsidRPr="004D67A9">
        <w:rPr>
          <w:spacing w:val="-1"/>
          <w:sz w:val="22"/>
          <w:szCs w:val="22"/>
        </w:rPr>
        <w:t xml:space="preserve"> – присваивается ТКП</w:t>
      </w:r>
    </w:p>
    <w:p w:rsidR="00112A1B" w:rsidRPr="004D67A9" w:rsidRDefault="00112A1B" w:rsidP="00112A1B">
      <w:pPr>
        <w:ind w:left="360"/>
        <w:rPr>
          <w:spacing w:val="-1"/>
          <w:sz w:val="22"/>
          <w:szCs w:val="22"/>
        </w:rPr>
      </w:pPr>
    </w:p>
    <w:p w:rsidR="00112A1B" w:rsidRPr="004D67A9" w:rsidRDefault="00112A1B" w:rsidP="00112A1B">
      <w:pPr>
        <w:ind w:left="360"/>
        <w:rPr>
          <w:spacing w:val="-1"/>
          <w:sz w:val="22"/>
          <w:szCs w:val="22"/>
        </w:rPr>
      </w:pPr>
      <w:r w:rsidRPr="004D67A9">
        <w:rPr>
          <w:b/>
          <w:spacing w:val="-1"/>
          <w:sz w:val="22"/>
          <w:szCs w:val="22"/>
        </w:rPr>
        <w:t>Руководитель Субагента</w:t>
      </w:r>
      <w:r w:rsidRPr="004D67A9">
        <w:rPr>
          <w:spacing w:val="-1"/>
          <w:sz w:val="22"/>
          <w:szCs w:val="22"/>
        </w:rPr>
        <w:t xml:space="preserve"> _______________________М.П.</w:t>
      </w:r>
    </w:p>
    <w:p w:rsidR="00112A1B" w:rsidRPr="004D67A9" w:rsidRDefault="00112A1B" w:rsidP="00112A1B">
      <w:pPr>
        <w:ind w:left="360"/>
        <w:rPr>
          <w:spacing w:val="-1"/>
          <w:sz w:val="22"/>
          <w:szCs w:val="22"/>
        </w:rPr>
      </w:pPr>
      <w:r w:rsidRPr="004D67A9">
        <w:rPr>
          <w:spacing w:val="-1"/>
          <w:sz w:val="22"/>
          <w:szCs w:val="22"/>
        </w:rPr>
        <w:t>ФИО, подпись</w:t>
      </w:r>
    </w:p>
    <w:p w:rsidR="00112A1B" w:rsidRPr="004D67A9" w:rsidRDefault="00112A1B" w:rsidP="00112A1B">
      <w:pPr>
        <w:ind w:left="360"/>
        <w:jc w:val="right"/>
        <w:rPr>
          <w:spacing w:val="-1"/>
          <w:sz w:val="22"/>
          <w:szCs w:val="22"/>
        </w:rPr>
      </w:pPr>
    </w:p>
    <w:p w:rsidR="00112A1B" w:rsidRPr="004D67A9" w:rsidRDefault="00112A1B" w:rsidP="00112A1B">
      <w:pPr>
        <w:ind w:left="360"/>
        <w:jc w:val="center"/>
        <w:rPr>
          <w:b/>
          <w:spacing w:val="-1"/>
          <w:sz w:val="22"/>
          <w:szCs w:val="22"/>
        </w:rPr>
      </w:pPr>
      <w:r w:rsidRPr="004D67A9">
        <w:rPr>
          <w:b/>
          <w:spacing w:val="-1"/>
          <w:sz w:val="22"/>
          <w:szCs w:val="22"/>
        </w:rPr>
        <w:t>Заявка на исключение кассиров*</w:t>
      </w:r>
    </w:p>
    <w:p w:rsidR="00112A1B" w:rsidRPr="004D67A9" w:rsidRDefault="00112A1B" w:rsidP="00112A1B">
      <w:pPr>
        <w:ind w:left="360"/>
        <w:jc w:val="center"/>
        <w:rPr>
          <w:b/>
          <w:spacing w:val="-1"/>
          <w:sz w:val="22"/>
          <w:szCs w:val="22"/>
        </w:rPr>
      </w:pPr>
      <w:r w:rsidRPr="004D67A9">
        <w:rPr>
          <w:b/>
          <w:spacing w:val="-1"/>
          <w:sz w:val="22"/>
          <w:szCs w:val="22"/>
        </w:rPr>
        <w:t>по продаже/резервированию железнодорожных перевозок</w:t>
      </w:r>
    </w:p>
    <w:p w:rsidR="00112A1B" w:rsidRPr="004D67A9" w:rsidRDefault="00112A1B" w:rsidP="00112A1B">
      <w:pPr>
        <w:ind w:left="360"/>
        <w:rPr>
          <w:spacing w:val="-1"/>
          <w:sz w:val="22"/>
          <w:szCs w:val="22"/>
        </w:rPr>
      </w:pPr>
      <w:r w:rsidRPr="004D67A9">
        <w:rPr>
          <w:spacing w:val="-1"/>
          <w:sz w:val="22"/>
          <w:szCs w:val="22"/>
        </w:rPr>
        <w:t>Прошу Вас исключить в список кассиров по продаже/резервированию железнодорожных перевозок</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45"/>
        <w:gridCol w:w="1613"/>
        <w:gridCol w:w="1647"/>
        <w:gridCol w:w="1639"/>
        <w:gridCol w:w="1627"/>
      </w:tblGrid>
      <w:tr w:rsidR="00112A1B" w:rsidRPr="004D67A9" w:rsidTr="00302749">
        <w:tc>
          <w:tcPr>
            <w:tcW w:w="1689"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 п/п</w:t>
            </w:r>
          </w:p>
        </w:tc>
        <w:tc>
          <w:tcPr>
            <w:tcW w:w="1689"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Фамилия</w:t>
            </w:r>
          </w:p>
        </w:tc>
        <w:tc>
          <w:tcPr>
            <w:tcW w:w="1689"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Имя</w:t>
            </w:r>
          </w:p>
        </w:tc>
        <w:tc>
          <w:tcPr>
            <w:tcW w:w="1690"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Отчество</w:t>
            </w:r>
          </w:p>
        </w:tc>
        <w:tc>
          <w:tcPr>
            <w:tcW w:w="1690"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Личный номер</w:t>
            </w:r>
          </w:p>
        </w:tc>
        <w:tc>
          <w:tcPr>
            <w:tcW w:w="1690"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Логин</w:t>
            </w:r>
          </w:p>
        </w:tc>
      </w:tr>
      <w:tr w:rsidR="00112A1B" w:rsidRPr="004D67A9" w:rsidTr="00302749">
        <w:tc>
          <w:tcPr>
            <w:tcW w:w="1689"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1</w:t>
            </w:r>
          </w:p>
        </w:tc>
        <w:tc>
          <w:tcPr>
            <w:tcW w:w="1689" w:type="dxa"/>
          </w:tcPr>
          <w:p w:rsidR="00112A1B" w:rsidRPr="004D67A9" w:rsidRDefault="00112A1B" w:rsidP="00302749">
            <w:pPr>
              <w:ind w:firstLine="0"/>
              <w:rPr>
                <w:rFonts w:eastAsia="SimSun"/>
                <w:spacing w:val="-1"/>
                <w:sz w:val="22"/>
                <w:szCs w:val="22"/>
              </w:rPr>
            </w:pPr>
          </w:p>
        </w:tc>
        <w:tc>
          <w:tcPr>
            <w:tcW w:w="1689" w:type="dxa"/>
          </w:tcPr>
          <w:p w:rsidR="00112A1B" w:rsidRPr="004D67A9" w:rsidRDefault="00112A1B" w:rsidP="00302749">
            <w:pPr>
              <w:ind w:firstLine="0"/>
              <w:rPr>
                <w:rFonts w:eastAsia="SimSun"/>
                <w:spacing w:val="-1"/>
                <w:sz w:val="22"/>
                <w:szCs w:val="22"/>
              </w:rPr>
            </w:pPr>
          </w:p>
        </w:tc>
        <w:tc>
          <w:tcPr>
            <w:tcW w:w="1690" w:type="dxa"/>
          </w:tcPr>
          <w:p w:rsidR="00112A1B" w:rsidRPr="004D67A9" w:rsidRDefault="00112A1B" w:rsidP="00302749">
            <w:pPr>
              <w:ind w:firstLine="0"/>
              <w:rPr>
                <w:rFonts w:eastAsia="SimSun"/>
                <w:spacing w:val="-1"/>
                <w:sz w:val="22"/>
                <w:szCs w:val="22"/>
              </w:rPr>
            </w:pPr>
          </w:p>
        </w:tc>
        <w:tc>
          <w:tcPr>
            <w:tcW w:w="1690" w:type="dxa"/>
          </w:tcPr>
          <w:p w:rsidR="00112A1B" w:rsidRPr="004D67A9" w:rsidRDefault="00112A1B" w:rsidP="00302749">
            <w:pPr>
              <w:ind w:firstLine="0"/>
              <w:rPr>
                <w:rFonts w:eastAsia="SimSun"/>
                <w:spacing w:val="-1"/>
                <w:sz w:val="22"/>
                <w:szCs w:val="22"/>
              </w:rPr>
            </w:pPr>
          </w:p>
        </w:tc>
        <w:tc>
          <w:tcPr>
            <w:tcW w:w="1690" w:type="dxa"/>
          </w:tcPr>
          <w:p w:rsidR="00112A1B" w:rsidRPr="004D67A9" w:rsidRDefault="00112A1B" w:rsidP="00302749">
            <w:pPr>
              <w:ind w:firstLine="0"/>
              <w:rPr>
                <w:rFonts w:eastAsia="SimSun"/>
                <w:spacing w:val="-1"/>
                <w:sz w:val="22"/>
                <w:szCs w:val="22"/>
              </w:rPr>
            </w:pPr>
          </w:p>
        </w:tc>
      </w:tr>
      <w:tr w:rsidR="00112A1B" w:rsidRPr="004D67A9" w:rsidTr="00302749">
        <w:tc>
          <w:tcPr>
            <w:tcW w:w="1689" w:type="dxa"/>
          </w:tcPr>
          <w:p w:rsidR="00112A1B" w:rsidRPr="004D67A9" w:rsidRDefault="00112A1B" w:rsidP="00302749">
            <w:pPr>
              <w:ind w:firstLine="0"/>
              <w:rPr>
                <w:rFonts w:eastAsia="SimSun"/>
                <w:spacing w:val="-1"/>
                <w:sz w:val="22"/>
                <w:szCs w:val="22"/>
              </w:rPr>
            </w:pPr>
            <w:r w:rsidRPr="004D67A9">
              <w:rPr>
                <w:rFonts w:eastAsia="SimSun"/>
                <w:spacing w:val="-1"/>
                <w:sz w:val="22"/>
                <w:szCs w:val="22"/>
              </w:rPr>
              <w:t>2</w:t>
            </w:r>
          </w:p>
        </w:tc>
        <w:tc>
          <w:tcPr>
            <w:tcW w:w="1689" w:type="dxa"/>
          </w:tcPr>
          <w:p w:rsidR="00112A1B" w:rsidRPr="004D67A9" w:rsidRDefault="00112A1B" w:rsidP="00302749">
            <w:pPr>
              <w:ind w:firstLine="0"/>
              <w:rPr>
                <w:rFonts w:eastAsia="SimSun"/>
                <w:spacing w:val="-1"/>
                <w:sz w:val="22"/>
                <w:szCs w:val="22"/>
              </w:rPr>
            </w:pPr>
          </w:p>
        </w:tc>
        <w:tc>
          <w:tcPr>
            <w:tcW w:w="1689" w:type="dxa"/>
          </w:tcPr>
          <w:p w:rsidR="00112A1B" w:rsidRPr="004D67A9" w:rsidRDefault="00112A1B" w:rsidP="00302749">
            <w:pPr>
              <w:ind w:firstLine="0"/>
              <w:rPr>
                <w:rFonts w:eastAsia="SimSun"/>
                <w:spacing w:val="-1"/>
                <w:sz w:val="22"/>
                <w:szCs w:val="22"/>
              </w:rPr>
            </w:pPr>
          </w:p>
        </w:tc>
        <w:tc>
          <w:tcPr>
            <w:tcW w:w="1690" w:type="dxa"/>
          </w:tcPr>
          <w:p w:rsidR="00112A1B" w:rsidRPr="004D67A9" w:rsidRDefault="00112A1B" w:rsidP="00302749">
            <w:pPr>
              <w:ind w:firstLine="0"/>
              <w:rPr>
                <w:rFonts w:eastAsia="SimSun"/>
                <w:spacing w:val="-1"/>
                <w:sz w:val="22"/>
                <w:szCs w:val="22"/>
              </w:rPr>
            </w:pPr>
          </w:p>
        </w:tc>
        <w:tc>
          <w:tcPr>
            <w:tcW w:w="1690" w:type="dxa"/>
          </w:tcPr>
          <w:p w:rsidR="00112A1B" w:rsidRPr="004D67A9" w:rsidRDefault="00112A1B" w:rsidP="00302749">
            <w:pPr>
              <w:ind w:firstLine="0"/>
              <w:rPr>
                <w:rFonts w:eastAsia="SimSun"/>
                <w:spacing w:val="-1"/>
                <w:sz w:val="22"/>
                <w:szCs w:val="22"/>
              </w:rPr>
            </w:pPr>
          </w:p>
        </w:tc>
        <w:tc>
          <w:tcPr>
            <w:tcW w:w="1690" w:type="dxa"/>
          </w:tcPr>
          <w:p w:rsidR="00112A1B" w:rsidRPr="004D67A9" w:rsidRDefault="00112A1B" w:rsidP="00302749">
            <w:pPr>
              <w:ind w:firstLine="0"/>
              <w:rPr>
                <w:rFonts w:eastAsia="SimSun"/>
                <w:spacing w:val="-1"/>
                <w:sz w:val="22"/>
                <w:szCs w:val="22"/>
              </w:rPr>
            </w:pPr>
          </w:p>
        </w:tc>
      </w:tr>
    </w:tbl>
    <w:p w:rsidR="00112A1B" w:rsidRPr="004D67A9" w:rsidRDefault="00112A1B" w:rsidP="00112A1B">
      <w:pPr>
        <w:ind w:left="360"/>
        <w:rPr>
          <w:spacing w:val="-1"/>
          <w:sz w:val="22"/>
          <w:szCs w:val="22"/>
        </w:rPr>
      </w:pPr>
    </w:p>
    <w:p w:rsidR="00112A1B" w:rsidRPr="004D67A9" w:rsidRDefault="00112A1B" w:rsidP="00112A1B">
      <w:pPr>
        <w:rPr>
          <w:spacing w:val="-1"/>
          <w:sz w:val="22"/>
          <w:szCs w:val="22"/>
        </w:rPr>
      </w:pPr>
      <w:r w:rsidRPr="004D67A9">
        <w:rPr>
          <w:spacing w:val="-1"/>
          <w:sz w:val="22"/>
          <w:szCs w:val="22"/>
        </w:rPr>
        <w:t>Где:</w:t>
      </w:r>
    </w:p>
    <w:p w:rsidR="00112A1B" w:rsidRPr="004D67A9" w:rsidRDefault="00112A1B" w:rsidP="00112A1B">
      <w:pPr>
        <w:ind w:left="360" w:firstLine="0"/>
        <w:rPr>
          <w:spacing w:val="-1"/>
          <w:sz w:val="22"/>
          <w:szCs w:val="22"/>
        </w:rPr>
      </w:pPr>
      <w:r w:rsidRPr="004D67A9">
        <w:rPr>
          <w:b/>
          <w:spacing w:val="-1"/>
          <w:sz w:val="22"/>
          <w:szCs w:val="22"/>
        </w:rPr>
        <w:t>Логин</w:t>
      </w:r>
      <w:r w:rsidRPr="004D67A9">
        <w:rPr>
          <w:spacing w:val="-1"/>
          <w:sz w:val="22"/>
          <w:szCs w:val="22"/>
        </w:rPr>
        <w:t xml:space="preserve"> – логин, с которым кассир подключается к системе продажи железнодорожных перевозок</w:t>
      </w:r>
    </w:p>
    <w:p w:rsidR="00112A1B" w:rsidRPr="004D67A9" w:rsidRDefault="00112A1B" w:rsidP="00112A1B">
      <w:pPr>
        <w:ind w:left="360"/>
        <w:rPr>
          <w:spacing w:val="-1"/>
          <w:sz w:val="22"/>
          <w:szCs w:val="22"/>
        </w:rPr>
      </w:pPr>
      <w:r w:rsidRPr="004D67A9">
        <w:rPr>
          <w:b/>
          <w:spacing w:val="-1"/>
          <w:sz w:val="22"/>
          <w:szCs w:val="22"/>
        </w:rPr>
        <w:t>Руководитель Субагента</w:t>
      </w:r>
      <w:r w:rsidRPr="004D67A9">
        <w:rPr>
          <w:spacing w:val="-1"/>
          <w:sz w:val="22"/>
          <w:szCs w:val="22"/>
        </w:rPr>
        <w:t xml:space="preserve"> _______________________М.П.</w:t>
      </w:r>
    </w:p>
    <w:p w:rsidR="00112A1B" w:rsidRPr="004D67A9" w:rsidRDefault="00112A1B" w:rsidP="00112A1B">
      <w:pPr>
        <w:ind w:left="360"/>
        <w:rPr>
          <w:spacing w:val="-1"/>
          <w:sz w:val="22"/>
          <w:szCs w:val="22"/>
        </w:rPr>
      </w:pPr>
      <w:r w:rsidRPr="004D67A9">
        <w:rPr>
          <w:spacing w:val="-1"/>
          <w:sz w:val="22"/>
          <w:szCs w:val="22"/>
        </w:rPr>
        <w:t>ФИО, подпись</w:t>
      </w:r>
    </w:p>
    <w:p w:rsidR="00112A1B" w:rsidRPr="004D67A9" w:rsidRDefault="00112A1B" w:rsidP="00112A1B">
      <w:pPr>
        <w:ind w:left="360"/>
        <w:jc w:val="center"/>
        <w:rPr>
          <w:spacing w:val="-1"/>
          <w:sz w:val="22"/>
          <w:szCs w:val="22"/>
        </w:rPr>
      </w:pPr>
    </w:p>
    <w:p w:rsidR="00112A1B" w:rsidRPr="004D67A9" w:rsidRDefault="00112A1B" w:rsidP="00112A1B">
      <w:pPr>
        <w:ind w:left="360"/>
        <w:jc w:val="center"/>
        <w:rPr>
          <w:b/>
          <w:spacing w:val="-1"/>
          <w:sz w:val="22"/>
          <w:szCs w:val="22"/>
        </w:rPr>
      </w:pPr>
      <w:r w:rsidRPr="004D67A9">
        <w:rPr>
          <w:b/>
          <w:spacing w:val="-1"/>
          <w:sz w:val="22"/>
          <w:szCs w:val="22"/>
        </w:rPr>
        <w:t>Заявка на подключение терминалов*</w:t>
      </w:r>
    </w:p>
    <w:p w:rsidR="00112A1B" w:rsidRPr="004D67A9" w:rsidRDefault="00112A1B" w:rsidP="00112A1B">
      <w:pPr>
        <w:ind w:left="360"/>
        <w:jc w:val="center"/>
        <w:rPr>
          <w:b/>
          <w:spacing w:val="-1"/>
          <w:sz w:val="22"/>
          <w:szCs w:val="22"/>
        </w:rPr>
      </w:pPr>
      <w:r w:rsidRPr="004D67A9">
        <w:rPr>
          <w:b/>
          <w:spacing w:val="-1"/>
          <w:sz w:val="22"/>
          <w:szCs w:val="22"/>
        </w:rPr>
        <w:t>по продаже/резервированию железнодорожных перевозок</w:t>
      </w:r>
    </w:p>
    <w:p w:rsidR="00112A1B" w:rsidRPr="004D67A9" w:rsidRDefault="00112A1B" w:rsidP="00112A1B">
      <w:pPr>
        <w:ind w:left="360"/>
        <w:rPr>
          <w:spacing w:val="-1"/>
          <w:sz w:val="22"/>
          <w:szCs w:val="22"/>
        </w:rPr>
      </w:pPr>
      <w:r w:rsidRPr="004D67A9">
        <w:rPr>
          <w:spacing w:val="-1"/>
          <w:sz w:val="22"/>
          <w:szCs w:val="22"/>
        </w:rPr>
        <w:t>Прошу Вас к пункту продажи ___________________,</w:t>
      </w:r>
    </w:p>
    <w:p w:rsidR="00112A1B" w:rsidRPr="004D67A9" w:rsidRDefault="00112A1B" w:rsidP="00112A1B">
      <w:pPr>
        <w:ind w:left="360"/>
        <w:rPr>
          <w:spacing w:val="-1"/>
          <w:sz w:val="20"/>
          <w:szCs w:val="20"/>
        </w:rPr>
      </w:pPr>
      <w:r w:rsidRPr="004D67A9">
        <w:rPr>
          <w:spacing w:val="-1"/>
          <w:sz w:val="22"/>
          <w:szCs w:val="22"/>
        </w:rPr>
        <w:tab/>
      </w:r>
      <w:r w:rsidRPr="004D67A9">
        <w:rPr>
          <w:spacing w:val="-1"/>
          <w:sz w:val="22"/>
          <w:szCs w:val="22"/>
        </w:rPr>
        <w:tab/>
      </w:r>
      <w:r w:rsidRPr="004D67A9">
        <w:rPr>
          <w:spacing w:val="-1"/>
          <w:sz w:val="22"/>
          <w:szCs w:val="22"/>
        </w:rPr>
        <w:tab/>
      </w:r>
      <w:r w:rsidRPr="004D67A9">
        <w:rPr>
          <w:spacing w:val="-1"/>
          <w:sz w:val="22"/>
          <w:szCs w:val="22"/>
        </w:rPr>
        <w:tab/>
      </w:r>
      <w:r w:rsidRPr="004D67A9">
        <w:rPr>
          <w:spacing w:val="-1"/>
          <w:sz w:val="22"/>
          <w:szCs w:val="22"/>
        </w:rPr>
        <w:tab/>
      </w:r>
      <w:r w:rsidRPr="004D67A9">
        <w:rPr>
          <w:spacing w:val="-1"/>
          <w:sz w:val="20"/>
          <w:szCs w:val="20"/>
        </w:rPr>
        <w:t>код агентства</w:t>
      </w:r>
    </w:p>
    <w:p w:rsidR="00112A1B" w:rsidRPr="004D67A9" w:rsidRDefault="00112A1B" w:rsidP="00112A1B">
      <w:pPr>
        <w:ind w:left="360"/>
        <w:rPr>
          <w:spacing w:val="-1"/>
          <w:sz w:val="22"/>
          <w:szCs w:val="22"/>
        </w:rPr>
      </w:pPr>
      <w:r w:rsidRPr="004D67A9">
        <w:rPr>
          <w:spacing w:val="-1"/>
          <w:sz w:val="22"/>
          <w:szCs w:val="22"/>
        </w:rPr>
        <w:t>расположенному по адресу: _________________________________________________,</w:t>
      </w:r>
    </w:p>
    <w:p w:rsidR="00112A1B" w:rsidRPr="004D67A9" w:rsidRDefault="00112A1B" w:rsidP="00112A1B">
      <w:pPr>
        <w:ind w:left="360"/>
        <w:rPr>
          <w:spacing w:val="-1"/>
          <w:sz w:val="20"/>
          <w:szCs w:val="20"/>
        </w:rPr>
      </w:pPr>
      <w:r w:rsidRPr="004D67A9">
        <w:rPr>
          <w:spacing w:val="-1"/>
          <w:sz w:val="22"/>
          <w:szCs w:val="22"/>
        </w:rPr>
        <w:tab/>
      </w:r>
      <w:r w:rsidRPr="004D67A9">
        <w:rPr>
          <w:spacing w:val="-1"/>
          <w:sz w:val="22"/>
          <w:szCs w:val="22"/>
        </w:rPr>
        <w:tab/>
      </w:r>
      <w:r w:rsidRPr="004D67A9">
        <w:rPr>
          <w:spacing w:val="-1"/>
          <w:sz w:val="22"/>
          <w:szCs w:val="22"/>
        </w:rPr>
        <w:tab/>
      </w:r>
      <w:r w:rsidRPr="004D67A9">
        <w:rPr>
          <w:spacing w:val="-1"/>
          <w:sz w:val="22"/>
          <w:szCs w:val="22"/>
        </w:rPr>
        <w:tab/>
      </w:r>
      <w:r w:rsidRPr="004D67A9">
        <w:rPr>
          <w:spacing w:val="-1"/>
          <w:sz w:val="22"/>
          <w:szCs w:val="22"/>
        </w:rPr>
        <w:tab/>
      </w:r>
      <w:r w:rsidRPr="004D67A9">
        <w:rPr>
          <w:spacing w:val="-1"/>
          <w:sz w:val="20"/>
          <w:szCs w:val="20"/>
        </w:rPr>
        <w:t>почтовый адрес (индекс, страна, город, улица, номер дома)</w:t>
      </w:r>
    </w:p>
    <w:p w:rsidR="00112A1B" w:rsidRPr="004D67A9" w:rsidRDefault="00112A1B" w:rsidP="00112A1B">
      <w:pPr>
        <w:ind w:left="360"/>
        <w:rPr>
          <w:spacing w:val="-1"/>
          <w:sz w:val="22"/>
          <w:szCs w:val="22"/>
        </w:rPr>
      </w:pPr>
      <w:r w:rsidRPr="004D67A9">
        <w:rPr>
          <w:spacing w:val="-1"/>
          <w:sz w:val="22"/>
          <w:szCs w:val="22"/>
        </w:rPr>
        <w:t xml:space="preserve">выполнить подключение ___________ терминалов с использованием следующих IP адресов: </w:t>
      </w:r>
    </w:p>
    <w:p w:rsidR="00112A1B" w:rsidRPr="004D67A9" w:rsidRDefault="00112A1B" w:rsidP="00112A1B">
      <w:pPr>
        <w:ind w:left="360"/>
        <w:rPr>
          <w:spacing w:val="-1"/>
          <w:sz w:val="22"/>
          <w:szCs w:val="22"/>
        </w:rPr>
      </w:pPr>
      <w:r w:rsidRPr="004D67A9">
        <w:rPr>
          <w:spacing w:val="-1"/>
          <w:sz w:val="22"/>
          <w:szCs w:val="22"/>
        </w:rPr>
        <w:t>____________________________ к системе продажи железнодорожных перевозок.</w:t>
      </w:r>
    </w:p>
    <w:p w:rsidR="00112A1B" w:rsidRPr="004D67A9" w:rsidRDefault="00112A1B" w:rsidP="00112A1B">
      <w:pPr>
        <w:ind w:left="360"/>
        <w:jc w:val="center"/>
        <w:rPr>
          <w:spacing w:val="-1"/>
          <w:sz w:val="22"/>
          <w:szCs w:val="22"/>
        </w:rPr>
      </w:pPr>
    </w:p>
    <w:p w:rsidR="00112A1B" w:rsidRPr="004D67A9" w:rsidRDefault="00112A1B" w:rsidP="00112A1B">
      <w:pPr>
        <w:ind w:left="360"/>
        <w:rPr>
          <w:spacing w:val="-1"/>
          <w:sz w:val="22"/>
          <w:szCs w:val="22"/>
        </w:rPr>
      </w:pPr>
      <w:r w:rsidRPr="004D67A9">
        <w:rPr>
          <w:b/>
          <w:spacing w:val="-1"/>
          <w:sz w:val="22"/>
          <w:szCs w:val="22"/>
        </w:rPr>
        <w:t>Руководитель Субагента</w:t>
      </w:r>
      <w:r w:rsidRPr="004D67A9">
        <w:rPr>
          <w:spacing w:val="-1"/>
          <w:sz w:val="22"/>
          <w:szCs w:val="22"/>
        </w:rPr>
        <w:t xml:space="preserve"> _______________________М.П.</w:t>
      </w:r>
    </w:p>
    <w:p w:rsidR="00112A1B" w:rsidRPr="004D67A9" w:rsidRDefault="00112A1B" w:rsidP="00112A1B">
      <w:pPr>
        <w:ind w:left="360"/>
        <w:rPr>
          <w:spacing w:val="-1"/>
          <w:sz w:val="22"/>
          <w:szCs w:val="22"/>
        </w:rPr>
      </w:pPr>
      <w:r w:rsidRPr="004D67A9">
        <w:rPr>
          <w:spacing w:val="-1"/>
          <w:sz w:val="22"/>
          <w:szCs w:val="22"/>
        </w:rPr>
        <w:t>ФИО, подпись</w:t>
      </w:r>
    </w:p>
    <w:p w:rsidR="00112A1B" w:rsidRPr="004D67A9" w:rsidRDefault="00112A1B" w:rsidP="00112A1B">
      <w:pPr>
        <w:ind w:left="360"/>
        <w:rPr>
          <w:spacing w:val="-1"/>
          <w:sz w:val="22"/>
          <w:szCs w:val="22"/>
        </w:rPr>
      </w:pPr>
    </w:p>
    <w:p w:rsidR="00112A1B" w:rsidRPr="004D67A9" w:rsidRDefault="00112A1B" w:rsidP="00112A1B">
      <w:pPr>
        <w:ind w:left="360"/>
        <w:jc w:val="center"/>
        <w:rPr>
          <w:b/>
          <w:spacing w:val="-1"/>
          <w:sz w:val="22"/>
          <w:szCs w:val="22"/>
        </w:rPr>
      </w:pPr>
      <w:r w:rsidRPr="004D67A9">
        <w:rPr>
          <w:b/>
          <w:spacing w:val="-1"/>
          <w:sz w:val="22"/>
          <w:szCs w:val="22"/>
        </w:rPr>
        <w:t>Заявка на отключение терминалов*</w:t>
      </w:r>
    </w:p>
    <w:p w:rsidR="00112A1B" w:rsidRPr="004D67A9" w:rsidRDefault="00112A1B" w:rsidP="00112A1B">
      <w:pPr>
        <w:ind w:left="360"/>
        <w:jc w:val="center"/>
        <w:rPr>
          <w:b/>
          <w:spacing w:val="-1"/>
          <w:sz w:val="22"/>
          <w:szCs w:val="22"/>
        </w:rPr>
      </w:pPr>
      <w:r w:rsidRPr="004D67A9">
        <w:rPr>
          <w:b/>
          <w:spacing w:val="-1"/>
          <w:sz w:val="22"/>
          <w:szCs w:val="22"/>
        </w:rPr>
        <w:t>по продаже/резервированию железнодорожных перевозок</w:t>
      </w:r>
    </w:p>
    <w:p w:rsidR="00112A1B" w:rsidRPr="004D67A9" w:rsidRDefault="00112A1B" w:rsidP="00112A1B">
      <w:pPr>
        <w:ind w:left="360"/>
        <w:rPr>
          <w:spacing w:val="-1"/>
          <w:sz w:val="22"/>
          <w:szCs w:val="22"/>
        </w:rPr>
      </w:pPr>
      <w:r w:rsidRPr="004D67A9">
        <w:rPr>
          <w:spacing w:val="-1"/>
          <w:sz w:val="22"/>
          <w:szCs w:val="22"/>
        </w:rPr>
        <w:t>Прошу Вас отключить, подключенные к системе продажи железнодорожных перевозок терминалы ________________________</w:t>
      </w:r>
    </w:p>
    <w:p w:rsidR="00112A1B" w:rsidRPr="004D67A9" w:rsidRDefault="00112A1B" w:rsidP="00112A1B">
      <w:pPr>
        <w:ind w:left="360"/>
        <w:rPr>
          <w:spacing w:val="-1"/>
          <w:sz w:val="20"/>
          <w:szCs w:val="20"/>
        </w:rPr>
      </w:pPr>
      <w:r w:rsidRPr="004D67A9">
        <w:rPr>
          <w:spacing w:val="-1"/>
          <w:sz w:val="22"/>
          <w:szCs w:val="22"/>
        </w:rPr>
        <w:tab/>
      </w:r>
      <w:r w:rsidRPr="004D67A9">
        <w:rPr>
          <w:spacing w:val="-1"/>
          <w:sz w:val="22"/>
          <w:szCs w:val="22"/>
        </w:rPr>
        <w:tab/>
      </w:r>
      <w:r w:rsidRPr="004D67A9">
        <w:rPr>
          <w:spacing w:val="-1"/>
          <w:sz w:val="20"/>
          <w:szCs w:val="20"/>
        </w:rPr>
        <w:t>Коды терминалов</w:t>
      </w:r>
    </w:p>
    <w:p w:rsidR="00112A1B" w:rsidRPr="004D67A9" w:rsidRDefault="00112A1B" w:rsidP="00112A1B">
      <w:pPr>
        <w:ind w:left="360"/>
        <w:rPr>
          <w:spacing w:val="-1"/>
          <w:sz w:val="22"/>
          <w:szCs w:val="22"/>
        </w:rPr>
      </w:pPr>
      <w:r w:rsidRPr="004D67A9">
        <w:rPr>
          <w:spacing w:val="-1"/>
          <w:sz w:val="22"/>
          <w:szCs w:val="22"/>
        </w:rPr>
        <w:t xml:space="preserve">пункта продажи ___________________, </w:t>
      </w:r>
    </w:p>
    <w:p w:rsidR="00112A1B" w:rsidRPr="004D67A9" w:rsidRDefault="00112A1B" w:rsidP="00112A1B">
      <w:pPr>
        <w:ind w:left="2123"/>
        <w:rPr>
          <w:spacing w:val="-1"/>
          <w:sz w:val="20"/>
          <w:szCs w:val="20"/>
        </w:rPr>
      </w:pPr>
      <w:r w:rsidRPr="004D67A9">
        <w:rPr>
          <w:spacing w:val="-1"/>
          <w:sz w:val="20"/>
          <w:szCs w:val="20"/>
        </w:rPr>
        <w:t>код пункта продажи</w:t>
      </w:r>
    </w:p>
    <w:p w:rsidR="00112A1B" w:rsidRPr="004D67A9" w:rsidRDefault="00112A1B" w:rsidP="00112A1B">
      <w:pPr>
        <w:ind w:left="360"/>
        <w:rPr>
          <w:spacing w:val="-1"/>
          <w:sz w:val="22"/>
          <w:szCs w:val="22"/>
        </w:rPr>
      </w:pPr>
      <w:r w:rsidRPr="004D67A9">
        <w:rPr>
          <w:spacing w:val="-1"/>
          <w:sz w:val="22"/>
          <w:szCs w:val="22"/>
        </w:rPr>
        <w:t>расположенному по адресу: _________________________________________________,</w:t>
      </w:r>
    </w:p>
    <w:p w:rsidR="00112A1B" w:rsidRPr="004D67A9" w:rsidRDefault="00112A1B" w:rsidP="00112A1B">
      <w:pPr>
        <w:ind w:left="360"/>
        <w:rPr>
          <w:spacing w:val="-1"/>
          <w:sz w:val="20"/>
          <w:szCs w:val="20"/>
        </w:rPr>
      </w:pPr>
      <w:r w:rsidRPr="004D67A9">
        <w:rPr>
          <w:spacing w:val="-1"/>
          <w:sz w:val="22"/>
          <w:szCs w:val="22"/>
        </w:rPr>
        <w:tab/>
      </w:r>
      <w:r w:rsidRPr="004D67A9">
        <w:rPr>
          <w:spacing w:val="-1"/>
          <w:sz w:val="22"/>
          <w:szCs w:val="22"/>
        </w:rPr>
        <w:tab/>
      </w:r>
      <w:r w:rsidRPr="004D67A9">
        <w:rPr>
          <w:spacing w:val="-1"/>
          <w:sz w:val="22"/>
          <w:szCs w:val="22"/>
        </w:rPr>
        <w:tab/>
      </w:r>
      <w:r w:rsidRPr="004D67A9">
        <w:rPr>
          <w:spacing w:val="-1"/>
          <w:sz w:val="22"/>
          <w:szCs w:val="22"/>
        </w:rPr>
        <w:tab/>
      </w:r>
      <w:r w:rsidRPr="004D67A9">
        <w:rPr>
          <w:spacing w:val="-1"/>
          <w:sz w:val="22"/>
          <w:szCs w:val="22"/>
        </w:rPr>
        <w:tab/>
      </w:r>
      <w:r w:rsidRPr="004D67A9">
        <w:rPr>
          <w:spacing w:val="-1"/>
          <w:sz w:val="20"/>
          <w:szCs w:val="20"/>
        </w:rPr>
        <w:t>почтовый адрес (индекс, страна, город, улица, номер дома)</w:t>
      </w:r>
    </w:p>
    <w:p w:rsidR="00112A1B" w:rsidRPr="004D67A9" w:rsidRDefault="00112A1B" w:rsidP="00112A1B">
      <w:pPr>
        <w:ind w:left="360"/>
        <w:jc w:val="center"/>
        <w:rPr>
          <w:spacing w:val="-1"/>
          <w:sz w:val="22"/>
          <w:szCs w:val="22"/>
        </w:rPr>
      </w:pPr>
    </w:p>
    <w:p w:rsidR="00112A1B" w:rsidRPr="004D67A9" w:rsidRDefault="00112A1B" w:rsidP="00112A1B">
      <w:pPr>
        <w:ind w:left="360"/>
        <w:jc w:val="center"/>
        <w:rPr>
          <w:spacing w:val="-1"/>
          <w:sz w:val="22"/>
          <w:szCs w:val="22"/>
        </w:rPr>
      </w:pPr>
    </w:p>
    <w:p w:rsidR="00112A1B" w:rsidRPr="004D67A9" w:rsidRDefault="00112A1B" w:rsidP="00112A1B">
      <w:pPr>
        <w:ind w:left="360"/>
        <w:rPr>
          <w:spacing w:val="-1"/>
          <w:sz w:val="22"/>
          <w:szCs w:val="22"/>
        </w:rPr>
      </w:pPr>
      <w:r w:rsidRPr="004D67A9">
        <w:rPr>
          <w:b/>
          <w:spacing w:val="-1"/>
          <w:sz w:val="22"/>
          <w:szCs w:val="22"/>
        </w:rPr>
        <w:t>Руководитель Субагента</w:t>
      </w:r>
      <w:r w:rsidRPr="004D67A9">
        <w:rPr>
          <w:spacing w:val="-1"/>
          <w:sz w:val="22"/>
          <w:szCs w:val="22"/>
        </w:rPr>
        <w:t xml:space="preserve"> _______________________М.П.</w:t>
      </w:r>
    </w:p>
    <w:p w:rsidR="00112A1B" w:rsidRPr="004D67A9" w:rsidRDefault="00112A1B" w:rsidP="00112A1B">
      <w:pPr>
        <w:ind w:left="360"/>
        <w:rPr>
          <w:spacing w:val="-1"/>
          <w:sz w:val="22"/>
          <w:szCs w:val="22"/>
        </w:rPr>
      </w:pPr>
      <w:r w:rsidRPr="004D67A9">
        <w:rPr>
          <w:spacing w:val="-1"/>
          <w:sz w:val="22"/>
          <w:szCs w:val="22"/>
        </w:rPr>
        <w:t>ФИО, подпись</w:t>
      </w:r>
    </w:p>
    <w:p w:rsidR="00112A1B" w:rsidRPr="004D67A9" w:rsidRDefault="00112A1B" w:rsidP="00112A1B">
      <w:pPr>
        <w:ind w:left="360"/>
        <w:jc w:val="right"/>
        <w:rPr>
          <w:spacing w:val="-1"/>
          <w:sz w:val="22"/>
          <w:szCs w:val="22"/>
        </w:rPr>
      </w:pPr>
    </w:p>
    <w:p w:rsidR="00112A1B" w:rsidRPr="004D67A9" w:rsidRDefault="00112A1B" w:rsidP="00112A1B">
      <w:pPr>
        <w:ind w:left="360"/>
        <w:jc w:val="right"/>
        <w:rPr>
          <w:spacing w:val="-1"/>
          <w:sz w:val="22"/>
          <w:szCs w:val="22"/>
        </w:rPr>
      </w:pPr>
    </w:p>
    <w:p w:rsidR="00112A1B" w:rsidRPr="004D67A9" w:rsidRDefault="00112A1B" w:rsidP="00112A1B">
      <w:pPr>
        <w:ind w:left="360"/>
        <w:jc w:val="right"/>
        <w:rPr>
          <w:spacing w:val="-1"/>
          <w:sz w:val="22"/>
          <w:szCs w:val="22"/>
        </w:rPr>
      </w:pPr>
    </w:p>
    <w:p w:rsidR="00112A1B" w:rsidRPr="004D67A9" w:rsidRDefault="00112A1B" w:rsidP="00112A1B">
      <w:pPr>
        <w:ind w:left="360"/>
        <w:jc w:val="left"/>
        <w:rPr>
          <w:spacing w:val="-1"/>
          <w:sz w:val="22"/>
          <w:szCs w:val="22"/>
        </w:rPr>
      </w:pPr>
      <w:r w:rsidRPr="004D67A9">
        <w:rPr>
          <w:spacing w:val="-1"/>
          <w:sz w:val="22"/>
          <w:szCs w:val="22"/>
        </w:rPr>
        <w:t>*  Заявка оформляется на фирменном бланке Субагента.</w:t>
      </w:r>
    </w:p>
    <w:p w:rsidR="00112A1B" w:rsidRPr="004D67A9" w:rsidRDefault="00112A1B" w:rsidP="00112A1B">
      <w:pPr>
        <w:ind w:left="360"/>
        <w:jc w:val="right"/>
        <w:rPr>
          <w:spacing w:val="-1"/>
          <w:sz w:val="22"/>
          <w:szCs w:val="22"/>
        </w:rPr>
      </w:pPr>
    </w:p>
    <w:p w:rsidR="00112A1B" w:rsidRPr="004D67A9" w:rsidRDefault="00112A1B" w:rsidP="00112A1B">
      <w:pPr>
        <w:ind w:left="360"/>
        <w:jc w:val="right"/>
        <w:rPr>
          <w:spacing w:val="-1"/>
          <w:sz w:val="22"/>
          <w:szCs w:val="22"/>
        </w:rPr>
      </w:pPr>
    </w:p>
    <w:p w:rsidR="00112A1B" w:rsidRPr="004D67A9" w:rsidRDefault="00112A1B" w:rsidP="00112A1B">
      <w:pPr>
        <w:ind w:left="360"/>
        <w:jc w:val="right"/>
        <w:rPr>
          <w:spacing w:val="-1"/>
          <w:sz w:val="22"/>
          <w:szCs w:val="22"/>
        </w:rPr>
      </w:pPr>
    </w:p>
    <w:p w:rsidR="00112A1B" w:rsidRPr="004D67A9" w:rsidRDefault="00112A1B" w:rsidP="00112A1B">
      <w:pPr>
        <w:ind w:left="360"/>
        <w:jc w:val="right"/>
        <w:rPr>
          <w:spacing w:val="-1"/>
          <w:sz w:val="22"/>
          <w:szCs w:val="22"/>
        </w:rPr>
      </w:pPr>
    </w:p>
    <w:p w:rsidR="00112A1B" w:rsidRPr="004D67A9" w:rsidRDefault="00112A1B" w:rsidP="00112A1B">
      <w:pPr>
        <w:ind w:left="360"/>
        <w:jc w:val="right"/>
        <w:rPr>
          <w:spacing w:val="-1"/>
          <w:sz w:val="22"/>
          <w:szCs w:val="22"/>
        </w:rPr>
      </w:pPr>
    </w:p>
    <w:p w:rsidR="00112A1B" w:rsidRPr="004D67A9" w:rsidRDefault="00112A1B" w:rsidP="00112A1B">
      <w:pPr>
        <w:ind w:left="360"/>
        <w:jc w:val="right"/>
        <w:rPr>
          <w:spacing w:val="-1"/>
          <w:sz w:val="22"/>
          <w:szCs w:val="22"/>
        </w:rPr>
      </w:pPr>
    </w:p>
    <w:p w:rsidR="00112A1B" w:rsidRPr="004D67A9" w:rsidRDefault="00112A1B" w:rsidP="00112A1B">
      <w:pPr>
        <w:ind w:left="360"/>
        <w:jc w:val="right"/>
        <w:rPr>
          <w:spacing w:val="-1"/>
          <w:sz w:val="22"/>
          <w:szCs w:val="22"/>
        </w:rPr>
      </w:pPr>
    </w:p>
    <w:p w:rsidR="00112A1B" w:rsidRPr="004D67A9" w:rsidRDefault="00112A1B" w:rsidP="00112A1B">
      <w:pPr>
        <w:ind w:left="360"/>
        <w:jc w:val="right"/>
        <w:rPr>
          <w:spacing w:val="-1"/>
          <w:sz w:val="22"/>
          <w:szCs w:val="22"/>
        </w:rPr>
      </w:pPr>
    </w:p>
    <w:p w:rsidR="00112A1B" w:rsidRPr="004D67A9" w:rsidRDefault="00112A1B" w:rsidP="00112A1B">
      <w:pPr>
        <w:ind w:left="360"/>
        <w:jc w:val="right"/>
        <w:rPr>
          <w:spacing w:val="-1"/>
          <w:sz w:val="22"/>
          <w:szCs w:val="22"/>
        </w:rPr>
      </w:pPr>
      <w:r w:rsidRPr="004D67A9">
        <w:rPr>
          <w:spacing w:val="-1"/>
          <w:sz w:val="22"/>
          <w:szCs w:val="22"/>
        </w:rPr>
        <w:lastRenderedPageBreak/>
        <w:t>Приложение № 15</w:t>
      </w:r>
    </w:p>
    <w:p w:rsidR="004A763D" w:rsidRDefault="004A763D" w:rsidP="004A763D">
      <w:pPr>
        <w:jc w:val="right"/>
        <w:rPr>
          <w:sz w:val="22"/>
          <w:szCs w:val="22"/>
        </w:rPr>
      </w:pPr>
      <w:r w:rsidRPr="004D67A9">
        <w:rPr>
          <w:sz w:val="22"/>
          <w:szCs w:val="22"/>
        </w:rPr>
        <w:t xml:space="preserve">к субагентскому договору </w:t>
      </w:r>
    </w:p>
    <w:p w:rsidR="004A763D" w:rsidRPr="004D67A9" w:rsidRDefault="004A763D" w:rsidP="004A763D">
      <w:pPr>
        <w:jc w:val="right"/>
        <w:rPr>
          <w:sz w:val="22"/>
          <w:szCs w:val="22"/>
        </w:rPr>
      </w:pPr>
      <w:r w:rsidRPr="004D67A9">
        <w:rPr>
          <w:sz w:val="22"/>
          <w:szCs w:val="22"/>
        </w:rPr>
        <w:t>№</w:t>
      </w:r>
      <w:r w:rsidRPr="004D67A9">
        <w:rPr>
          <w:sz w:val="22"/>
          <w:szCs w:val="22"/>
        </w:rPr>
        <w:softHyphen/>
        <w:t xml:space="preserve">_________-СА от </w:t>
      </w:r>
      <w:r w:rsidRPr="006C7DE7">
        <w:rPr>
          <w:sz w:val="22"/>
          <w:szCs w:val="22"/>
        </w:rPr>
        <w:t>«</w:t>
      </w:r>
      <w:r>
        <w:rPr>
          <w:sz w:val="22"/>
          <w:szCs w:val="22"/>
        </w:rPr>
        <w:t>____</w:t>
      </w:r>
      <w:r w:rsidRPr="006C7DE7">
        <w:rPr>
          <w:sz w:val="22"/>
          <w:szCs w:val="22"/>
        </w:rPr>
        <w:t>»</w:t>
      </w:r>
      <w:r>
        <w:rPr>
          <w:sz w:val="22"/>
          <w:szCs w:val="22"/>
        </w:rPr>
        <w:t xml:space="preserve"> ____________ </w:t>
      </w:r>
      <w:r w:rsidR="007A75D8">
        <w:rPr>
          <w:sz w:val="22"/>
          <w:szCs w:val="22"/>
        </w:rPr>
        <w:t>2019</w:t>
      </w:r>
      <w:r>
        <w:rPr>
          <w:sz w:val="22"/>
          <w:szCs w:val="22"/>
        </w:rPr>
        <w:t xml:space="preserve"> </w:t>
      </w:r>
      <w:r w:rsidRPr="006C7DE7">
        <w:rPr>
          <w:sz w:val="22"/>
          <w:szCs w:val="22"/>
        </w:rPr>
        <w:t>года</w:t>
      </w:r>
    </w:p>
    <w:p w:rsidR="00112A1B" w:rsidRPr="004D67A9" w:rsidRDefault="00112A1B" w:rsidP="00112A1B">
      <w:pPr>
        <w:ind w:left="360"/>
        <w:jc w:val="right"/>
        <w:rPr>
          <w:spacing w:val="-1"/>
          <w:sz w:val="22"/>
          <w:szCs w:val="22"/>
        </w:rPr>
      </w:pPr>
    </w:p>
    <w:p w:rsidR="00112A1B" w:rsidRPr="004D67A9" w:rsidRDefault="00112A1B" w:rsidP="00112A1B">
      <w:pPr>
        <w:spacing w:line="240" w:lineRule="auto"/>
        <w:jc w:val="center"/>
        <w:rPr>
          <w:spacing w:val="-1"/>
          <w:sz w:val="22"/>
          <w:szCs w:val="22"/>
        </w:rPr>
      </w:pPr>
      <w:r w:rsidRPr="004D67A9">
        <w:rPr>
          <w:spacing w:val="-1"/>
          <w:sz w:val="22"/>
          <w:szCs w:val="22"/>
        </w:rPr>
        <w:t>Особенности взаимоотношения сторон при продаже железнодорожных перевозок, представленных провайдером ООО «Универсальная финансовая система»</w:t>
      </w:r>
    </w:p>
    <w:p w:rsidR="00112A1B" w:rsidRPr="004D67A9" w:rsidRDefault="00112A1B" w:rsidP="00112A1B">
      <w:pPr>
        <w:spacing w:line="240" w:lineRule="auto"/>
        <w:jc w:val="center"/>
        <w:rPr>
          <w:spacing w:val="-1"/>
          <w:sz w:val="22"/>
          <w:szCs w:val="22"/>
        </w:rPr>
      </w:pPr>
    </w:p>
    <w:p w:rsidR="00112A1B" w:rsidRPr="004D67A9" w:rsidRDefault="00112A1B" w:rsidP="00112A1B">
      <w:pPr>
        <w:spacing w:line="240" w:lineRule="auto"/>
        <w:rPr>
          <w:sz w:val="22"/>
          <w:szCs w:val="22"/>
        </w:rPr>
      </w:pPr>
      <w:r w:rsidRPr="004D67A9">
        <w:rPr>
          <w:spacing w:val="-1"/>
          <w:sz w:val="22"/>
          <w:szCs w:val="22"/>
        </w:rPr>
        <w:t xml:space="preserve">1. </w:t>
      </w:r>
      <w:r w:rsidRPr="004D67A9">
        <w:rPr>
          <w:sz w:val="22"/>
          <w:szCs w:val="22"/>
        </w:rPr>
        <w:t>Субагент имеет право осуществлять продажу железнодорожных перевозок, представленных провайдером ООО «Универсальная Финансовая Система», через Систему, связанную с продажей железнодорожных перевозок и АСБ «Сирена-Трэвел».</w:t>
      </w:r>
    </w:p>
    <w:p w:rsidR="00112A1B" w:rsidRPr="004D67A9" w:rsidRDefault="00112A1B" w:rsidP="00112A1B">
      <w:pPr>
        <w:spacing w:line="240" w:lineRule="auto"/>
        <w:rPr>
          <w:strike/>
          <w:sz w:val="22"/>
          <w:szCs w:val="22"/>
        </w:rPr>
      </w:pPr>
      <w:r w:rsidRPr="004D67A9">
        <w:rPr>
          <w:sz w:val="22"/>
          <w:szCs w:val="22"/>
        </w:rPr>
        <w:t xml:space="preserve">2.  При продаже железнодорожных перевозок, представленных провайдером ООО «Универсальная Финансовая Система», Субагент обязуется соблюдать лимит возвратов электронных билетов при отказе от перевозки за календарный месяц, который составляет 10% (десять процентов) от общего количества оформленных Субагентом электронных билетов за календарный месяц. </w:t>
      </w:r>
    </w:p>
    <w:p w:rsidR="00112A1B" w:rsidRPr="004D67A9" w:rsidRDefault="00112A1B" w:rsidP="00112A1B">
      <w:pPr>
        <w:spacing w:line="240" w:lineRule="auto"/>
        <w:rPr>
          <w:sz w:val="22"/>
          <w:szCs w:val="22"/>
        </w:rPr>
      </w:pPr>
      <w:r w:rsidRPr="004D67A9">
        <w:rPr>
          <w:sz w:val="22"/>
          <w:szCs w:val="22"/>
        </w:rPr>
        <w:t xml:space="preserve">В случае превышения Субагентом лимита возвратов за календарный месяц Агент имеет право предъявить Субагенту штрафные санкции за превышения лимита возвратов в размере </w:t>
      </w:r>
      <w:r w:rsidRPr="004D67A9">
        <w:rPr>
          <w:b/>
          <w:sz w:val="22"/>
          <w:szCs w:val="22"/>
        </w:rPr>
        <w:t>100 (сто)  рублей,</w:t>
      </w:r>
      <w:r w:rsidRPr="004D67A9">
        <w:rPr>
          <w:sz w:val="22"/>
          <w:szCs w:val="22"/>
        </w:rPr>
        <w:t xml:space="preserve"> в том числе НДС </w:t>
      </w:r>
      <w:r w:rsidRPr="004D67A9">
        <w:rPr>
          <w:spacing w:val="-1"/>
          <w:sz w:val="22"/>
          <w:szCs w:val="22"/>
        </w:rPr>
        <w:t xml:space="preserve">по ставке, установленной законодательством РФ, </w:t>
      </w:r>
      <w:r w:rsidRPr="004D67A9">
        <w:rPr>
          <w:sz w:val="22"/>
          <w:szCs w:val="22"/>
        </w:rPr>
        <w:t>за 1 (один) возвращенный сверх лимита электронный билет, если превышение лимита возвратов не было обусловлено сбоем (перерывом) в работе Системы либо массовыми сбоями в расписании движения железнодорожных перевозчиков, а Субагент обязуется оплатить штрафные санкции  на основании выставленного Агентом счета в течение 5 (пяти) рабочих дней со дня выставления.</w:t>
      </w:r>
    </w:p>
    <w:p w:rsidR="00112A1B" w:rsidRPr="004D67A9" w:rsidRDefault="00112A1B" w:rsidP="00112A1B">
      <w:pPr>
        <w:spacing w:line="240" w:lineRule="auto"/>
        <w:rPr>
          <w:sz w:val="22"/>
          <w:szCs w:val="22"/>
        </w:rPr>
      </w:pPr>
      <w:r w:rsidRPr="004D67A9">
        <w:rPr>
          <w:sz w:val="22"/>
          <w:szCs w:val="22"/>
        </w:rPr>
        <w:t xml:space="preserve">3. При продаже железнодорожных перевозок, представленных провайдером ООО «Универсальная Финансовая Система», Субагент обязуется соблюдать лимит на допустимое количество запросов в Систему за календарный месяц, который составляет 60 (шестьдесят) запросов на 1 (один) оформленный  электронный билет за календарный месяц. </w:t>
      </w:r>
    </w:p>
    <w:p w:rsidR="00112A1B" w:rsidRPr="004D67A9" w:rsidRDefault="00112A1B" w:rsidP="00112A1B">
      <w:pPr>
        <w:spacing w:line="240" w:lineRule="auto"/>
        <w:rPr>
          <w:sz w:val="22"/>
          <w:szCs w:val="22"/>
        </w:rPr>
      </w:pPr>
      <w:r w:rsidRPr="004D67A9">
        <w:rPr>
          <w:sz w:val="22"/>
          <w:szCs w:val="22"/>
        </w:rPr>
        <w:t xml:space="preserve">В случае превышения Субагентом лимита запросов Агент имеет право предъявить  Субагенту штрафные санкции за превышения лимита запросов в размере </w:t>
      </w:r>
      <w:r w:rsidRPr="004D67A9">
        <w:rPr>
          <w:b/>
          <w:sz w:val="22"/>
          <w:szCs w:val="22"/>
        </w:rPr>
        <w:t>2 (два)  рубля,</w:t>
      </w:r>
      <w:r w:rsidRPr="004D67A9">
        <w:rPr>
          <w:sz w:val="22"/>
          <w:szCs w:val="22"/>
        </w:rPr>
        <w:t xml:space="preserve"> в том числе НДС </w:t>
      </w:r>
      <w:r w:rsidRPr="004D67A9">
        <w:rPr>
          <w:spacing w:val="-1"/>
          <w:sz w:val="22"/>
          <w:szCs w:val="22"/>
        </w:rPr>
        <w:t xml:space="preserve">по ставке, установленной законодательством РФ, </w:t>
      </w:r>
      <w:r w:rsidRPr="004D67A9">
        <w:rPr>
          <w:sz w:val="22"/>
          <w:szCs w:val="22"/>
        </w:rPr>
        <w:t xml:space="preserve">за 1 (один) запрос в Систему сверх установленного лимита, а Субагент обязуется оплатить штрафные санкции  на основании выставленного Агентом счета в течение 5 (пяти) рабочих дней со дня выставления. </w:t>
      </w:r>
    </w:p>
    <w:p w:rsidR="00112A1B" w:rsidRPr="004D67A9" w:rsidRDefault="00112A1B" w:rsidP="00112A1B">
      <w:pPr>
        <w:spacing w:line="240" w:lineRule="auto"/>
        <w:rPr>
          <w:sz w:val="22"/>
          <w:szCs w:val="22"/>
        </w:rPr>
      </w:pPr>
      <w:r w:rsidRPr="004D67A9">
        <w:rPr>
          <w:sz w:val="22"/>
          <w:szCs w:val="22"/>
        </w:rPr>
        <w:t xml:space="preserve">4. При продаже железнодорожных перевозок, представленных провайдером ООО «Универсальная Финансовая Система», Субагент обязуется на полную сумму платы, взимаемой Субагентом сверх стоимости оформленного  электронного билета, предоставить пассажиру дополнительный фискальный документ (кассовый чек и т.д). </w:t>
      </w:r>
    </w:p>
    <w:p w:rsidR="00112A1B" w:rsidRPr="004D67A9" w:rsidRDefault="00112A1B" w:rsidP="00112A1B">
      <w:pPr>
        <w:spacing w:line="240" w:lineRule="auto"/>
        <w:rPr>
          <w:sz w:val="22"/>
          <w:szCs w:val="22"/>
        </w:rPr>
      </w:pPr>
      <w:r w:rsidRPr="004D67A9">
        <w:rPr>
          <w:sz w:val="22"/>
          <w:szCs w:val="22"/>
        </w:rPr>
        <w:t>5. При продаже железнодорожных перевозок, представленных провайдером ООО «Универсальная Финансовая Система», Субагент обязуется не взимать дополнительную плату за оформление безденежных  железнодорожных проездных документов для проезда детей в возрасте, определенном правилами перевозки, без занятия ими отдельного места.</w:t>
      </w:r>
    </w:p>
    <w:p w:rsidR="00112A1B" w:rsidRPr="004D67A9" w:rsidRDefault="00112A1B" w:rsidP="00112A1B">
      <w:pPr>
        <w:spacing w:line="240" w:lineRule="auto"/>
        <w:rPr>
          <w:sz w:val="22"/>
          <w:szCs w:val="22"/>
          <w:lang w:eastAsia="ar-SA"/>
        </w:rPr>
      </w:pPr>
      <w:r w:rsidRPr="004D67A9">
        <w:rPr>
          <w:sz w:val="22"/>
          <w:szCs w:val="22"/>
          <w:lang w:eastAsia="ar-SA"/>
        </w:rPr>
        <w:t>6.  Субагент обязуется при продаже железнодорожных перевозок,</w:t>
      </w:r>
      <w:r w:rsidRPr="004D67A9">
        <w:rPr>
          <w:sz w:val="22"/>
          <w:szCs w:val="22"/>
        </w:rPr>
        <w:t xml:space="preserve"> представленных провайдером ООО «Универсальная Финансовая Система»,</w:t>
      </w:r>
      <w:r w:rsidRPr="004D67A9">
        <w:rPr>
          <w:sz w:val="22"/>
          <w:szCs w:val="22"/>
          <w:lang w:eastAsia="ar-SA"/>
        </w:rPr>
        <w:t xml:space="preserve"> и осуществлении возврата провозных платежей взимать агентский (сервисный) сбор за услуги, оказанные пассажиру при продаже/ возврате железнодорожной перевозки, при этом его размер не может быть менее стоимости работ и услуг, указанной в пункте 2.31 настоящего Договора соответственно (</w:t>
      </w:r>
      <w:r w:rsidRPr="004D67A9">
        <w:rPr>
          <w:spacing w:val="-1"/>
          <w:sz w:val="22"/>
          <w:szCs w:val="22"/>
        </w:rPr>
        <w:t xml:space="preserve">за исключением продажи/резервирования </w:t>
      </w:r>
      <w:r w:rsidRPr="004D67A9">
        <w:rPr>
          <w:sz w:val="22"/>
          <w:szCs w:val="22"/>
          <w:lang w:eastAsia="ar-SA"/>
        </w:rPr>
        <w:t>железнодорожных перевозок и осуществления возврата провозных платежей</w:t>
      </w:r>
      <w:r w:rsidRPr="004D67A9">
        <w:rPr>
          <w:spacing w:val="-1"/>
          <w:sz w:val="22"/>
          <w:szCs w:val="22"/>
        </w:rPr>
        <w:t xml:space="preserve">   </w:t>
      </w:r>
      <w:r w:rsidRPr="004D67A9">
        <w:rPr>
          <w:sz w:val="22"/>
          <w:szCs w:val="22"/>
        </w:rPr>
        <w:t>безденежных электронных билетов/ электронных документов НСАВ-ТКП, оформленных для проезда детей в возрасте, определенном правилами перевозки, без занятия ими отдельного места).</w:t>
      </w:r>
    </w:p>
    <w:p w:rsidR="00112A1B" w:rsidRPr="004D67A9" w:rsidRDefault="00112A1B" w:rsidP="00112A1B">
      <w:pPr>
        <w:spacing w:line="240" w:lineRule="auto"/>
        <w:rPr>
          <w:b/>
          <w:strike/>
          <w:sz w:val="22"/>
          <w:szCs w:val="22"/>
        </w:rPr>
      </w:pPr>
      <w:r w:rsidRPr="004D67A9">
        <w:rPr>
          <w:sz w:val="22"/>
          <w:szCs w:val="22"/>
        </w:rPr>
        <w:t xml:space="preserve">7. В случае изменения </w:t>
      </w:r>
      <w:r w:rsidRPr="004D67A9">
        <w:rPr>
          <w:spacing w:val="-9"/>
          <w:sz w:val="22"/>
          <w:szCs w:val="22"/>
        </w:rPr>
        <w:t>л</w:t>
      </w:r>
      <w:r w:rsidRPr="004D67A9">
        <w:rPr>
          <w:sz w:val="22"/>
          <w:szCs w:val="22"/>
        </w:rPr>
        <w:t xml:space="preserve">имита возвратов электронных билетов и размера штрафных санкций за превышение лимита возвратов, установленных в пункте 2 настоящего Приложения, а также лимита на допустимое количество запросов в Систему и размера штрафных санкций за превышение лимита запросов в Систему, предусмотренных в пункте 3 настоящего Приложения, Агент имеет право изменять лимиты и размеры штрафных санкций, предупредив Субагента не менее чем за 14  (четырнадцать) рабочих дней до даты изменения. Новые лимиты и размеры штрафных санкций начинают действовать на 15 (пятнадцатый) рабочий день с момента уведомления Субагента. </w:t>
      </w:r>
    </w:p>
    <w:p w:rsidR="00112A1B" w:rsidRPr="004D67A9" w:rsidRDefault="00112A1B" w:rsidP="00112A1B">
      <w:pPr>
        <w:spacing w:line="240" w:lineRule="auto"/>
        <w:rPr>
          <w:sz w:val="22"/>
          <w:szCs w:val="22"/>
        </w:rPr>
      </w:pPr>
      <w:r w:rsidRPr="004D67A9">
        <w:rPr>
          <w:sz w:val="22"/>
          <w:szCs w:val="22"/>
        </w:rPr>
        <w:lastRenderedPageBreak/>
        <w:t xml:space="preserve">Уведомление об изменении лимитов и размеров штрафных санкций направляется Субагенту по электронной почте одновременно с текстом соответствующего соглашения.  </w:t>
      </w:r>
    </w:p>
    <w:p w:rsidR="00112A1B" w:rsidRPr="004D67A9" w:rsidRDefault="00112A1B" w:rsidP="00112A1B">
      <w:pPr>
        <w:spacing w:line="240" w:lineRule="auto"/>
        <w:rPr>
          <w:sz w:val="22"/>
          <w:szCs w:val="22"/>
        </w:rPr>
      </w:pPr>
      <w:r w:rsidRPr="004D67A9">
        <w:rPr>
          <w:sz w:val="22"/>
          <w:szCs w:val="22"/>
        </w:rPr>
        <w:t xml:space="preserve">Субагент обязуется рассмотреть уведомление Агента об изменении лимитов и размеров штрафных санкций в течение 8(восьми) рабочих дней с момента получения уведомления от Агента и направить в адрес Агента по почте 2 экземпляра подписанного соглашения, либо, в случае не согласия Субагента по электронной почте на адрес </w:t>
      </w:r>
      <w:hyperlink r:id="rId9" w:history="1">
        <w:r w:rsidRPr="004D67A9">
          <w:rPr>
            <w:rStyle w:val="ab"/>
            <w:color w:val="000000"/>
            <w:sz w:val="22"/>
            <w:szCs w:val="22"/>
          </w:rPr>
          <w:t>otchet-sub@zsavs.ru</w:t>
        </w:r>
      </w:hyperlink>
      <w:r w:rsidRPr="004D67A9">
        <w:rPr>
          <w:sz w:val="22"/>
          <w:szCs w:val="22"/>
        </w:rPr>
        <w:t xml:space="preserve"> - заявление о намерении отказаться от продажи/резервирования железнодорожных проездных документов.</w:t>
      </w:r>
    </w:p>
    <w:p w:rsidR="00112A1B" w:rsidRPr="004D67A9" w:rsidRDefault="00112A1B" w:rsidP="00112A1B">
      <w:pPr>
        <w:spacing w:line="240" w:lineRule="auto"/>
        <w:rPr>
          <w:sz w:val="22"/>
          <w:szCs w:val="22"/>
        </w:rPr>
      </w:pPr>
      <w:r w:rsidRPr="004D67A9">
        <w:rPr>
          <w:sz w:val="22"/>
          <w:szCs w:val="22"/>
        </w:rPr>
        <w:t>В случае если от Субагента в течение 8 (восьми) рабочих дней с даты получения от Агента уведомления об изменении лимитов и  стоимости работ и услуг не поступит подписанное Субагентом соглашение или заявление о намерении отказаться от продажи/резервирования железнодорожных проездных документов в связи с несогласием с изменением  лимитов и размеров штрафных санкций, считается, что Субагент согласен с новыми лимитами и размерами штрафных санкций.</w:t>
      </w:r>
    </w:p>
    <w:p w:rsidR="00112A1B" w:rsidRPr="004D67A9" w:rsidRDefault="00112A1B" w:rsidP="00112A1B">
      <w:pPr>
        <w:spacing w:line="240" w:lineRule="auto"/>
        <w:rPr>
          <w:sz w:val="22"/>
          <w:szCs w:val="22"/>
        </w:rPr>
      </w:pPr>
      <w:r w:rsidRPr="004D67A9">
        <w:rPr>
          <w:sz w:val="22"/>
          <w:szCs w:val="22"/>
        </w:rPr>
        <w:t>8. Агент имеет право запретить Субагенту осуществлять продажу/ резервирование  железнодорожных перевозок в случае неоднократного превышения Субагентом лимита возвратов электронных билетов, установленного в пункте 2 настоящего Приложения к Договору.</w:t>
      </w:r>
    </w:p>
    <w:p w:rsidR="00112A1B" w:rsidRPr="004D67A9" w:rsidRDefault="00112A1B" w:rsidP="00112A1B">
      <w:pPr>
        <w:spacing w:line="240" w:lineRule="auto"/>
        <w:rPr>
          <w:sz w:val="22"/>
          <w:szCs w:val="22"/>
        </w:rPr>
      </w:pPr>
      <w:r w:rsidRPr="004D67A9">
        <w:rPr>
          <w:sz w:val="22"/>
          <w:szCs w:val="22"/>
        </w:rPr>
        <w:t>9. При выявлении нарушений пункта 6  настоящего Приложения Агент имеет право требовать от Субагента, а Субагент обязуется уплатить штраф в размере 10 000 (десять тысяч) рублей за каждый выявленный случай нарушения и возместить Агенту расходы, понесенные в связи с претензиями ТКП, железнодорожных перевозчиков, провайдеров, пассажиров в полном объеме, на основании представленной претензии и счета.</w:t>
      </w:r>
    </w:p>
    <w:p w:rsidR="00112A1B" w:rsidRPr="004D67A9" w:rsidRDefault="00112A1B" w:rsidP="00112A1B">
      <w:pPr>
        <w:spacing w:line="240" w:lineRule="auto"/>
        <w:rPr>
          <w:sz w:val="22"/>
          <w:szCs w:val="22"/>
        </w:rPr>
      </w:pPr>
    </w:p>
    <w:p w:rsidR="00112A1B" w:rsidRPr="004D67A9" w:rsidRDefault="00112A1B" w:rsidP="00112A1B">
      <w:pPr>
        <w:spacing w:line="240" w:lineRule="auto"/>
        <w:ind w:firstLine="0"/>
        <w:rPr>
          <w:sz w:val="24"/>
        </w:rPr>
      </w:pPr>
    </w:p>
    <w:p w:rsidR="00112A1B" w:rsidRPr="004D67A9" w:rsidRDefault="00112A1B" w:rsidP="00112A1B">
      <w:pPr>
        <w:ind w:firstLine="0"/>
        <w:rPr>
          <w:color w:val="008000"/>
          <w:sz w:val="22"/>
          <w:szCs w:val="22"/>
        </w:rPr>
      </w:pPr>
    </w:p>
    <w:p w:rsidR="00112A1B" w:rsidRPr="004D67A9" w:rsidRDefault="00112A1B" w:rsidP="00112A1B">
      <w:pPr>
        <w:jc w:val="right"/>
        <w:rPr>
          <w:sz w:val="22"/>
          <w:szCs w:val="22"/>
        </w:rPr>
      </w:pPr>
    </w:p>
    <w:p w:rsidR="00112A1B" w:rsidRPr="004D67A9" w:rsidRDefault="00112A1B" w:rsidP="00112A1B">
      <w:pPr>
        <w:jc w:val="right"/>
        <w:rPr>
          <w:sz w:val="22"/>
          <w:szCs w:val="22"/>
        </w:rPr>
      </w:pPr>
    </w:p>
    <w:p w:rsidR="00112A1B" w:rsidRPr="004D67A9" w:rsidRDefault="00112A1B" w:rsidP="00112A1B">
      <w:pPr>
        <w:jc w:val="right"/>
        <w:rPr>
          <w:sz w:val="22"/>
          <w:szCs w:val="22"/>
        </w:rPr>
      </w:pPr>
      <w:r w:rsidRPr="004D67A9">
        <w:rPr>
          <w:sz w:val="22"/>
          <w:szCs w:val="22"/>
        </w:rPr>
        <w:br w:type="page"/>
      </w:r>
      <w:r w:rsidRPr="004D67A9">
        <w:rPr>
          <w:sz w:val="22"/>
          <w:szCs w:val="22"/>
        </w:rPr>
        <w:lastRenderedPageBreak/>
        <w:t>Приложение №16</w:t>
      </w:r>
    </w:p>
    <w:p w:rsidR="004A763D" w:rsidRDefault="004A763D" w:rsidP="004A763D">
      <w:pPr>
        <w:jc w:val="right"/>
        <w:rPr>
          <w:sz w:val="22"/>
          <w:szCs w:val="22"/>
        </w:rPr>
      </w:pPr>
      <w:r w:rsidRPr="004D67A9">
        <w:rPr>
          <w:sz w:val="22"/>
          <w:szCs w:val="22"/>
        </w:rPr>
        <w:t xml:space="preserve">к субагентскому договору </w:t>
      </w:r>
    </w:p>
    <w:p w:rsidR="004A763D" w:rsidRPr="004D67A9" w:rsidRDefault="004A763D" w:rsidP="004A763D">
      <w:pPr>
        <w:jc w:val="right"/>
        <w:rPr>
          <w:sz w:val="22"/>
          <w:szCs w:val="22"/>
        </w:rPr>
      </w:pPr>
      <w:r w:rsidRPr="004D67A9">
        <w:rPr>
          <w:sz w:val="22"/>
          <w:szCs w:val="22"/>
        </w:rPr>
        <w:t>№</w:t>
      </w:r>
      <w:r w:rsidRPr="004D67A9">
        <w:rPr>
          <w:sz w:val="22"/>
          <w:szCs w:val="22"/>
        </w:rPr>
        <w:softHyphen/>
        <w:t xml:space="preserve">_________-СА от </w:t>
      </w:r>
      <w:r w:rsidRPr="006C7DE7">
        <w:rPr>
          <w:sz w:val="22"/>
          <w:szCs w:val="22"/>
        </w:rPr>
        <w:t>«</w:t>
      </w:r>
      <w:r>
        <w:rPr>
          <w:sz w:val="22"/>
          <w:szCs w:val="22"/>
        </w:rPr>
        <w:t>____</w:t>
      </w:r>
      <w:r w:rsidRPr="006C7DE7">
        <w:rPr>
          <w:sz w:val="22"/>
          <w:szCs w:val="22"/>
        </w:rPr>
        <w:t>»</w:t>
      </w:r>
      <w:r>
        <w:rPr>
          <w:sz w:val="22"/>
          <w:szCs w:val="22"/>
        </w:rPr>
        <w:t xml:space="preserve"> ____________ </w:t>
      </w:r>
      <w:r w:rsidR="007A75D8">
        <w:rPr>
          <w:sz w:val="22"/>
          <w:szCs w:val="22"/>
        </w:rPr>
        <w:t>2019</w:t>
      </w:r>
      <w:r>
        <w:rPr>
          <w:sz w:val="22"/>
          <w:szCs w:val="22"/>
        </w:rPr>
        <w:t xml:space="preserve"> </w:t>
      </w:r>
      <w:r w:rsidRPr="006C7DE7">
        <w:rPr>
          <w:sz w:val="22"/>
          <w:szCs w:val="22"/>
        </w:rPr>
        <w:t>года</w:t>
      </w:r>
    </w:p>
    <w:p w:rsidR="00112A1B" w:rsidRPr="004D67A9" w:rsidRDefault="00112A1B" w:rsidP="00112A1B">
      <w:pPr>
        <w:rPr>
          <w:color w:val="008000"/>
          <w:sz w:val="22"/>
          <w:szCs w:val="22"/>
        </w:rPr>
      </w:pPr>
    </w:p>
    <w:p w:rsidR="00112A1B" w:rsidRPr="004D67A9" w:rsidRDefault="00112A1B" w:rsidP="00112A1B">
      <w:pPr>
        <w:rPr>
          <w:color w:val="008000"/>
          <w:sz w:val="22"/>
          <w:szCs w:val="22"/>
        </w:rPr>
      </w:pPr>
    </w:p>
    <w:p w:rsidR="00112A1B" w:rsidRPr="004D67A9" w:rsidRDefault="00112A1B" w:rsidP="00112A1B">
      <w:pPr>
        <w:spacing w:line="240" w:lineRule="auto"/>
        <w:rPr>
          <w:color w:val="008000"/>
          <w:sz w:val="22"/>
          <w:szCs w:val="22"/>
        </w:rPr>
      </w:pPr>
    </w:p>
    <w:p w:rsidR="00112A1B" w:rsidRPr="004D67A9" w:rsidRDefault="00112A1B" w:rsidP="00112A1B">
      <w:pPr>
        <w:spacing w:line="240" w:lineRule="auto"/>
        <w:jc w:val="center"/>
        <w:rPr>
          <w:b/>
          <w:sz w:val="22"/>
          <w:szCs w:val="22"/>
        </w:rPr>
      </w:pPr>
      <w:r w:rsidRPr="004D67A9">
        <w:rPr>
          <w:b/>
          <w:sz w:val="22"/>
          <w:szCs w:val="22"/>
        </w:rPr>
        <w:t>Отчет о резервировании железнодорожных проездных документов и оформлении электронных документов НСАВ-ТКП</w:t>
      </w:r>
    </w:p>
    <w:p w:rsidR="00112A1B" w:rsidRPr="004D67A9" w:rsidRDefault="00112A1B" w:rsidP="00112A1B">
      <w:pPr>
        <w:spacing w:line="240" w:lineRule="auto"/>
        <w:jc w:val="center"/>
        <w:rPr>
          <w:b/>
          <w:sz w:val="22"/>
          <w:szCs w:val="22"/>
        </w:rPr>
      </w:pPr>
      <w:r w:rsidRPr="004D67A9">
        <w:rPr>
          <w:b/>
          <w:sz w:val="22"/>
          <w:szCs w:val="22"/>
        </w:rPr>
        <w:t>___________________________________________________________________</w:t>
      </w:r>
    </w:p>
    <w:p w:rsidR="00112A1B" w:rsidRPr="004D67A9" w:rsidRDefault="00112A1B" w:rsidP="00112A1B">
      <w:pPr>
        <w:spacing w:line="240" w:lineRule="auto"/>
        <w:jc w:val="center"/>
        <w:rPr>
          <w:b/>
          <w:sz w:val="22"/>
          <w:szCs w:val="22"/>
          <w:vertAlign w:val="superscript"/>
        </w:rPr>
      </w:pPr>
      <w:r w:rsidRPr="004D67A9">
        <w:rPr>
          <w:b/>
          <w:sz w:val="22"/>
          <w:szCs w:val="22"/>
          <w:vertAlign w:val="superscript"/>
        </w:rPr>
        <w:t>(наименование)</w:t>
      </w:r>
    </w:p>
    <w:p w:rsidR="00112A1B" w:rsidRPr="004D67A9" w:rsidRDefault="00112A1B" w:rsidP="00112A1B">
      <w:pPr>
        <w:spacing w:line="240" w:lineRule="auto"/>
        <w:jc w:val="center"/>
        <w:rPr>
          <w:b/>
          <w:bCs/>
          <w:sz w:val="22"/>
          <w:szCs w:val="22"/>
        </w:rPr>
      </w:pPr>
      <w:r w:rsidRPr="004D67A9">
        <w:rPr>
          <w:b/>
          <w:bCs/>
          <w:sz w:val="22"/>
          <w:szCs w:val="22"/>
        </w:rPr>
        <w:t>за период с __________________ по ___________________</w:t>
      </w:r>
    </w:p>
    <w:p w:rsidR="00112A1B" w:rsidRPr="004D67A9" w:rsidRDefault="00112A1B" w:rsidP="00112A1B">
      <w:pPr>
        <w:spacing w:line="240" w:lineRule="auto"/>
        <w:jc w:val="center"/>
        <w:rPr>
          <w:b/>
          <w:bCs/>
          <w:sz w:val="22"/>
          <w:szCs w:val="22"/>
        </w:rPr>
      </w:pPr>
      <w:r w:rsidRPr="004D67A9">
        <w:rPr>
          <w:b/>
          <w:bCs/>
          <w:sz w:val="22"/>
          <w:szCs w:val="22"/>
        </w:rPr>
        <w:t xml:space="preserve">по договору № ____________ от _____________________ </w:t>
      </w:r>
      <w:r w:rsidRPr="004D67A9">
        <w:rPr>
          <w:b/>
          <w:bCs/>
          <w:sz w:val="22"/>
          <w:szCs w:val="22"/>
        </w:rPr>
        <w:br/>
      </w:r>
    </w:p>
    <w:p w:rsidR="00112A1B" w:rsidRPr="004D67A9" w:rsidRDefault="00112A1B" w:rsidP="00112A1B">
      <w:pPr>
        <w:spacing w:line="240" w:lineRule="auto"/>
        <w:rPr>
          <w:b/>
          <w:bCs/>
          <w:sz w:val="22"/>
          <w:szCs w:val="22"/>
        </w:rPr>
      </w:pPr>
      <w:r w:rsidRPr="004D67A9">
        <w:rPr>
          <w:b/>
          <w:bCs/>
          <w:sz w:val="22"/>
          <w:szCs w:val="22"/>
        </w:rPr>
        <w:t>_________________________                                                                _________________________</w:t>
      </w:r>
    </w:p>
    <w:p w:rsidR="00112A1B" w:rsidRPr="004D67A9" w:rsidRDefault="00112A1B" w:rsidP="00112A1B">
      <w:pPr>
        <w:rPr>
          <w:b/>
          <w:bCs/>
          <w:sz w:val="22"/>
          <w:szCs w:val="22"/>
          <w:vertAlign w:val="superscript"/>
        </w:rPr>
      </w:pPr>
      <w:r w:rsidRPr="004D67A9">
        <w:rPr>
          <w:b/>
          <w:bCs/>
          <w:sz w:val="22"/>
          <w:szCs w:val="22"/>
          <w:vertAlign w:val="superscript"/>
        </w:rPr>
        <w:t>(место составления)                                                                                                                                      (дата составления)</w:t>
      </w:r>
    </w:p>
    <w:p w:rsidR="00112A1B" w:rsidRPr="004D67A9" w:rsidRDefault="00112A1B" w:rsidP="00112A1B">
      <w:pPr>
        <w:jc w:val="center"/>
        <w:rPr>
          <w:b/>
          <w:bCs/>
          <w:sz w:val="22"/>
          <w:szCs w:val="22"/>
        </w:rPr>
      </w:pPr>
    </w:p>
    <w:p w:rsidR="00112A1B" w:rsidRPr="004D67A9" w:rsidRDefault="00112A1B" w:rsidP="00112A1B">
      <w:pPr>
        <w:ind w:firstLine="0"/>
        <w:rPr>
          <w:bCs/>
          <w:color w:val="000000"/>
          <w:sz w:val="22"/>
          <w:szCs w:val="22"/>
        </w:rPr>
      </w:pPr>
      <w:r w:rsidRPr="004D67A9">
        <w:rPr>
          <w:bCs/>
          <w:color w:val="000000"/>
          <w:sz w:val="22"/>
          <w:szCs w:val="22"/>
        </w:rPr>
        <w:t>Агент: ___________________________________________________________________________</w:t>
      </w:r>
    </w:p>
    <w:p w:rsidR="00112A1B" w:rsidRPr="004D67A9" w:rsidRDefault="00112A1B" w:rsidP="00112A1B">
      <w:pPr>
        <w:ind w:firstLine="0"/>
        <w:rPr>
          <w:bCs/>
          <w:sz w:val="22"/>
          <w:szCs w:val="22"/>
        </w:rPr>
      </w:pPr>
      <w:r w:rsidRPr="004D67A9">
        <w:rPr>
          <w:bCs/>
          <w:sz w:val="22"/>
          <w:szCs w:val="22"/>
        </w:rPr>
        <w:t>Субагент: _________________________________________________________________________</w:t>
      </w:r>
    </w:p>
    <w:p w:rsidR="00112A1B" w:rsidRPr="004D67A9" w:rsidRDefault="00112A1B" w:rsidP="00112A1B">
      <w:pPr>
        <w:ind w:firstLine="0"/>
        <w:rPr>
          <w:bCs/>
          <w:sz w:val="22"/>
          <w:szCs w:val="22"/>
        </w:rPr>
      </w:pPr>
      <w:r w:rsidRPr="004D67A9">
        <w:rPr>
          <w:bCs/>
          <w:sz w:val="22"/>
          <w:szCs w:val="22"/>
        </w:rPr>
        <w:t>Валюта: рубль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515"/>
        <w:gridCol w:w="2516"/>
        <w:gridCol w:w="2516"/>
      </w:tblGrid>
      <w:tr w:rsidR="00112A1B" w:rsidRPr="004D67A9" w:rsidTr="00302749">
        <w:tc>
          <w:tcPr>
            <w:tcW w:w="2515" w:type="dxa"/>
          </w:tcPr>
          <w:p w:rsidR="00112A1B" w:rsidRPr="004D67A9" w:rsidRDefault="00112A1B" w:rsidP="00302749">
            <w:pPr>
              <w:jc w:val="center"/>
              <w:rPr>
                <w:rFonts w:eastAsia="SimSun"/>
                <w:bCs/>
                <w:sz w:val="22"/>
                <w:szCs w:val="22"/>
              </w:rPr>
            </w:pPr>
            <w:r w:rsidRPr="004D67A9">
              <w:rPr>
                <w:rFonts w:eastAsia="SimSun"/>
                <w:bCs/>
                <w:sz w:val="22"/>
                <w:szCs w:val="22"/>
              </w:rPr>
              <w:t>Период</w:t>
            </w:r>
          </w:p>
        </w:tc>
        <w:tc>
          <w:tcPr>
            <w:tcW w:w="2515" w:type="dxa"/>
          </w:tcPr>
          <w:p w:rsidR="00112A1B" w:rsidRPr="004D67A9" w:rsidRDefault="00112A1B" w:rsidP="00302749">
            <w:pPr>
              <w:jc w:val="center"/>
              <w:rPr>
                <w:rFonts w:eastAsia="SimSun"/>
                <w:bCs/>
                <w:sz w:val="22"/>
                <w:szCs w:val="22"/>
              </w:rPr>
            </w:pPr>
            <w:r w:rsidRPr="004D67A9">
              <w:rPr>
                <w:rFonts w:eastAsia="SimSun"/>
                <w:bCs/>
                <w:sz w:val="22"/>
                <w:szCs w:val="22"/>
              </w:rPr>
              <w:t>Провозные платежи</w:t>
            </w:r>
          </w:p>
        </w:tc>
        <w:tc>
          <w:tcPr>
            <w:tcW w:w="2516" w:type="dxa"/>
          </w:tcPr>
          <w:p w:rsidR="00112A1B" w:rsidRPr="004D67A9" w:rsidRDefault="00112A1B" w:rsidP="00302749">
            <w:pPr>
              <w:jc w:val="center"/>
              <w:rPr>
                <w:rFonts w:eastAsia="SimSun"/>
                <w:bCs/>
                <w:sz w:val="22"/>
                <w:szCs w:val="22"/>
              </w:rPr>
            </w:pPr>
            <w:r w:rsidRPr="004D67A9">
              <w:rPr>
                <w:rFonts w:eastAsia="SimSun"/>
                <w:bCs/>
                <w:sz w:val="22"/>
                <w:szCs w:val="22"/>
              </w:rPr>
              <w:t>Стоимость работ и услуг ТКП</w:t>
            </w:r>
          </w:p>
        </w:tc>
        <w:tc>
          <w:tcPr>
            <w:tcW w:w="2516" w:type="dxa"/>
          </w:tcPr>
          <w:p w:rsidR="00112A1B" w:rsidRPr="004D67A9" w:rsidRDefault="00112A1B" w:rsidP="00302749">
            <w:pPr>
              <w:jc w:val="center"/>
              <w:rPr>
                <w:rFonts w:eastAsia="SimSun"/>
                <w:bCs/>
                <w:sz w:val="22"/>
                <w:szCs w:val="22"/>
              </w:rPr>
            </w:pPr>
            <w:r w:rsidRPr="004D67A9">
              <w:rPr>
                <w:rFonts w:eastAsia="SimSun"/>
                <w:bCs/>
                <w:sz w:val="22"/>
                <w:szCs w:val="22"/>
              </w:rPr>
              <w:t>Стоимость работ и услуг Агента</w:t>
            </w:r>
          </w:p>
        </w:tc>
      </w:tr>
      <w:tr w:rsidR="00112A1B" w:rsidRPr="004D67A9" w:rsidTr="00302749">
        <w:tc>
          <w:tcPr>
            <w:tcW w:w="2515" w:type="dxa"/>
          </w:tcPr>
          <w:p w:rsidR="00112A1B" w:rsidRPr="004D67A9" w:rsidRDefault="00112A1B" w:rsidP="00302749">
            <w:pPr>
              <w:rPr>
                <w:rFonts w:eastAsia="SimSun"/>
                <w:bCs/>
                <w:sz w:val="22"/>
                <w:szCs w:val="22"/>
              </w:rPr>
            </w:pPr>
            <w:r w:rsidRPr="004D67A9">
              <w:rPr>
                <w:rFonts w:eastAsia="SimSun"/>
                <w:bCs/>
                <w:sz w:val="22"/>
                <w:szCs w:val="22"/>
              </w:rPr>
              <w:t>с____ по_____</w:t>
            </w:r>
          </w:p>
        </w:tc>
        <w:tc>
          <w:tcPr>
            <w:tcW w:w="2515" w:type="dxa"/>
          </w:tcPr>
          <w:p w:rsidR="00112A1B" w:rsidRPr="004D67A9" w:rsidRDefault="00112A1B" w:rsidP="00302749">
            <w:pPr>
              <w:rPr>
                <w:rFonts w:eastAsia="SimSun"/>
                <w:bCs/>
                <w:sz w:val="22"/>
                <w:szCs w:val="22"/>
              </w:rPr>
            </w:pPr>
          </w:p>
        </w:tc>
        <w:tc>
          <w:tcPr>
            <w:tcW w:w="2516" w:type="dxa"/>
          </w:tcPr>
          <w:p w:rsidR="00112A1B" w:rsidRPr="004D67A9" w:rsidRDefault="00112A1B" w:rsidP="00302749">
            <w:pPr>
              <w:rPr>
                <w:rFonts w:eastAsia="SimSun"/>
                <w:bCs/>
                <w:sz w:val="22"/>
                <w:szCs w:val="22"/>
              </w:rPr>
            </w:pPr>
          </w:p>
        </w:tc>
        <w:tc>
          <w:tcPr>
            <w:tcW w:w="2516" w:type="dxa"/>
          </w:tcPr>
          <w:p w:rsidR="00112A1B" w:rsidRPr="004D67A9" w:rsidRDefault="00112A1B" w:rsidP="00302749">
            <w:pPr>
              <w:rPr>
                <w:rFonts w:eastAsia="SimSun"/>
                <w:bCs/>
                <w:sz w:val="22"/>
                <w:szCs w:val="22"/>
              </w:rPr>
            </w:pPr>
          </w:p>
        </w:tc>
      </w:tr>
      <w:tr w:rsidR="00112A1B" w:rsidRPr="004D67A9" w:rsidTr="00302749">
        <w:tc>
          <w:tcPr>
            <w:tcW w:w="2515" w:type="dxa"/>
          </w:tcPr>
          <w:p w:rsidR="00112A1B" w:rsidRPr="004D67A9" w:rsidRDefault="00112A1B" w:rsidP="00302749">
            <w:pPr>
              <w:rPr>
                <w:rFonts w:eastAsia="SimSun"/>
                <w:bCs/>
                <w:sz w:val="22"/>
                <w:szCs w:val="22"/>
              </w:rPr>
            </w:pPr>
            <w:r w:rsidRPr="004D67A9">
              <w:rPr>
                <w:rFonts w:eastAsia="SimSun"/>
                <w:bCs/>
                <w:sz w:val="22"/>
                <w:szCs w:val="22"/>
              </w:rPr>
              <w:t>ИТОГО</w:t>
            </w:r>
          </w:p>
        </w:tc>
        <w:tc>
          <w:tcPr>
            <w:tcW w:w="2515" w:type="dxa"/>
          </w:tcPr>
          <w:p w:rsidR="00112A1B" w:rsidRPr="004D67A9" w:rsidRDefault="00112A1B" w:rsidP="00302749">
            <w:pPr>
              <w:rPr>
                <w:rFonts w:eastAsia="SimSun"/>
                <w:bCs/>
                <w:sz w:val="22"/>
                <w:szCs w:val="22"/>
              </w:rPr>
            </w:pPr>
          </w:p>
        </w:tc>
        <w:tc>
          <w:tcPr>
            <w:tcW w:w="2516" w:type="dxa"/>
          </w:tcPr>
          <w:p w:rsidR="00112A1B" w:rsidRPr="004D67A9" w:rsidRDefault="00112A1B" w:rsidP="00302749">
            <w:pPr>
              <w:rPr>
                <w:rFonts w:eastAsia="SimSun"/>
                <w:bCs/>
                <w:sz w:val="22"/>
                <w:szCs w:val="22"/>
              </w:rPr>
            </w:pPr>
          </w:p>
        </w:tc>
        <w:tc>
          <w:tcPr>
            <w:tcW w:w="2516" w:type="dxa"/>
          </w:tcPr>
          <w:p w:rsidR="00112A1B" w:rsidRPr="004D67A9" w:rsidRDefault="00112A1B" w:rsidP="00302749">
            <w:pPr>
              <w:rPr>
                <w:rFonts w:eastAsia="SimSun"/>
                <w:bCs/>
                <w:sz w:val="22"/>
                <w:szCs w:val="22"/>
              </w:rPr>
            </w:pPr>
          </w:p>
        </w:tc>
      </w:tr>
    </w:tbl>
    <w:p w:rsidR="00112A1B" w:rsidRPr="004D67A9" w:rsidRDefault="00112A1B" w:rsidP="00112A1B">
      <w:pPr>
        <w:rPr>
          <w:bCs/>
          <w:sz w:val="22"/>
          <w:szCs w:val="22"/>
        </w:rPr>
      </w:pPr>
      <w:r w:rsidRPr="004D67A9">
        <w:rPr>
          <w:bCs/>
          <w:sz w:val="22"/>
          <w:szCs w:val="22"/>
        </w:rPr>
        <w:t>За ________ месяц Субагент осуществил резервирование железнодорожных проездных документов. Сумма провозных платежей с учетом возврата составила __________________ рублей.</w:t>
      </w:r>
    </w:p>
    <w:p w:rsidR="00112A1B" w:rsidRPr="004D67A9" w:rsidRDefault="00112A1B" w:rsidP="00112A1B">
      <w:pPr>
        <w:rPr>
          <w:bCs/>
          <w:sz w:val="22"/>
          <w:szCs w:val="22"/>
        </w:rPr>
      </w:pPr>
      <w:r w:rsidRPr="004D67A9">
        <w:rPr>
          <w:bCs/>
          <w:sz w:val="22"/>
          <w:szCs w:val="22"/>
        </w:rPr>
        <w:t xml:space="preserve">За ________ месяц стоимость </w:t>
      </w:r>
      <w:r w:rsidRPr="004D67A9">
        <w:rPr>
          <w:color w:val="000000"/>
          <w:spacing w:val="-4"/>
          <w:sz w:val="22"/>
          <w:szCs w:val="22"/>
        </w:rPr>
        <w:t>работ и услуг</w:t>
      </w:r>
      <w:r w:rsidRPr="004D67A9">
        <w:rPr>
          <w:bCs/>
          <w:sz w:val="22"/>
          <w:szCs w:val="22"/>
        </w:rPr>
        <w:t xml:space="preserve"> ТКП с учетом возврата составила _________________ рублей. За __________ месяц стоимость </w:t>
      </w:r>
      <w:r w:rsidRPr="004D67A9">
        <w:rPr>
          <w:color w:val="000000"/>
          <w:spacing w:val="-4"/>
          <w:sz w:val="22"/>
          <w:szCs w:val="22"/>
        </w:rPr>
        <w:t>работ и услуг</w:t>
      </w:r>
      <w:r w:rsidRPr="004D67A9">
        <w:rPr>
          <w:bCs/>
          <w:sz w:val="22"/>
          <w:szCs w:val="22"/>
        </w:rPr>
        <w:t xml:space="preserve"> Агента за резервирование железнодорожных документов составило: _______________ рублей, количество расчетных единиц ____________, стоимость одной расчетной единицы ___________ рублей, в том числе НДС.</w:t>
      </w:r>
    </w:p>
    <w:p w:rsidR="00112A1B" w:rsidRPr="004D67A9" w:rsidRDefault="00112A1B" w:rsidP="00112A1B">
      <w:pPr>
        <w:spacing w:line="240" w:lineRule="auto"/>
        <w:ind w:firstLine="0"/>
        <w:rPr>
          <w:sz w:val="24"/>
        </w:rPr>
      </w:pPr>
    </w:p>
    <w:p w:rsidR="00112A1B" w:rsidRPr="004D67A9" w:rsidRDefault="00112A1B" w:rsidP="00112A1B">
      <w:pPr>
        <w:spacing w:line="240" w:lineRule="auto"/>
        <w:ind w:firstLine="0"/>
        <w:jc w:val="right"/>
        <w:rPr>
          <w:sz w:val="22"/>
          <w:szCs w:val="22"/>
        </w:rPr>
      </w:pPr>
    </w:p>
    <w:p w:rsidR="00112A1B" w:rsidRPr="004D67A9" w:rsidRDefault="00112A1B" w:rsidP="00112A1B">
      <w:pPr>
        <w:jc w:val="right"/>
        <w:rPr>
          <w:sz w:val="22"/>
          <w:szCs w:val="22"/>
        </w:rPr>
      </w:pPr>
      <w:r w:rsidRPr="004D67A9">
        <w:br w:type="page"/>
      </w:r>
      <w:r w:rsidRPr="004D67A9">
        <w:rPr>
          <w:sz w:val="22"/>
          <w:szCs w:val="22"/>
        </w:rPr>
        <w:lastRenderedPageBreak/>
        <w:t>Приложение №17</w:t>
      </w:r>
    </w:p>
    <w:p w:rsidR="004A763D" w:rsidRDefault="004A763D" w:rsidP="004A763D">
      <w:pPr>
        <w:jc w:val="right"/>
        <w:rPr>
          <w:sz w:val="22"/>
          <w:szCs w:val="22"/>
        </w:rPr>
      </w:pPr>
      <w:r w:rsidRPr="004D67A9">
        <w:rPr>
          <w:sz w:val="22"/>
          <w:szCs w:val="22"/>
        </w:rPr>
        <w:t xml:space="preserve">к субагентскому договору </w:t>
      </w:r>
    </w:p>
    <w:p w:rsidR="004A763D" w:rsidRPr="004D67A9" w:rsidRDefault="004A763D" w:rsidP="004A763D">
      <w:pPr>
        <w:jc w:val="right"/>
        <w:rPr>
          <w:sz w:val="22"/>
          <w:szCs w:val="22"/>
        </w:rPr>
      </w:pPr>
      <w:r w:rsidRPr="004D67A9">
        <w:rPr>
          <w:sz w:val="22"/>
          <w:szCs w:val="22"/>
        </w:rPr>
        <w:t>№</w:t>
      </w:r>
      <w:r w:rsidRPr="004D67A9">
        <w:rPr>
          <w:sz w:val="22"/>
          <w:szCs w:val="22"/>
        </w:rPr>
        <w:softHyphen/>
        <w:t xml:space="preserve">_________-СА от </w:t>
      </w:r>
      <w:r w:rsidRPr="006C7DE7">
        <w:rPr>
          <w:sz w:val="22"/>
          <w:szCs w:val="22"/>
        </w:rPr>
        <w:t>«</w:t>
      </w:r>
      <w:r>
        <w:rPr>
          <w:sz w:val="22"/>
          <w:szCs w:val="22"/>
        </w:rPr>
        <w:t>____</w:t>
      </w:r>
      <w:r w:rsidRPr="006C7DE7">
        <w:rPr>
          <w:sz w:val="22"/>
          <w:szCs w:val="22"/>
        </w:rPr>
        <w:t>»</w:t>
      </w:r>
      <w:r>
        <w:rPr>
          <w:sz w:val="22"/>
          <w:szCs w:val="22"/>
        </w:rPr>
        <w:t xml:space="preserve"> ____________ </w:t>
      </w:r>
      <w:r w:rsidR="007A75D8">
        <w:rPr>
          <w:sz w:val="22"/>
          <w:szCs w:val="22"/>
        </w:rPr>
        <w:t>2019</w:t>
      </w:r>
      <w:r>
        <w:rPr>
          <w:sz w:val="22"/>
          <w:szCs w:val="22"/>
        </w:rPr>
        <w:t xml:space="preserve"> </w:t>
      </w:r>
      <w:r w:rsidRPr="006C7DE7">
        <w:rPr>
          <w:sz w:val="22"/>
          <w:szCs w:val="22"/>
        </w:rPr>
        <w:t>года</w:t>
      </w:r>
    </w:p>
    <w:p w:rsidR="00112A1B" w:rsidRPr="004D67A9" w:rsidRDefault="00112A1B" w:rsidP="00112A1B">
      <w:pPr>
        <w:jc w:val="right"/>
      </w:pPr>
    </w:p>
    <w:p w:rsidR="00112A1B" w:rsidRPr="004D67A9" w:rsidRDefault="00112A1B" w:rsidP="00112A1B">
      <w:pPr>
        <w:tabs>
          <w:tab w:val="left" w:pos="720"/>
        </w:tabs>
        <w:jc w:val="right"/>
        <w:rPr>
          <w:snapToGrid w:val="0"/>
          <w:sz w:val="22"/>
          <w:szCs w:val="22"/>
        </w:rPr>
      </w:pPr>
      <w:r w:rsidRPr="004D67A9">
        <w:rPr>
          <w:snapToGrid w:val="0"/>
          <w:sz w:val="22"/>
          <w:szCs w:val="22"/>
        </w:rPr>
        <w:t>Справка  подлежит  сдаче по месту службы.</w:t>
      </w:r>
    </w:p>
    <w:p w:rsidR="00112A1B" w:rsidRPr="004D67A9" w:rsidRDefault="00112A1B" w:rsidP="00112A1B">
      <w:pPr>
        <w:tabs>
          <w:tab w:val="left" w:pos="720"/>
        </w:tabs>
        <w:rPr>
          <w:snapToGrid w:val="0"/>
          <w:sz w:val="22"/>
          <w:szCs w:val="22"/>
        </w:rPr>
      </w:pPr>
      <w:r w:rsidRPr="004D67A9">
        <w:rPr>
          <w:b/>
          <w:snapToGrid w:val="0"/>
          <w:sz w:val="22"/>
          <w:szCs w:val="22"/>
        </w:rPr>
        <w:t xml:space="preserve">                                                                                                       </w:t>
      </w:r>
    </w:p>
    <w:p w:rsidR="00112A1B" w:rsidRPr="004D67A9" w:rsidRDefault="00112A1B" w:rsidP="00112A1B">
      <w:pPr>
        <w:tabs>
          <w:tab w:val="left" w:pos="720"/>
        </w:tabs>
        <w:jc w:val="center"/>
        <w:rPr>
          <w:snapToGrid w:val="0"/>
          <w:sz w:val="22"/>
          <w:szCs w:val="22"/>
        </w:rPr>
      </w:pPr>
      <w:r w:rsidRPr="004D67A9">
        <w:rPr>
          <w:b/>
          <w:snapToGrid w:val="0"/>
          <w:sz w:val="22"/>
          <w:szCs w:val="22"/>
        </w:rPr>
        <w:t>С П Р А В К А    </w:t>
      </w:r>
    </w:p>
    <w:p w:rsidR="00112A1B" w:rsidRPr="004D67A9" w:rsidRDefault="00112A1B" w:rsidP="00112A1B">
      <w:pPr>
        <w:tabs>
          <w:tab w:val="left" w:pos="720"/>
        </w:tabs>
        <w:spacing w:line="240" w:lineRule="auto"/>
        <w:jc w:val="center"/>
        <w:rPr>
          <w:b/>
          <w:snapToGrid w:val="0"/>
          <w:sz w:val="22"/>
          <w:szCs w:val="22"/>
        </w:rPr>
      </w:pPr>
      <w:r w:rsidRPr="004D67A9">
        <w:rPr>
          <w:b/>
          <w:snapToGrid w:val="0"/>
          <w:sz w:val="22"/>
          <w:szCs w:val="22"/>
        </w:rPr>
        <w:t xml:space="preserve">для перерасчета с </w:t>
      </w:r>
      <w:r w:rsidRPr="004D67A9">
        <w:rPr>
          <w:b/>
          <w:snapToGrid w:val="0"/>
          <w:sz w:val="22"/>
          <w:szCs w:val="22"/>
        </w:rPr>
        <w:softHyphen/>
      </w:r>
      <w:r w:rsidRPr="004D67A9">
        <w:rPr>
          <w:b/>
          <w:snapToGrid w:val="0"/>
          <w:sz w:val="22"/>
          <w:szCs w:val="22"/>
        </w:rPr>
        <w:softHyphen/>
        <w:t>___________ централизованным порядком</w:t>
      </w:r>
    </w:p>
    <w:p w:rsidR="00112A1B" w:rsidRPr="004D67A9" w:rsidRDefault="00112A1B" w:rsidP="00112A1B">
      <w:pPr>
        <w:tabs>
          <w:tab w:val="left" w:pos="720"/>
        </w:tabs>
        <w:spacing w:line="240" w:lineRule="auto"/>
        <w:jc w:val="left"/>
        <w:rPr>
          <w:snapToGrid w:val="0"/>
          <w:sz w:val="22"/>
          <w:szCs w:val="22"/>
          <w:vertAlign w:val="superscript"/>
        </w:rPr>
      </w:pPr>
      <w:r w:rsidRPr="004D67A9">
        <w:rPr>
          <w:snapToGrid w:val="0"/>
          <w:sz w:val="22"/>
          <w:szCs w:val="22"/>
          <w:vertAlign w:val="superscript"/>
        </w:rPr>
        <w:t xml:space="preserve">                                                                                                            код  АК </w:t>
      </w:r>
      <w:r w:rsidRPr="004D67A9">
        <w:rPr>
          <w:snapToGrid w:val="0"/>
          <w:sz w:val="22"/>
          <w:szCs w:val="22"/>
          <w:vertAlign w:val="superscript"/>
        </w:rPr>
        <w:br/>
      </w:r>
    </w:p>
    <w:p w:rsidR="00112A1B" w:rsidRPr="004D67A9" w:rsidRDefault="00112A1B" w:rsidP="00112A1B">
      <w:pPr>
        <w:tabs>
          <w:tab w:val="left" w:pos="720"/>
        </w:tabs>
        <w:jc w:val="center"/>
        <w:rPr>
          <w:snapToGrid w:val="0"/>
          <w:sz w:val="22"/>
          <w:szCs w:val="22"/>
        </w:rPr>
      </w:pPr>
    </w:p>
    <w:p w:rsidR="00112A1B" w:rsidRPr="004D67A9" w:rsidRDefault="00A01C89" w:rsidP="00112A1B">
      <w:pPr>
        <w:tabs>
          <w:tab w:val="left" w:pos="720"/>
        </w:tabs>
        <w:spacing w:line="480" w:lineRule="auto"/>
        <w:rPr>
          <w:snapToGrid w:val="0"/>
          <w:sz w:val="22"/>
          <w:szCs w:val="22"/>
        </w:rPr>
      </w:pPr>
      <w:r w:rsidRPr="004D67A9">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914400</wp:posOffset>
                </wp:positionH>
                <wp:positionV relativeFrom="paragraph">
                  <wp:posOffset>328295</wp:posOffset>
                </wp:positionV>
                <wp:extent cx="4375150" cy="2064385"/>
                <wp:effectExtent l="72390" t="146685" r="191135" b="170180"/>
                <wp:wrapNone/>
                <wp:docPr id="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42855">
                          <a:off x="0" y="0"/>
                          <a:ext cx="4375150" cy="2064385"/>
                        </a:xfrm>
                        <a:prstGeom prst="rect">
                          <a:avLst/>
                        </a:prstGeom>
                        <a:extLst>
                          <a:ext uri="{AF507438-7753-43E0-B8FC-AC1667EBCBE1}">
                            <a14:hiddenEffects xmlns:a14="http://schemas.microsoft.com/office/drawing/2010/main">
                              <a:effectLst/>
                            </a14:hiddenEffects>
                          </a:ext>
                        </a:extLst>
                      </wps:spPr>
                      <wps:txbx>
                        <w:txbxContent>
                          <w:p w:rsidR="00A01C89" w:rsidRDefault="00A01C89" w:rsidP="00A01C89">
                            <w:pPr>
                              <w:pStyle w:val="af2"/>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0" o:spid="_x0000_s1034" type="#_x0000_t202" style="position:absolute;left:0;text-align:left;margin-left:1in;margin-top:25.85pt;width:344.5pt;height:162.55pt;rotation:-1139076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" filled="f" stroked="f">
                <o:lock v:ext="edit" shapetype="t"/>
                <v:textbox style="mso-fit-shape-to-text:t">
                  <w:txbxContent>
                    <w:p w:rsidR="00A01C89" w:rsidRDefault="00A01C89" w:rsidP="00A01C89">
                      <w:pPr>
                        <w:pStyle w:val="af2"/>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v:textbox>
              </v:shape>
            </w:pict>
          </mc:Fallback>
        </mc:AlternateContent>
      </w:r>
      <w:r w:rsidR="00112A1B" w:rsidRPr="004D67A9">
        <w:rPr>
          <w:snapToGrid w:val="0"/>
          <w:sz w:val="22"/>
          <w:szCs w:val="22"/>
        </w:rPr>
        <w:t>Дана пассажиру ____________________________________________________________________</w:t>
      </w:r>
    </w:p>
    <w:p w:rsidR="00112A1B" w:rsidRPr="004D67A9" w:rsidRDefault="00112A1B" w:rsidP="00112A1B">
      <w:pPr>
        <w:tabs>
          <w:tab w:val="left" w:pos="720"/>
        </w:tabs>
        <w:spacing w:line="480" w:lineRule="auto"/>
        <w:ind w:firstLine="0"/>
        <w:rPr>
          <w:snapToGrid w:val="0"/>
          <w:sz w:val="22"/>
          <w:szCs w:val="22"/>
        </w:rPr>
      </w:pPr>
      <w:r w:rsidRPr="004D67A9">
        <w:rPr>
          <w:snapToGrid w:val="0"/>
          <w:sz w:val="22"/>
          <w:szCs w:val="22"/>
        </w:rPr>
        <w:t>в том, что он возвратил в кассу агентства _____________________________________________________</w:t>
      </w:r>
    </w:p>
    <w:p w:rsidR="00112A1B" w:rsidRPr="004D67A9" w:rsidRDefault="00112A1B" w:rsidP="00112A1B">
      <w:pPr>
        <w:tabs>
          <w:tab w:val="left" w:pos="720"/>
        </w:tabs>
        <w:spacing w:line="480" w:lineRule="auto"/>
        <w:ind w:firstLine="0"/>
        <w:rPr>
          <w:snapToGrid w:val="0"/>
          <w:sz w:val="22"/>
          <w:szCs w:val="22"/>
        </w:rPr>
      </w:pPr>
      <w:r w:rsidRPr="004D67A9">
        <w:rPr>
          <w:snapToGrid w:val="0"/>
          <w:sz w:val="22"/>
          <w:szCs w:val="22"/>
        </w:rPr>
        <w:t xml:space="preserve">авиабилет №______________________________________________________________________________ </w:t>
      </w:r>
      <w:r w:rsidRPr="004D67A9">
        <w:rPr>
          <w:snapToGrid w:val="0"/>
          <w:sz w:val="22"/>
          <w:szCs w:val="22"/>
        </w:rPr>
        <w:br/>
        <w:t>от аэропорта ________________ до ________________ через аэропорты ___________________</w:t>
      </w:r>
    </w:p>
    <w:p w:rsidR="00112A1B" w:rsidRPr="004D67A9" w:rsidRDefault="00112A1B" w:rsidP="00112A1B">
      <w:pPr>
        <w:tabs>
          <w:tab w:val="left" w:pos="720"/>
        </w:tabs>
        <w:spacing w:line="480" w:lineRule="auto"/>
        <w:ind w:firstLine="0"/>
        <w:rPr>
          <w:snapToGrid w:val="0"/>
          <w:sz w:val="22"/>
          <w:szCs w:val="22"/>
        </w:rPr>
      </w:pPr>
      <w:r w:rsidRPr="004D67A9">
        <w:rPr>
          <w:snapToGrid w:val="0"/>
          <w:sz w:val="22"/>
          <w:szCs w:val="22"/>
        </w:rPr>
        <w:t>стоимостью  __________________________ руб., выданный по воинскому перевозочному документу серии ____________№ ________________ в связи с отказом от полета: по желанию, состоянию здоровья, др.причины______________________________________________________________________</w:t>
      </w:r>
      <w:r w:rsidRPr="004D67A9">
        <w:rPr>
          <w:snapToGrid w:val="0"/>
          <w:sz w:val="22"/>
          <w:szCs w:val="22"/>
        </w:rPr>
        <w:br/>
        <w:t>в аэропорту _______________________ подлежит возврату централизованным порядком МВД</w:t>
      </w:r>
    </w:p>
    <w:p w:rsidR="00112A1B" w:rsidRPr="004D67A9" w:rsidRDefault="00112A1B" w:rsidP="00112A1B">
      <w:pPr>
        <w:tabs>
          <w:tab w:val="left" w:pos="720"/>
        </w:tabs>
        <w:ind w:firstLine="0"/>
        <w:rPr>
          <w:snapToGrid w:val="0"/>
          <w:sz w:val="22"/>
          <w:szCs w:val="22"/>
        </w:rPr>
      </w:pPr>
      <w:r w:rsidRPr="004D67A9">
        <w:rPr>
          <w:snapToGrid w:val="0"/>
          <w:sz w:val="22"/>
          <w:szCs w:val="22"/>
        </w:rPr>
        <w:t xml:space="preserve"> _________________________________________________________________________________________</w:t>
      </w:r>
    </w:p>
    <w:p w:rsidR="00112A1B" w:rsidRPr="004D67A9" w:rsidRDefault="00112A1B" w:rsidP="00112A1B">
      <w:pPr>
        <w:tabs>
          <w:tab w:val="left" w:pos="720"/>
        </w:tabs>
        <w:spacing w:line="240" w:lineRule="auto"/>
        <w:jc w:val="center"/>
        <w:rPr>
          <w:snapToGrid w:val="0"/>
          <w:sz w:val="22"/>
          <w:szCs w:val="22"/>
          <w:vertAlign w:val="superscript"/>
        </w:rPr>
      </w:pPr>
      <w:r w:rsidRPr="004D67A9">
        <w:rPr>
          <w:snapToGrid w:val="0"/>
          <w:sz w:val="22"/>
          <w:szCs w:val="22"/>
          <w:vertAlign w:val="superscript"/>
        </w:rPr>
        <w:t>(сумма прописью)</w:t>
      </w:r>
    </w:p>
    <w:p w:rsidR="00112A1B" w:rsidRPr="004D67A9" w:rsidRDefault="00112A1B" w:rsidP="00112A1B">
      <w:pPr>
        <w:tabs>
          <w:tab w:val="left" w:pos="720"/>
        </w:tabs>
        <w:spacing w:line="480" w:lineRule="auto"/>
        <w:ind w:firstLine="0"/>
        <w:rPr>
          <w:snapToGrid w:val="0"/>
          <w:sz w:val="22"/>
          <w:szCs w:val="22"/>
        </w:rPr>
      </w:pPr>
      <w:r w:rsidRPr="004D67A9">
        <w:rPr>
          <w:snapToGrid w:val="0"/>
          <w:sz w:val="22"/>
          <w:szCs w:val="22"/>
        </w:rPr>
        <w:t>_________________________________________________________________________________________</w:t>
      </w:r>
    </w:p>
    <w:p w:rsidR="00112A1B" w:rsidRPr="004D67A9" w:rsidRDefault="00112A1B" w:rsidP="00112A1B">
      <w:pPr>
        <w:tabs>
          <w:tab w:val="left" w:pos="720"/>
        </w:tabs>
        <w:spacing w:line="480" w:lineRule="auto"/>
        <w:ind w:firstLine="0"/>
        <w:rPr>
          <w:snapToGrid w:val="0"/>
          <w:sz w:val="22"/>
          <w:szCs w:val="22"/>
        </w:rPr>
      </w:pPr>
      <w:r w:rsidRPr="004D67A9">
        <w:rPr>
          <w:snapToGrid w:val="0"/>
          <w:sz w:val="22"/>
          <w:szCs w:val="22"/>
        </w:rPr>
        <w:t>за неиспользованный участок пути ___________________________________________________________</w:t>
      </w:r>
    </w:p>
    <w:p w:rsidR="00112A1B" w:rsidRPr="004D67A9" w:rsidRDefault="00112A1B" w:rsidP="00112A1B">
      <w:pPr>
        <w:tabs>
          <w:tab w:val="left" w:pos="720"/>
        </w:tabs>
        <w:spacing w:line="480" w:lineRule="auto"/>
        <w:rPr>
          <w:snapToGrid w:val="0"/>
          <w:sz w:val="22"/>
          <w:szCs w:val="22"/>
        </w:rPr>
      </w:pPr>
      <w:r w:rsidRPr="004D67A9">
        <w:rPr>
          <w:snapToGrid w:val="0"/>
          <w:sz w:val="22"/>
          <w:szCs w:val="22"/>
        </w:rPr>
        <w:t> </w:t>
      </w:r>
    </w:p>
    <w:p w:rsidR="00112A1B" w:rsidRPr="004D67A9" w:rsidRDefault="00112A1B" w:rsidP="00112A1B">
      <w:pPr>
        <w:tabs>
          <w:tab w:val="left" w:pos="720"/>
        </w:tabs>
        <w:spacing w:line="480" w:lineRule="auto"/>
        <w:rPr>
          <w:snapToGrid w:val="0"/>
          <w:sz w:val="22"/>
          <w:szCs w:val="22"/>
        </w:rPr>
      </w:pPr>
      <w:r w:rsidRPr="004D67A9">
        <w:rPr>
          <w:snapToGrid w:val="0"/>
          <w:sz w:val="22"/>
          <w:szCs w:val="22"/>
        </w:rPr>
        <w:t>Личный штамп кассира</w:t>
      </w:r>
      <w:r w:rsidRPr="004D67A9">
        <w:rPr>
          <w:snapToGrid w:val="0"/>
          <w:sz w:val="22"/>
          <w:szCs w:val="22"/>
        </w:rPr>
        <w:tab/>
      </w:r>
      <w:r w:rsidRPr="004D67A9">
        <w:rPr>
          <w:snapToGrid w:val="0"/>
          <w:sz w:val="22"/>
          <w:szCs w:val="22"/>
        </w:rPr>
        <w:tab/>
        <w:t xml:space="preserve">                          Подпись кассира    ____________________ </w:t>
      </w:r>
    </w:p>
    <w:p w:rsidR="00112A1B" w:rsidRPr="004D67A9" w:rsidRDefault="00112A1B" w:rsidP="00112A1B">
      <w:pPr>
        <w:spacing w:line="240" w:lineRule="auto"/>
        <w:rPr>
          <w:sz w:val="22"/>
          <w:szCs w:val="22"/>
        </w:rPr>
      </w:pPr>
      <w:r w:rsidRPr="004D67A9">
        <w:rPr>
          <w:sz w:val="22"/>
          <w:szCs w:val="22"/>
        </w:rPr>
        <w:t>Справку и ее копию получил: __________________ ( _______________________ )</w:t>
      </w:r>
    </w:p>
    <w:p w:rsidR="00112A1B" w:rsidRPr="004D0FDC" w:rsidRDefault="00112A1B" w:rsidP="00112A1B">
      <w:pPr>
        <w:spacing w:line="240" w:lineRule="auto"/>
        <w:rPr>
          <w:sz w:val="22"/>
          <w:szCs w:val="22"/>
        </w:rPr>
      </w:pPr>
      <w:r w:rsidRPr="004D67A9">
        <w:rPr>
          <w:sz w:val="22"/>
          <w:szCs w:val="22"/>
        </w:rPr>
        <w:t xml:space="preserve">                                                    </w:t>
      </w:r>
      <w:r w:rsidRPr="004D67A9">
        <w:rPr>
          <w:sz w:val="22"/>
          <w:szCs w:val="22"/>
          <w:vertAlign w:val="superscript"/>
        </w:rPr>
        <w:t xml:space="preserve">     подпись пассажира                                          (Фамилия И.О.)</w:t>
      </w:r>
    </w:p>
    <w:p w:rsidR="00112A1B" w:rsidRDefault="00112A1B" w:rsidP="00112A1B">
      <w:pPr>
        <w:spacing w:line="240" w:lineRule="auto"/>
        <w:ind w:firstLine="0"/>
        <w:rPr>
          <w:sz w:val="24"/>
        </w:rPr>
      </w:pPr>
    </w:p>
    <w:p w:rsidR="00112A1B" w:rsidRDefault="00112A1B" w:rsidP="00112A1B">
      <w:pPr>
        <w:spacing w:line="240" w:lineRule="auto"/>
        <w:ind w:firstLine="0"/>
        <w:rPr>
          <w:sz w:val="24"/>
        </w:rPr>
      </w:pPr>
    </w:p>
    <w:p w:rsidR="00112A1B" w:rsidRDefault="00112A1B" w:rsidP="00112A1B">
      <w:pPr>
        <w:spacing w:line="240" w:lineRule="auto"/>
        <w:ind w:firstLine="0"/>
        <w:rPr>
          <w:sz w:val="24"/>
        </w:rPr>
      </w:pPr>
    </w:p>
    <w:p w:rsidR="008815E6" w:rsidRDefault="008815E6" w:rsidP="00112A1B">
      <w:pPr>
        <w:spacing w:line="240" w:lineRule="auto"/>
        <w:ind w:firstLine="0"/>
        <w:rPr>
          <w:sz w:val="24"/>
        </w:rPr>
      </w:pPr>
    </w:p>
    <w:p w:rsidR="008815E6" w:rsidRDefault="008815E6" w:rsidP="00112A1B">
      <w:pPr>
        <w:spacing w:line="240" w:lineRule="auto"/>
        <w:ind w:firstLine="0"/>
        <w:rPr>
          <w:sz w:val="24"/>
        </w:rPr>
      </w:pPr>
    </w:p>
    <w:p w:rsidR="008815E6" w:rsidRDefault="008815E6" w:rsidP="00112A1B">
      <w:pPr>
        <w:spacing w:line="240" w:lineRule="auto"/>
        <w:ind w:firstLine="0"/>
        <w:rPr>
          <w:sz w:val="24"/>
        </w:rPr>
      </w:pPr>
    </w:p>
    <w:p w:rsidR="008815E6" w:rsidRPr="007A75D8" w:rsidRDefault="008815E6" w:rsidP="007A75D8">
      <w:pPr>
        <w:ind w:firstLine="0"/>
        <w:rPr>
          <w:sz w:val="20"/>
          <w:szCs w:val="20"/>
        </w:rPr>
      </w:pPr>
    </w:p>
    <w:p w:rsidR="008815E6" w:rsidRPr="007A75D8" w:rsidRDefault="008815E6" w:rsidP="008815E6">
      <w:pPr>
        <w:jc w:val="right"/>
        <w:rPr>
          <w:sz w:val="20"/>
          <w:szCs w:val="20"/>
        </w:rPr>
      </w:pPr>
    </w:p>
    <w:p w:rsidR="008815E6" w:rsidRPr="007A75D8" w:rsidRDefault="008815E6" w:rsidP="008815E6">
      <w:pPr>
        <w:jc w:val="right"/>
        <w:rPr>
          <w:sz w:val="20"/>
          <w:szCs w:val="20"/>
        </w:rPr>
      </w:pPr>
    </w:p>
    <w:p w:rsidR="008815E6" w:rsidRPr="008815E6" w:rsidRDefault="008815E6" w:rsidP="008815E6">
      <w:pPr>
        <w:jc w:val="right"/>
        <w:rPr>
          <w:sz w:val="22"/>
          <w:szCs w:val="22"/>
        </w:rPr>
      </w:pPr>
    </w:p>
    <w:sectPr w:rsidR="008815E6" w:rsidRPr="008815E6" w:rsidSect="00E04405">
      <w:footerReference w:type="even" r:id="rId10"/>
      <w:footerReference w:type="default" r:id="rId11"/>
      <w:pgSz w:w="11906" w:h="16838"/>
      <w:pgMar w:top="1276"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D1D" w:rsidRDefault="00FD6D1D">
      <w:r>
        <w:separator/>
      </w:r>
    </w:p>
  </w:endnote>
  <w:endnote w:type="continuationSeparator" w:id="0">
    <w:p w:rsidR="00FD6D1D" w:rsidRDefault="00FD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CE7" w:rsidRDefault="00AD2CE7" w:rsidP="00AB650B">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D2CE7" w:rsidRDefault="00AD2CE7" w:rsidP="00E74E3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CE7" w:rsidRDefault="00AD2CE7" w:rsidP="00AB650B">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A01C89">
      <w:rPr>
        <w:rStyle w:val="af0"/>
        <w:noProof/>
      </w:rPr>
      <w:t>2</w:t>
    </w:r>
    <w:r>
      <w:rPr>
        <w:rStyle w:val="af0"/>
      </w:rPr>
      <w:fldChar w:fldCharType="end"/>
    </w:r>
  </w:p>
  <w:p w:rsidR="00AD2CE7" w:rsidRDefault="00AD2CE7" w:rsidP="00E74E3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D1D" w:rsidRDefault="00FD6D1D">
      <w:r>
        <w:separator/>
      </w:r>
    </w:p>
  </w:footnote>
  <w:footnote w:type="continuationSeparator" w:id="0">
    <w:p w:rsidR="00FD6D1D" w:rsidRDefault="00FD6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209363E"/>
    <w:multiLevelType w:val="hybridMultilevel"/>
    <w:tmpl w:val="57A24A72"/>
    <w:lvl w:ilvl="0" w:tplc="45CC2C5C">
      <w:start w:val="1"/>
      <w:numFmt w:val="bullet"/>
      <w:lvlText w:val=""/>
      <w:lvlJc w:val="left"/>
      <w:pPr>
        <w:tabs>
          <w:tab w:val="num" w:pos="720"/>
        </w:tabs>
        <w:ind w:left="72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70111C"/>
    <w:multiLevelType w:val="hybridMultilevel"/>
    <w:tmpl w:val="3A9A72D4"/>
    <w:lvl w:ilvl="0" w:tplc="691E27FE">
      <w:start w:val="1"/>
      <w:numFmt w:val="bullet"/>
      <w:lvlText w:val=""/>
      <w:lvlJc w:val="left"/>
      <w:pPr>
        <w:tabs>
          <w:tab w:val="num" w:pos="1276"/>
        </w:tabs>
        <w:ind w:left="709" w:firstLine="284"/>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2331F7"/>
    <w:multiLevelType w:val="hybridMultilevel"/>
    <w:tmpl w:val="3820A12A"/>
    <w:lvl w:ilvl="0" w:tplc="B9E4DF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880EDD"/>
    <w:multiLevelType w:val="hybridMultilevel"/>
    <w:tmpl w:val="CDA02B38"/>
    <w:lvl w:ilvl="0" w:tplc="B9E4DF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E20D2E"/>
    <w:multiLevelType w:val="multilevel"/>
    <w:tmpl w:val="3822EC2E"/>
    <w:lvl w:ilvl="0">
      <w:start w:val="1"/>
      <w:numFmt w:val="decimal"/>
      <w:pStyle w:val="1"/>
      <w:lvlText w:val="%1"/>
      <w:lvlJc w:val="left"/>
      <w:pPr>
        <w:tabs>
          <w:tab w:val="num" w:pos="659"/>
        </w:tabs>
        <w:ind w:left="659" w:hanging="432"/>
      </w:pPr>
      <w:rPr>
        <w:rFonts w:hint="default"/>
      </w:rPr>
    </w:lvl>
    <w:lvl w:ilvl="1">
      <w:start w:val="1"/>
      <w:numFmt w:val="decimal"/>
      <w:pStyle w:val="2"/>
      <w:lvlText w:val="%1.%2"/>
      <w:lvlJc w:val="left"/>
      <w:pPr>
        <w:tabs>
          <w:tab w:val="num" w:pos="803"/>
        </w:tabs>
        <w:ind w:left="803" w:hanging="576"/>
      </w:pPr>
      <w:rPr>
        <w:rFonts w:hint="default"/>
        <w:strike w:val="0"/>
        <w:dstrike w:val="0"/>
      </w:rPr>
    </w:lvl>
    <w:lvl w:ilvl="2">
      <w:start w:val="1"/>
      <w:numFmt w:val="decimal"/>
      <w:pStyle w:val="3"/>
      <w:lvlText w:val="%1.%2.%3"/>
      <w:lvlJc w:val="left"/>
      <w:pPr>
        <w:tabs>
          <w:tab w:val="num" w:pos="947"/>
        </w:tabs>
        <w:ind w:left="947" w:hanging="720"/>
      </w:pPr>
      <w:rPr>
        <w:rFonts w:hint="default"/>
      </w:rPr>
    </w:lvl>
    <w:lvl w:ilvl="3">
      <w:start w:val="1"/>
      <w:numFmt w:val="decimal"/>
      <w:pStyle w:val="4"/>
      <w:lvlText w:val="%1.%2.%3.%4"/>
      <w:lvlJc w:val="left"/>
      <w:pPr>
        <w:tabs>
          <w:tab w:val="num" w:pos="1091"/>
        </w:tabs>
        <w:ind w:left="1091" w:hanging="864"/>
      </w:pPr>
      <w:rPr>
        <w:rFonts w:hint="default"/>
      </w:rPr>
    </w:lvl>
    <w:lvl w:ilvl="4">
      <w:start w:val="1"/>
      <w:numFmt w:val="decimal"/>
      <w:pStyle w:val="5"/>
      <w:lvlText w:val="%1.%2.%3.%4.%5"/>
      <w:lvlJc w:val="left"/>
      <w:pPr>
        <w:tabs>
          <w:tab w:val="num" w:pos="1235"/>
        </w:tabs>
        <w:ind w:left="1235" w:hanging="1008"/>
      </w:pPr>
      <w:rPr>
        <w:rFonts w:hint="default"/>
      </w:rPr>
    </w:lvl>
    <w:lvl w:ilvl="5">
      <w:start w:val="1"/>
      <w:numFmt w:val="decimal"/>
      <w:lvlText w:val="%1.%2.%3.%4.%5.%6"/>
      <w:lvlJc w:val="left"/>
      <w:pPr>
        <w:tabs>
          <w:tab w:val="num" w:pos="1379"/>
        </w:tabs>
        <w:ind w:left="1379" w:hanging="1152"/>
      </w:pPr>
      <w:rPr>
        <w:rFonts w:hint="default"/>
      </w:rPr>
    </w:lvl>
    <w:lvl w:ilvl="6">
      <w:start w:val="1"/>
      <w:numFmt w:val="decimal"/>
      <w:lvlText w:val="%1.%2.%3.%4.%5.%6.%7"/>
      <w:lvlJc w:val="left"/>
      <w:pPr>
        <w:tabs>
          <w:tab w:val="num" w:pos="1523"/>
        </w:tabs>
        <w:ind w:left="1523" w:hanging="1296"/>
      </w:pPr>
      <w:rPr>
        <w:rFonts w:hint="default"/>
      </w:rPr>
    </w:lvl>
    <w:lvl w:ilvl="7">
      <w:start w:val="1"/>
      <w:numFmt w:val="decimal"/>
      <w:lvlText w:val="%1.%2.%3.%4.%5.%6.%7.%8"/>
      <w:lvlJc w:val="left"/>
      <w:pPr>
        <w:tabs>
          <w:tab w:val="num" w:pos="1667"/>
        </w:tabs>
        <w:ind w:left="1667" w:hanging="1440"/>
      </w:pPr>
      <w:rPr>
        <w:rFonts w:hint="default"/>
      </w:rPr>
    </w:lvl>
    <w:lvl w:ilvl="8">
      <w:start w:val="1"/>
      <w:numFmt w:val="decimal"/>
      <w:lvlText w:val="%1.%2.%3.%4.%5.%6.%7.%8.%9"/>
      <w:lvlJc w:val="left"/>
      <w:pPr>
        <w:tabs>
          <w:tab w:val="num" w:pos="1811"/>
        </w:tabs>
        <w:ind w:left="1811" w:hanging="1584"/>
      </w:pPr>
      <w:rPr>
        <w:rFonts w:hint="default"/>
      </w:rPr>
    </w:lvl>
  </w:abstractNum>
  <w:abstractNum w:abstractNumId="6">
    <w:nsid w:val="0CB123EB"/>
    <w:multiLevelType w:val="hybridMultilevel"/>
    <w:tmpl w:val="6A98A580"/>
    <w:lvl w:ilvl="0" w:tplc="527A93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1D266E"/>
    <w:multiLevelType w:val="hybridMultilevel"/>
    <w:tmpl w:val="19A40D4E"/>
    <w:lvl w:ilvl="0" w:tplc="00503854">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50C3132"/>
    <w:multiLevelType w:val="singleLevel"/>
    <w:tmpl w:val="34086344"/>
    <w:lvl w:ilvl="0">
      <w:numFmt w:val="bullet"/>
      <w:lvlText w:val="-"/>
      <w:lvlJc w:val="left"/>
      <w:pPr>
        <w:tabs>
          <w:tab w:val="num" w:pos="360"/>
        </w:tabs>
        <w:ind w:left="360" w:hanging="360"/>
      </w:pPr>
      <w:rPr>
        <w:rFonts w:ascii="Times New Roman" w:hAnsi="Times New Roman" w:hint="default"/>
      </w:rPr>
    </w:lvl>
  </w:abstractNum>
  <w:abstractNum w:abstractNumId="9">
    <w:nsid w:val="15C67C8C"/>
    <w:multiLevelType w:val="hybridMultilevel"/>
    <w:tmpl w:val="9588F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5A1EB2"/>
    <w:multiLevelType w:val="hybridMultilevel"/>
    <w:tmpl w:val="A1BC26E2"/>
    <w:lvl w:ilvl="0" w:tplc="B9E4DFC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B5D0627"/>
    <w:multiLevelType w:val="hybridMultilevel"/>
    <w:tmpl w:val="53622E70"/>
    <w:lvl w:ilvl="0" w:tplc="691E27FE">
      <w:start w:val="1"/>
      <w:numFmt w:val="bullet"/>
      <w:lvlText w:val=""/>
      <w:lvlJc w:val="left"/>
      <w:pPr>
        <w:tabs>
          <w:tab w:val="num" w:pos="1276"/>
        </w:tabs>
        <w:ind w:left="709" w:firstLine="284"/>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19F1810"/>
    <w:multiLevelType w:val="hybridMultilevel"/>
    <w:tmpl w:val="2BDC061E"/>
    <w:lvl w:ilvl="0" w:tplc="8D929E30">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0321CA5"/>
    <w:multiLevelType w:val="hybridMultilevel"/>
    <w:tmpl w:val="59E2C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7421FD"/>
    <w:multiLevelType w:val="singleLevel"/>
    <w:tmpl w:val="36468580"/>
    <w:lvl w:ilvl="0">
      <w:start w:val="2"/>
      <w:numFmt w:val="decimal"/>
      <w:lvlText w:val="5.%1."/>
      <w:legacy w:legacy="1" w:legacySpace="0" w:legacyIndent="437"/>
      <w:lvlJc w:val="left"/>
      <w:rPr>
        <w:rFonts w:ascii="Times New Roman" w:hAnsi="Times New Roman" w:cs="Times New Roman" w:hint="default"/>
      </w:rPr>
    </w:lvl>
  </w:abstractNum>
  <w:abstractNum w:abstractNumId="15">
    <w:nsid w:val="343A517E"/>
    <w:multiLevelType w:val="hybridMultilevel"/>
    <w:tmpl w:val="15FA963E"/>
    <w:lvl w:ilvl="0" w:tplc="B9E4DFC6">
      <w:start w:val="1"/>
      <w:numFmt w:val="bullet"/>
      <w:lvlText w:val=""/>
      <w:lvlJc w:val="left"/>
      <w:pPr>
        <w:tabs>
          <w:tab w:val="num" w:pos="861"/>
        </w:tabs>
        <w:ind w:left="861" w:hanging="360"/>
      </w:pPr>
      <w:rPr>
        <w:rFonts w:ascii="Symbol" w:hAnsi="Symbol" w:hint="default"/>
      </w:rPr>
    </w:lvl>
    <w:lvl w:ilvl="1" w:tplc="04190003" w:tentative="1">
      <w:start w:val="1"/>
      <w:numFmt w:val="bullet"/>
      <w:lvlText w:val="o"/>
      <w:lvlJc w:val="left"/>
      <w:pPr>
        <w:tabs>
          <w:tab w:val="num" w:pos="1581"/>
        </w:tabs>
        <w:ind w:left="1581" w:hanging="360"/>
      </w:pPr>
      <w:rPr>
        <w:rFonts w:ascii="Courier New" w:hAnsi="Courier New" w:cs="Courier New" w:hint="default"/>
      </w:rPr>
    </w:lvl>
    <w:lvl w:ilvl="2" w:tplc="04190005" w:tentative="1">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cs="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cs="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16">
    <w:nsid w:val="36B32BD9"/>
    <w:multiLevelType w:val="hybridMultilevel"/>
    <w:tmpl w:val="A43ACFC2"/>
    <w:lvl w:ilvl="0" w:tplc="A2120DA0">
      <w:start w:val="1"/>
      <w:numFmt w:val="bullet"/>
      <w:lvlText w:val=""/>
      <w:lvlJc w:val="left"/>
      <w:pPr>
        <w:tabs>
          <w:tab w:val="num" w:pos="927"/>
        </w:tabs>
        <w:ind w:left="927" w:hanging="567"/>
      </w:pPr>
      <w:rPr>
        <w:rFonts w:ascii="Symbol" w:hAnsi="Symbol"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F335A77"/>
    <w:multiLevelType w:val="hybridMultilevel"/>
    <w:tmpl w:val="E182C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F26395"/>
    <w:multiLevelType w:val="hybridMultilevel"/>
    <w:tmpl w:val="4DC628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0111746"/>
    <w:multiLevelType w:val="hybridMultilevel"/>
    <w:tmpl w:val="3EDC0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B76880"/>
    <w:multiLevelType w:val="hybridMultilevel"/>
    <w:tmpl w:val="6860C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FB12D1"/>
    <w:multiLevelType w:val="hybridMultilevel"/>
    <w:tmpl w:val="65828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504405"/>
    <w:multiLevelType w:val="hybridMultilevel"/>
    <w:tmpl w:val="F2F41A64"/>
    <w:lvl w:ilvl="0" w:tplc="C3646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465A91"/>
    <w:multiLevelType w:val="hybridMultilevel"/>
    <w:tmpl w:val="793EBB54"/>
    <w:lvl w:ilvl="0" w:tplc="6AFE2824">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414019"/>
    <w:multiLevelType w:val="singleLevel"/>
    <w:tmpl w:val="A5C2892A"/>
    <w:lvl w:ilvl="0">
      <w:start w:val="6"/>
      <w:numFmt w:val="decimal"/>
      <w:lvlText w:val="2.%1."/>
      <w:legacy w:legacy="1" w:legacySpace="0" w:legacyIndent="514"/>
      <w:lvlJc w:val="left"/>
      <w:rPr>
        <w:rFonts w:ascii="Arial" w:hAnsi="Arial" w:cs="Arial" w:hint="default"/>
      </w:rPr>
    </w:lvl>
  </w:abstractNum>
  <w:abstractNum w:abstractNumId="25">
    <w:nsid w:val="6271570C"/>
    <w:multiLevelType w:val="hybridMultilevel"/>
    <w:tmpl w:val="59883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850552"/>
    <w:multiLevelType w:val="hybridMultilevel"/>
    <w:tmpl w:val="78781C74"/>
    <w:lvl w:ilvl="0" w:tplc="F44A69DE">
      <w:start w:val="3"/>
      <w:numFmt w:val="decimal"/>
      <w:lvlText w:val="%1."/>
      <w:lvlJc w:val="left"/>
      <w:pPr>
        <w:tabs>
          <w:tab w:val="num" w:pos="720"/>
        </w:tabs>
        <w:ind w:left="720" w:hanging="360"/>
      </w:pPr>
      <w:rPr>
        <w:rFonts w:hint="default"/>
      </w:rPr>
    </w:lvl>
    <w:lvl w:ilvl="1" w:tplc="9F3C4252">
      <w:start w:val="3"/>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87766B"/>
    <w:multiLevelType w:val="hybridMultilevel"/>
    <w:tmpl w:val="9724AEBC"/>
    <w:lvl w:ilvl="0" w:tplc="D15E7B2A">
      <w:start w:val="1"/>
      <w:numFmt w:val="bullet"/>
      <w:lvlText w:val="-"/>
      <w:lvlJc w:val="left"/>
      <w:pPr>
        <w:tabs>
          <w:tab w:val="num" w:pos="927"/>
        </w:tabs>
        <w:ind w:left="927" w:hanging="360"/>
      </w:pPr>
      <w:rPr>
        <w:rFonts w:ascii="Arial" w:hAnsi="Aria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734652B"/>
    <w:multiLevelType w:val="hybridMultilevel"/>
    <w:tmpl w:val="CA501018"/>
    <w:lvl w:ilvl="0" w:tplc="95A66B12">
      <w:start w:val="1"/>
      <w:numFmt w:val="bullet"/>
      <w:lvlText w:val=""/>
      <w:lvlJc w:val="left"/>
      <w:pPr>
        <w:tabs>
          <w:tab w:val="num" w:pos="992"/>
        </w:tabs>
        <w:ind w:left="567" w:firstLine="426"/>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76F3DB9"/>
    <w:multiLevelType w:val="hybridMultilevel"/>
    <w:tmpl w:val="27DED590"/>
    <w:lvl w:ilvl="0" w:tplc="B9E4DF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CF81B56"/>
    <w:multiLevelType w:val="hybridMultilevel"/>
    <w:tmpl w:val="D8CA4A8A"/>
    <w:lvl w:ilvl="0" w:tplc="B9E4DF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AF792A"/>
    <w:multiLevelType w:val="hybridMultilevel"/>
    <w:tmpl w:val="401E439C"/>
    <w:lvl w:ilvl="0" w:tplc="691E27FE">
      <w:start w:val="1"/>
      <w:numFmt w:val="bullet"/>
      <w:lvlText w:val=""/>
      <w:lvlJc w:val="left"/>
      <w:pPr>
        <w:tabs>
          <w:tab w:val="num" w:pos="1276"/>
        </w:tabs>
        <w:ind w:left="709" w:firstLine="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1"/>
  </w:num>
  <w:num w:numId="3">
    <w:abstractNumId w:val="28"/>
  </w:num>
  <w:num w:numId="4">
    <w:abstractNumId w:val="11"/>
  </w:num>
  <w:num w:numId="5">
    <w:abstractNumId w:val="31"/>
  </w:num>
  <w:num w:numId="6">
    <w:abstractNumId w:val="2"/>
  </w:num>
  <w:num w:numId="7">
    <w:abstractNumId w:val="27"/>
  </w:num>
  <w:num w:numId="8">
    <w:abstractNumId w:val="10"/>
  </w:num>
  <w:num w:numId="9">
    <w:abstractNumId w:val="4"/>
  </w:num>
  <w:num w:numId="10">
    <w:abstractNumId w:val="3"/>
  </w:num>
  <w:num w:numId="11">
    <w:abstractNumId w:val="7"/>
  </w:num>
  <w:num w:numId="12">
    <w:abstractNumId w:val="30"/>
  </w:num>
  <w:num w:numId="13">
    <w:abstractNumId w:val="29"/>
  </w:num>
  <w:num w:numId="14">
    <w:abstractNumId w:val="15"/>
  </w:num>
  <w:num w:numId="15">
    <w:abstractNumId w:val="16"/>
  </w:num>
  <w:num w:numId="16">
    <w:abstractNumId w:val="23"/>
  </w:num>
  <w:num w:numId="17">
    <w:abstractNumId w:val="24"/>
  </w:num>
  <w:num w:numId="18">
    <w:abstractNumId w:val="14"/>
  </w:num>
  <w:num w:numId="19">
    <w:abstractNumId w:val="22"/>
  </w:num>
  <w:num w:numId="20">
    <w:abstractNumId w:val="0"/>
    <w:lvlOverride w:ilvl="0">
      <w:lvl w:ilvl="0">
        <w:numFmt w:val="bullet"/>
        <w:lvlText w:val="-"/>
        <w:legacy w:legacy="1" w:legacySpace="0" w:legacyIndent="420"/>
        <w:lvlJc w:val="left"/>
        <w:pPr>
          <w:ind w:left="840" w:hanging="420"/>
        </w:pPr>
      </w:lvl>
    </w:lvlOverride>
  </w:num>
  <w:num w:numId="21">
    <w:abstractNumId w:val="8"/>
  </w:num>
  <w:num w:numId="22">
    <w:abstractNumId w:val="21"/>
  </w:num>
  <w:num w:numId="23">
    <w:abstractNumId w:val="17"/>
  </w:num>
  <w:num w:numId="24">
    <w:abstractNumId w:val="25"/>
  </w:num>
  <w:num w:numId="25">
    <w:abstractNumId w:val="26"/>
  </w:num>
  <w:num w:numId="26">
    <w:abstractNumId w:val="18"/>
  </w:num>
  <w:num w:numId="27">
    <w:abstractNumId w:val="9"/>
  </w:num>
  <w:num w:numId="28">
    <w:abstractNumId w:val="6"/>
  </w:num>
  <w:num w:numId="29">
    <w:abstractNumId w:val="13"/>
  </w:num>
  <w:num w:numId="30">
    <w:abstractNumId w:val="19"/>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B6"/>
    <w:rsid w:val="00001102"/>
    <w:rsid w:val="00002541"/>
    <w:rsid w:val="00006C00"/>
    <w:rsid w:val="00021318"/>
    <w:rsid w:val="00023F10"/>
    <w:rsid w:val="0002762F"/>
    <w:rsid w:val="000300DB"/>
    <w:rsid w:val="000304FF"/>
    <w:rsid w:val="00031198"/>
    <w:rsid w:val="00031D5E"/>
    <w:rsid w:val="000356E0"/>
    <w:rsid w:val="0003612C"/>
    <w:rsid w:val="00040E9E"/>
    <w:rsid w:val="000418A2"/>
    <w:rsid w:val="00043084"/>
    <w:rsid w:val="00045BB3"/>
    <w:rsid w:val="0004682A"/>
    <w:rsid w:val="00050CD0"/>
    <w:rsid w:val="00051FC5"/>
    <w:rsid w:val="00052229"/>
    <w:rsid w:val="0005260D"/>
    <w:rsid w:val="00054BAF"/>
    <w:rsid w:val="00054C97"/>
    <w:rsid w:val="00063926"/>
    <w:rsid w:val="000641B9"/>
    <w:rsid w:val="00065504"/>
    <w:rsid w:val="00067C7D"/>
    <w:rsid w:val="00073A00"/>
    <w:rsid w:val="00073EFE"/>
    <w:rsid w:val="0008356B"/>
    <w:rsid w:val="000844D9"/>
    <w:rsid w:val="000870B6"/>
    <w:rsid w:val="00093668"/>
    <w:rsid w:val="00094839"/>
    <w:rsid w:val="00097441"/>
    <w:rsid w:val="000A7BC2"/>
    <w:rsid w:val="000B18E6"/>
    <w:rsid w:val="000B39F9"/>
    <w:rsid w:val="000C5FE6"/>
    <w:rsid w:val="000D1001"/>
    <w:rsid w:val="000D2492"/>
    <w:rsid w:val="000D7B61"/>
    <w:rsid w:val="000E1120"/>
    <w:rsid w:val="000F0764"/>
    <w:rsid w:val="000F18CD"/>
    <w:rsid w:val="000F4382"/>
    <w:rsid w:val="00102007"/>
    <w:rsid w:val="00105D16"/>
    <w:rsid w:val="00105D2A"/>
    <w:rsid w:val="00107585"/>
    <w:rsid w:val="00112A1B"/>
    <w:rsid w:val="00120165"/>
    <w:rsid w:val="001251CB"/>
    <w:rsid w:val="00127642"/>
    <w:rsid w:val="00127938"/>
    <w:rsid w:val="00130A51"/>
    <w:rsid w:val="0013148C"/>
    <w:rsid w:val="00131A8F"/>
    <w:rsid w:val="00131EFF"/>
    <w:rsid w:val="0013310A"/>
    <w:rsid w:val="001375AA"/>
    <w:rsid w:val="0014345B"/>
    <w:rsid w:val="00143E61"/>
    <w:rsid w:val="00146C18"/>
    <w:rsid w:val="00153244"/>
    <w:rsid w:val="001535BC"/>
    <w:rsid w:val="00162971"/>
    <w:rsid w:val="00162AD9"/>
    <w:rsid w:val="0016357C"/>
    <w:rsid w:val="00165EB5"/>
    <w:rsid w:val="00165F8B"/>
    <w:rsid w:val="00183D9B"/>
    <w:rsid w:val="00184EC4"/>
    <w:rsid w:val="001855CE"/>
    <w:rsid w:val="0018687F"/>
    <w:rsid w:val="0019281D"/>
    <w:rsid w:val="00192E86"/>
    <w:rsid w:val="00192F62"/>
    <w:rsid w:val="001950CB"/>
    <w:rsid w:val="001A0D16"/>
    <w:rsid w:val="001A2445"/>
    <w:rsid w:val="001C1C90"/>
    <w:rsid w:val="001C4406"/>
    <w:rsid w:val="001C4CAD"/>
    <w:rsid w:val="001C7BAA"/>
    <w:rsid w:val="001D7399"/>
    <w:rsid w:val="001D7674"/>
    <w:rsid w:val="001E0DDC"/>
    <w:rsid w:val="001E1714"/>
    <w:rsid w:val="001E3B64"/>
    <w:rsid w:val="001E45EB"/>
    <w:rsid w:val="001E5BFB"/>
    <w:rsid w:val="001E752F"/>
    <w:rsid w:val="001F14C5"/>
    <w:rsid w:val="001F28BE"/>
    <w:rsid w:val="002025EF"/>
    <w:rsid w:val="00202E7F"/>
    <w:rsid w:val="002033F7"/>
    <w:rsid w:val="00205FE3"/>
    <w:rsid w:val="00213C12"/>
    <w:rsid w:val="00213C38"/>
    <w:rsid w:val="00216822"/>
    <w:rsid w:val="00216A61"/>
    <w:rsid w:val="00216C5F"/>
    <w:rsid w:val="0022575B"/>
    <w:rsid w:val="002324D7"/>
    <w:rsid w:val="00232E09"/>
    <w:rsid w:val="00236969"/>
    <w:rsid w:val="0024066F"/>
    <w:rsid w:val="00241638"/>
    <w:rsid w:val="00243193"/>
    <w:rsid w:val="0024418C"/>
    <w:rsid w:val="00254673"/>
    <w:rsid w:val="0026289A"/>
    <w:rsid w:val="00262D5F"/>
    <w:rsid w:val="00267917"/>
    <w:rsid w:val="0027213A"/>
    <w:rsid w:val="00272389"/>
    <w:rsid w:val="002753F2"/>
    <w:rsid w:val="002757A0"/>
    <w:rsid w:val="00291F93"/>
    <w:rsid w:val="00292550"/>
    <w:rsid w:val="00293221"/>
    <w:rsid w:val="00293532"/>
    <w:rsid w:val="00294D58"/>
    <w:rsid w:val="0029612E"/>
    <w:rsid w:val="00296AC4"/>
    <w:rsid w:val="002A1312"/>
    <w:rsid w:val="002A13EA"/>
    <w:rsid w:val="002A23FE"/>
    <w:rsid w:val="002A33FA"/>
    <w:rsid w:val="002A5B1C"/>
    <w:rsid w:val="002B1276"/>
    <w:rsid w:val="002B25D0"/>
    <w:rsid w:val="002B516B"/>
    <w:rsid w:val="002B61A5"/>
    <w:rsid w:val="002C2FBC"/>
    <w:rsid w:val="002C6173"/>
    <w:rsid w:val="002D189F"/>
    <w:rsid w:val="002D4152"/>
    <w:rsid w:val="002D6532"/>
    <w:rsid w:val="002D68F8"/>
    <w:rsid w:val="002D792B"/>
    <w:rsid w:val="002E40F3"/>
    <w:rsid w:val="002E4312"/>
    <w:rsid w:val="002F3712"/>
    <w:rsid w:val="002F6B75"/>
    <w:rsid w:val="00302749"/>
    <w:rsid w:val="00304BCA"/>
    <w:rsid w:val="0030556C"/>
    <w:rsid w:val="00307AFA"/>
    <w:rsid w:val="00311103"/>
    <w:rsid w:val="003112A2"/>
    <w:rsid w:val="0031323B"/>
    <w:rsid w:val="00322371"/>
    <w:rsid w:val="003224EA"/>
    <w:rsid w:val="00322946"/>
    <w:rsid w:val="00323341"/>
    <w:rsid w:val="00324514"/>
    <w:rsid w:val="00342448"/>
    <w:rsid w:val="003449DF"/>
    <w:rsid w:val="00345469"/>
    <w:rsid w:val="00345E52"/>
    <w:rsid w:val="00347405"/>
    <w:rsid w:val="00353524"/>
    <w:rsid w:val="00357A96"/>
    <w:rsid w:val="00362F2C"/>
    <w:rsid w:val="00366F63"/>
    <w:rsid w:val="003774FC"/>
    <w:rsid w:val="00386AD8"/>
    <w:rsid w:val="0038756D"/>
    <w:rsid w:val="00391DA8"/>
    <w:rsid w:val="00392296"/>
    <w:rsid w:val="003942B1"/>
    <w:rsid w:val="003B2F3F"/>
    <w:rsid w:val="003B2F4E"/>
    <w:rsid w:val="003B4C54"/>
    <w:rsid w:val="003B6EB7"/>
    <w:rsid w:val="003B72B7"/>
    <w:rsid w:val="003C24EB"/>
    <w:rsid w:val="003C2A95"/>
    <w:rsid w:val="003C6444"/>
    <w:rsid w:val="003C7096"/>
    <w:rsid w:val="003D3844"/>
    <w:rsid w:val="003D5B88"/>
    <w:rsid w:val="003D691F"/>
    <w:rsid w:val="003E0E2F"/>
    <w:rsid w:val="003E59CF"/>
    <w:rsid w:val="003E6F9F"/>
    <w:rsid w:val="003F6578"/>
    <w:rsid w:val="00402217"/>
    <w:rsid w:val="00404BE4"/>
    <w:rsid w:val="00414447"/>
    <w:rsid w:val="00414982"/>
    <w:rsid w:val="00415D39"/>
    <w:rsid w:val="00416DBC"/>
    <w:rsid w:val="00417453"/>
    <w:rsid w:val="0042267C"/>
    <w:rsid w:val="0042405D"/>
    <w:rsid w:val="0042506A"/>
    <w:rsid w:val="00425E6D"/>
    <w:rsid w:val="00432235"/>
    <w:rsid w:val="0043314F"/>
    <w:rsid w:val="0043332D"/>
    <w:rsid w:val="00434B44"/>
    <w:rsid w:val="00435C43"/>
    <w:rsid w:val="00436499"/>
    <w:rsid w:val="00441E0B"/>
    <w:rsid w:val="00442AB1"/>
    <w:rsid w:val="00450D86"/>
    <w:rsid w:val="00451573"/>
    <w:rsid w:val="00452583"/>
    <w:rsid w:val="0045289E"/>
    <w:rsid w:val="00452EB0"/>
    <w:rsid w:val="00453046"/>
    <w:rsid w:val="00454366"/>
    <w:rsid w:val="00454B46"/>
    <w:rsid w:val="00471B08"/>
    <w:rsid w:val="0047241E"/>
    <w:rsid w:val="0047311E"/>
    <w:rsid w:val="00475D9E"/>
    <w:rsid w:val="0047799F"/>
    <w:rsid w:val="00483138"/>
    <w:rsid w:val="004857F0"/>
    <w:rsid w:val="00495E81"/>
    <w:rsid w:val="004A2C6A"/>
    <w:rsid w:val="004A2EFF"/>
    <w:rsid w:val="004A320A"/>
    <w:rsid w:val="004A4398"/>
    <w:rsid w:val="004A763D"/>
    <w:rsid w:val="004B2DF7"/>
    <w:rsid w:val="004B3113"/>
    <w:rsid w:val="004B531D"/>
    <w:rsid w:val="004B6C75"/>
    <w:rsid w:val="004B7966"/>
    <w:rsid w:val="004C57EE"/>
    <w:rsid w:val="004D0FDC"/>
    <w:rsid w:val="004D1FAF"/>
    <w:rsid w:val="004D295D"/>
    <w:rsid w:val="004D73EA"/>
    <w:rsid w:val="004D7D1F"/>
    <w:rsid w:val="004F14F6"/>
    <w:rsid w:val="004F28EB"/>
    <w:rsid w:val="004F334C"/>
    <w:rsid w:val="004F3464"/>
    <w:rsid w:val="004F45EC"/>
    <w:rsid w:val="004F618B"/>
    <w:rsid w:val="00500CDD"/>
    <w:rsid w:val="005016BC"/>
    <w:rsid w:val="005019DB"/>
    <w:rsid w:val="0050202A"/>
    <w:rsid w:val="005026F3"/>
    <w:rsid w:val="00502B6E"/>
    <w:rsid w:val="0050360D"/>
    <w:rsid w:val="00503BA9"/>
    <w:rsid w:val="00512C42"/>
    <w:rsid w:val="00515DA2"/>
    <w:rsid w:val="0051672B"/>
    <w:rsid w:val="00526CE1"/>
    <w:rsid w:val="00530D2B"/>
    <w:rsid w:val="005335DB"/>
    <w:rsid w:val="0053390F"/>
    <w:rsid w:val="00534107"/>
    <w:rsid w:val="00544285"/>
    <w:rsid w:val="00545F8D"/>
    <w:rsid w:val="00555870"/>
    <w:rsid w:val="00560084"/>
    <w:rsid w:val="00562D2D"/>
    <w:rsid w:val="00564B98"/>
    <w:rsid w:val="00566C0B"/>
    <w:rsid w:val="00567D2D"/>
    <w:rsid w:val="00567FCA"/>
    <w:rsid w:val="00571C94"/>
    <w:rsid w:val="005764A2"/>
    <w:rsid w:val="00577BC2"/>
    <w:rsid w:val="00581802"/>
    <w:rsid w:val="00587D3A"/>
    <w:rsid w:val="00592895"/>
    <w:rsid w:val="00595B27"/>
    <w:rsid w:val="005979CC"/>
    <w:rsid w:val="005A0A17"/>
    <w:rsid w:val="005A2422"/>
    <w:rsid w:val="005B1361"/>
    <w:rsid w:val="005B1AEC"/>
    <w:rsid w:val="005B2078"/>
    <w:rsid w:val="005B4563"/>
    <w:rsid w:val="005B4EA4"/>
    <w:rsid w:val="005B5EB9"/>
    <w:rsid w:val="005C00A5"/>
    <w:rsid w:val="005C0A8D"/>
    <w:rsid w:val="005C0FFC"/>
    <w:rsid w:val="005C13C7"/>
    <w:rsid w:val="005C5245"/>
    <w:rsid w:val="005D5B9A"/>
    <w:rsid w:val="005E20C0"/>
    <w:rsid w:val="005E2819"/>
    <w:rsid w:val="005E339D"/>
    <w:rsid w:val="005E475A"/>
    <w:rsid w:val="005F0252"/>
    <w:rsid w:val="005F3F36"/>
    <w:rsid w:val="005F47D2"/>
    <w:rsid w:val="005F52F6"/>
    <w:rsid w:val="005F7CEC"/>
    <w:rsid w:val="00602341"/>
    <w:rsid w:val="00605942"/>
    <w:rsid w:val="00615504"/>
    <w:rsid w:val="00617430"/>
    <w:rsid w:val="006209CF"/>
    <w:rsid w:val="00624FFC"/>
    <w:rsid w:val="0062788E"/>
    <w:rsid w:val="00627CE8"/>
    <w:rsid w:val="00632636"/>
    <w:rsid w:val="006341B9"/>
    <w:rsid w:val="00635DC2"/>
    <w:rsid w:val="0064035D"/>
    <w:rsid w:val="006424DF"/>
    <w:rsid w:val="00644103"/>
    <w:rsid w:val="00647179"/>
    <w:rsid w:val="006547AB"/>
    <w:rsid w:val="006605E2"/>
    <w:rsid w:val="006607C9"/>
    <w:rsid w:val="00660B4B"/>
    <w:rsid w:val="006615A4"/>
    <w:rsid w:val="00661D4A"/>
    <w:rsid w:val="00665255"/>
    <w:rsid w:val="00665E2F"/>
    <w:rsid w:val="00666812"/>
    <w:rsid w:val="0067326F"/>
    <w:rsid w:val="0067519E"/>
    <w:rsid w:val="006815F3"/>
    <w:rsid w:val="006829C7"/>
    <w:rsid w:val="0069104D"/>
    <w:rsid w:val="00691926"/>
    <w:rsid w:val="006939D2"/>
    <w:rsid w:val="0069455E"/>
    <w:rsid w:val="006952F7"/>
    <w:rsid w:val="00697058"/>
    <w:rsid w:val="006A09BE"/>
    <w:rsid w:val="006A4EFD"/>
    <w:rsid w:val="006A6F05"/>
    <w:rsid w:val="006B0262"/>
    <w:rsid w:val="006B701D"/>
    <w:rsid w:val="006B7722"/>
    <w:rsid w:val="006C7DE7"/>
    <w:rsid w:val="006E0ACA"/>
    <w:rsid w:val="006E48B6"/>
    <w:rsid w:val="006E621F"/>
    <w:rsid w:val="006E7114"/>
    <w:rsid w:val="006E7186"/>
    <w:rsid w:val="006F20DB"/>
    <w:rsid w:val="006F6A10"/>
    <w:rsid w:val="00702C04"/>
    <w:rsid w:val="00703067"/>
    <w:rsid w:val="00703BAF"/>
    <w:rsid w:val="00704E91"/>
    <w:rsid w:val="00711CED"/>
    <w:rsid w:val="0071229E"/>
    <w:rsid w:val="00715C61"/>
    <w:rsid w:val="00715FF5"/>
    <w:rsid w:val="00716433"/>
    <w:rsid w:val="00721BF6"/>
    <w:rsid w:val="00721EB2"/>
    <w:rsid w:val="00723645"/>
    <w:rsid w:val="0072364C"/>
    <w:rsid w:val="00723D87"/>
    <w:rsid w:val="007253D3"/>
    <w:rsid w:val="0073229B"/>
    <w:rsid w:val="0073601D"/>
    <w:rsid w:val="007425CA"/>
    <w:rsid w:val="00747073"/>
    <w:rsid w:val="00750278"/>
    <w:rsid w:val="007527BB"/>
    <w:rsid w:val="00760F3C"/>
    <w:rsid w:val="00761C90"/>
    <w:rsid w:val="0076307B"/>
    <w:rsid w:val="00765AC8"/>
    <w:rsid w:val="007672E8"/>
    <w:rsid w:val="007721C8"/>
    <w:rsid w:val="00772A6B"/>
    <w:rsid w:val="00781178"/>
    <w:rsid w:val="00781272"/>
    <w:rsid w:val="00787F75"/>
    <w:rsid w:val="00790EEB"/>
    <w:rsid w:val="00791C1A"/>
    <w:rsid w:val="00794038"/>
    <w:rsid w:val="00796579"/>
    <w:rsid w:val="0079730C"/>
    <w:rsid w:val="007A0278"/>
    <w:rsid w:val="007A1EA1"/>
    <w:rsid w:val="007A313B"/>
    <w:rsid w:val="007A3E3A"/>
    <w:rsid w:val="007A48CB"/>
    <w:rsid w:val="007A564F"/>
    <w:rsid w:val="007A5AEF"/>
    <w:rsid w:val="007A75D8"/>
    <w:rsid w:val="007B113E"/>
    <w:rsid w:val="007B3285"/>
    <w:rsid w:val="007B6192"/>
    <w:rsid w:val="007B72C4"/>
    <w:rsid w:val="007D1091"/>
    <w:rsid w:val="007D2078"/>
    <w:rsid w:val="007D3063"/>
    <w:rsid w:val="007D33FC"/>
    <w:rsid w:val="007D7D1B"/>
    <w:rsid w:val="007E390A"/>
    <w:rsid w:val="007E48CE"/>
    <w:rsid w:val="007E5045"/>
    <w:rsid w:val="007E68D2"/>
    <w:rsid w:val="007E7C48"/>
    <w:rsid w:val="007F347D"/>
    <w:rsid w:val="007F4635"/>
    <w:rsid w:val="007F7B17"/>
    <w:rsid w:val="007F7B6D"/>
    <w:rsid w:val="00801C34"/>
    <w:rsid w:val="00806DC4"/>
    <w:rsid w:val="00811CB4"/>
    <w:rsid w:val="008163C1"/>
    <w:rsid w:val="0082567B"/>
    <w:rsid w:val="00826208"/>
    <w:rsid w:val="00832067"/>
    <w:rsid w:val="00837828"/>
    <w:rsid w:val="0084201E"/>
    <w:rsid w:val="00852F16"/>
    <w:rsid w:val="00854D9F"/>
    <w:rsid w:val="008641FE"/>
    <w:rsid w:val="0086493E"/>
    <w:rsid w:val="008673FA"/>
    <w:rsid w:val="00877D35"/>
    <w:rsid w:val="008815E6"/>
    <w:rsid w:val="00883C0A"/>
    <w:rsid w:val="008925D1"/>
    <w:rsid w:val="0089330D"/>
    <w:rsid w:val="0089611C"/>
    <w:rsid w:val="00896FDC"/>
    <w:rsid w:val="0089719C"/>
    <w:rsid w:val="008A0BE5"/>
    <w:rsid w:val="008A11D1"/>
    <w:rsid w:val="008A4E22"/>
    <w:rsid w:val="008A6655"/>
    <w:rsid w:val="008B2C05"/>
    <w:rsid w:val="008B5D35"/>
    <w:rsid w:val="008B6DCD"/>
    <w:rsid w:val="008D2136"/>
    <w:rsid w:val="008D3CFE"/>
    <w:rsid w:val="008D3D2C"/>
    <w:rsid w:val="008D4829"/>
    <w:rsid w:val="008D48B8"/>
    <w:rsid w:val="008D4A66"/>
    <w:rsid w:val="008D4BA6"/>
    <w:rsid w:val="008D6361"/>
    <w:rsid w:val="008E0B34"/>
    <w:rsid w:val="008E4CB8"/>
    <w:rsid w:val="008E56E4"/>
    <w:rsid w:val="008F0AC0"/>
    <w:rsid w:val="008F48E6"/>
    <w:rsid w:val="008F6499"/>
    <w:rsid w:val="009041DD"/>
    <w:rsid w:val="00904ACC"/>
    <w:rsid w:val="00905B9E"/>
    <w:rsid w:val="00914DEE"/>
    <w:rsid w:val="009160F0"/>
    <w:rsid w:val="0092267C"/>
    <w:rsid w:val="00926400"/>
    <w:rsid w:val="00926953"/>
    <w:rsid w:val="009367A8"/>
    <w:rsid w:val="009374CB"/>
    <w:rsid w:val="00937A62"/>
    <w:rsid w:val="00937BF5"/>
    <w:rsid w:val="00937EB8"/>
    <w:rsid w:val="0094147C"/>
    <w:rsid w:val="00944471"/>
    <w:rsid w:val="0094753B"/>
    <w:rsid w:val="00947E8A"/>
    <w:rsid w:val="009537EA"/>
    <w:rsid w:val="00956961"/>
    <w:rsid w:val="00962686"/>
    <w:rsid w:val="00962745"/>
    <w:rsid w:val="00963644"/>
    <w:rsid w:val="00963BD2"/>
    <w:rsid w:val="009672AE"/>
    <w:rsid w:val="00974C21"/>
    <w:rsid w:val="00977259"/>
    <w:rsid w:val="00980160"/>
    <w:rsid w:val="009827E4"/>
    <w:rsid w:val="00987A4A"/>
    <w:rsid w:val="009902B1"/>
    <w:rsid w:val="00992E0B"/>
    <w:rsid w:val="00993FD7"/>
    <w:rsid w:val="009A19C3"/>
    <w:rsid w:val="009A2044"/>
    <w:rsid w:val="009A434D"/>
    <w:rsid w:val="009B096E"/>
    <w:rsid w:val="009B1C18"/>
    <w:rsid w:val="009B237C"/>
    <w:rsid w:val="009B338A"/>
    <w:rsid w:val="009B5473"/>
    <w:rsid w:val="009C06BE"/>
    <w:rsid w:val="009D0EC6"/>
    <w:rsid w:val="009D28F4"/>
    <w:rsid w:val="009D2CC8"/>
    <w:rsid w:val="009D4E29"/>
    <w:rsid w:val="009E1CF9"/>
    <w:rsid w:val="009E1DC5"/>
    <w:rsid w:val="009E1F13"/>
    <w:rsid w:val="009E78E0"/>
    <w:rsid w:val="009F0D7F"/>
    <w:rsid w:val="009F11FB"/>
    <w:rsid w:val="009F4CDB"/>
    <w:rsid w:val="00A00F0B"/>
    <w:rsid w:val="00A01C89"/>
    <w:rsid w:val="00A1111E"/>
    <w:rsid w:val="00A12C8E"/>
    <w:rsid w:val="00A14575"/>
    <w:rsid w:val="00A16D07"/>
    <w:rsid w:val="00A17273"/>
    <w:rsid w:val="00A20DC5"/>
    <w:rsid w:val="00A25A2E"/>
    <w:rsid w:val="00A33788"/>
    <w:rsid w:val="00A33AAC"/>
    <w:rsid w:val="00A34A18"/>
    <w:rsid w:val="00A36707"/>
    <w:rsid w:val="00A40D63"/>
    <w:rsid w:val="00A40E52"/>
    <w:rsid w:val="00A41E8C"/>
    <w:rsid w:val="00A544B6"/>
    <w:rsid w:val="00A556B6"/>
    <w:rsid w:val="00A55A81"/>
    <w:rsid w:val="00A57FD6"/>
    <w:rsid w:val="00A61626"/>
    <w:rsid w:val="00A61AE7"/>
    <w:rsid w:val="00A66AF6"/>
    <w:rsid w:val="00A7188F"/>
    <w:rsid w:val="00A758B6"/>
    <w:rsid w:val="00A76C73"/>
    <w:rsid w:val="00A76D87"/>
    <w:rsid w:val="00A83B72"/>
    <w:rsid w:val="00A91902"/>
    <w:rsid w:val="00A961B7"/>
    <w:rsid w:val="00AA3C7B"/>
    <w:rsid w:val="00AA63D6"/>
    <w:rsid w:val="00AA6ABB"/>
    <w:rsid w:val="00AA7A02"/>
    <w:rsid w:val="00AB2FDD"/>
    <w:rsid w:val="00AB5589"/>
    <w:rsid w:val="00AB5E92"/>
    <w:rsid w:val="00AB650B"/>
    <w:rsid w:val="00AB6770"/>
    <w:rsid w:val="00AC6E05"/>
    <w:rsid w:val="00AC7F95"/>
    <w:rsid w:val="00AD1F8A"/>
    <w:rsid w:val="00AD2CE7"/>
    <w:rsid w:val="00AD4EAA"/>
    <w:rsid w:val="00AE25C8"/>
    <w:rsid w:val="00AE7128"/>
    <w:rsid w:val="00AF38B3"/>
    <w:rsid w:val="00AF5B27"/>
    <w:rsid w:val="00AF7972"/>
    <w:rsid w:val="00AF7AD0"/>
    <w:rsid w:val="00B04A8A"/>
    <w:rsid w:val="00B05675"/>
    <w:rsid w:val="00B13070"/>
    <w:rsid w:val="00B161F6"/>
    <w:rsid w:val="00B2016E"/>
    <w:rsid w:val="00B412DB"/>
    <w:rsid w:val="00B43C85"/>
    <w:rsid w:val="00B50238"/>
    <w:rsid w:val="00B53691"/>
    <w:rsid w:val="00B64864"/>
    <w:rsid w:val="00B664C7"/>
    <w:rsid w:val="00B70A3D"/>
    <w:rsid w:val="00B753B4"/>
    <w:rsid w:val="00B77D31"/>
    <w:rsid w:val="00B77F39"/>
    <w:rsid w:val="00B80925"/>
    <w:rsid w:val="00B82BA0"/>
    <w:rsid w:val="00B82E2E"/>
    <w:rsid w:val="00B82E3C"/>
    <w:rsid w:val="00B9487E"/>
    <w:rsid w:val="00BA0522"/>
    <w:rsid w:val="00BA1258"/>
    <w:rsid w:val="00BA2971"/>
    <w:rsid w:val="00BA4A9E"/>
    <w:rsid w:val="00BB2DC0"/>
    <w:rsid w:val="00BC0D17"/>
    <w:rsid w:val="00BC2EE5"/>
    <w:rsid w:val="00BC54E6"/>
    <w:rsid w:val="00BC606A"/>
    <w:rsid w:val="00BC6AB1"/>
    <w:rsid w:val="00BC791D"/>
    <w:rsid w:val="00BD488E"/>
    <w:rsid w:val="00BE1578"/>
    <w:rsid w:val="00BE2C25"/>
    <w:rsid w:val="00BE3C75"/>
    <w:rsid w:val="00BF1BC4"/>
    <w:rsid w:val="00BF37BA"/>
    <w:rsid w:val="00BF52E5"/>
    <w:rsid w:val="00BF5FD1"/>
    <w:rsid w:val="00BF6547"/>
    <w:rsid w:val="00BF7834"/>
    <w:rsid w:val="00BF7F17"/>
    <w:rsid w:val="00C00107"/>
    <w:rsid w:val="00C015D6"/>
    <w:rsid w:val="00C02465"/>
    <w:rsid w:val="00C11A10"/>
    <w:rsid w:val="00C13750"/>
    <w:rsid w:val="00C149B2"/>
    <w:rsid w:val="00C17603"/>
    <w:rsid w:val="00C273B9"/>
    <w:rsid w:val="00C27894"/>
    <w:rsid w:val="00C310C9"/>
    <w:rsid w:val="00C3491B"/>
    <w:rsid w:val="00C34F29"/>
    <w:rsid w:val="00C371D3"/>
    <w:rsid w:val="00C37354"/>
    <w:rsid w:val="00C437A8"/>
    <w:rsid w:val="00C458C1"/>
    <w:rsid w:val="00C45F7A"/>
    <w:rsid w:val="00C4681C"/>
    <w:rsid w:val="00C516A7"/>
    <w:rsid w:val="00C5565F"/>
    <w:rsid w:val="00C56514"/>
    <w:rsid w:val="00C6167B"/>
    <w:rsid w:val="00C62843"/>
    <w:rsid w:val="00C63CCF"/>
    <w:rsid w:val="00C64319"/>
    <w:rsid w:val="00C66520"/>
    <w:rsid w:val="00C67BD1"/>
    <w:rsid w:val="00C7066B"/>
    <w:rsid w:val="00C722DF"/>
    <w:rsid w:val="00C81B1F"/>
    <w:rsid w:val="00C82611"/>
    <w:rsid w:val="00C85B46"/>
    <w:rsid w:val="00C90DAF"/>
    <w:rsid w:val="00CB0ECF"/>
    <w:rsid w:val="00CB2909"/>
    <w:rsid w:val="00CB5148"/>
    <w:rsid w:val="00CB5C63"/>
    <w:rsid w:val="00CC5ACF"/>
    <w:rsid w:val="00CD29A6"/>
    <w:rsid w:val="00CD33EE"/>
    <w:rsid w:val="00CD383B"/>
    <w:rsid w:val="00CD3D79"/>
    <w:rsid w:val="00CE0CF7"/>
    <w:rsid w:val="00CE1C6A"/>
    <w:rsid w:val="00CE32D3"/>
    <w:rsid w:val="00CE34CE"/>
    <w:rsid w:val="00CF1072"/>
    <w:rsid w:val="00CF160F"/>
    <w:rsid w:val="00CF1CEF"/>
    <w:rsid w:val="00CF27D6"/>
    <w:rsid w:val="00CF38D6"/>
    <w:rsid w:val="00CF48E6"/>
    <w:rsid w:val="00CF4C26"/>
    <w:rsid w:val="00D00473"/>
    <w:rsid w:val="00D03151"/>
    <w:rsid w:val="00D061C0"/>
    <w:rsid w:val="00D16E90"/>
    <w:rsid w:val="00D16F8A"/>
    <w:rsid w:val="00D20CAF"/>
    <w:rsid w:val="00D2549B"/>
    <w:rsid w:val="00D26462"/>
    <w:rsid w:val="00D27D28"/>
    <w:rsid w:val="00D31AE6"/>
    <w:rsid w:val="00D33D5D"/>
    <w:rsid w:val="00D40708"/>
    <w:rsid w:val="00D40BA4"/>
    <w:rsid w:val="00D421A6"/>
    <w:rsid w:val="00D43B43"/>
    <w:rsid w:val="00D46193"/>
    <w:rsid w:val="00D5536C"/>
    <w:rsid w:val="00D56BC4"/>
    <w:rsid w:val="00D56D83"/>
    <w:rsid w:val="00D64CE5"/>
    <w:rsid w:val="00D657EB"/>
    <w:rsid w:val="00D66DA2"/>
    <w:rsid w:val="00D722C0"/>
    <w:rsid w:val="00D7308A"/>
    <w:rsid w:val="00D80C4C"/>
    <w:rsid w:val="00D8415F"/>
    <w:rsid w:val="00D877D0"/>
    <w:rsid w:val="00D87F6B"/>
    <w:rsid w:val="00D905B2"/>
    <w:rsid w:val="00D945D7"/>
    <w:rsid w:val="00DA1F66"/>
    <w:rsid w:val="00DA56FD"/>
    <w:rsid w:val="00DA6BFC"/>
    <w:rsid w:val="00DA6C8F"/>
    <w:rsid w:val="00DA7F8A"/>
    <w:rsid w:val="00DB4058"/>
    <w:rsid w:val="00DB5123"/>
    <w:rsid w:val="00DB65C7"/>
    <w:rsid w:val="00DC3604"/>
    <w:rsid w:val="00DC3BBF"/>
    <w:rsid w:val="00DC63FB"/>
    <w:rsid w:val="00DD1F25"/>
    <w:rsid w:val="00DD3C56"/>
    <w:rsid w:val="00DE0460"/>
    <w:rsid w:val="00DE2B5E"/>
    <w:rsid w:val="00DE46B6"/>
    <w:rsid w:val="00DE4CCF"/>
    <w:rsid w:val="00DE7C53"/>
    <w:rsid w:val="00DF0022"/>
    <w:rsid w:val="00DF0793"/>
    <w:rsid w:val="00DF0D70"/>
    <w:rsid w:val="00DF0DA8"/>
    <w:rsid w:val="00DF17C0"/>
    <w:rsid w:val="00E004CB"/>
    <w:rsid w:val="00E04405"/>
    <w:rsid w:val="00E0458C"/>
    <w:rsid w:val="00E06FFE"/>
    <w:rsid w:val="00E13952"/>
    <w:rsid w:val="00E15AC1"/>
    <w:rsid w:val="00E15D62"/>
    <w:rsid w:val="00E2132F"/>
    <w:rsid w:val="00E2491D"/>
    <w:rsid w:val="00E24F28"/>
    <w:rsid w:val="00E30403"/>
    <w:rsid w:val="00E368A9"/>
    <w:rsid w:val="00E37228"/>
    <w:rsid w:val="00E50F39"/>
    <w:rsid w:val="00E54114"/>
    <w:rsid w:val="00E55FC3"/>
    <w:rsid w:val="00E571B7"/>
    <w:rsid w:val="00E60BD0"/>
    <w:rsid w:val="00E634E5"/>
    <w:rsid w:val="00E712DE"/>
    <w:rsid w:val="00E71CA4"/>
    <w:rsid w:val="00E74313"/>
    <w:rsid w:val="00E74E32"/>
    <w:rsid w:val="00E77296"/>
    <w:rsid w:val="00E776A9"/>
    <w:rsid w:val="00E849AA"/>
    <w:rsid w:val="00E8778C"/>
    <w:rsid w:val="00E9558B"/>
    <w:rsid w:val="00EA04FF"/>
    <w:rsid w:val="00EA433C"/>
    <w:rsid w:val="00EA6657"/>
    <w:rsid w:val="00EB3044"/>
    <w:rsid w:val="00EB364C"/>
    <w:rsid w:val="00EB7D01"/>
    <w:rsid w:val="00EC60D0"/>
    <w:rsid w:val="00EC7030"/>
    <w:rsid w:val="00EC79EE"/>
    <w:rsid w:val="00ED16D7"/>
    <w:rsid w:val="00ED5EB1"/>
    <w:rsid w:val="00EE1A9F"/>
    <w:rsid w:val="00EE35A7"/>
    <w:rsid w:val="00EF047F"/>
    <w:rsid w:val="00EF1873"/>
    <w:rsid w:val="00F00A32"/>
    <w:rsid w:val="00F03DE0"/>
    <w:rsid w:val="00F06C5A"/>
    <w:rsid w:val="00F1114D"/>
    <w:rsid w:val="00F113AC"/>
    <w:rsid w:val="00F23517"/>
    <w:rsid w:val="00F235ED"/>
    <w:rsid w:val="00F2430E"/>
    <w:rsid w:val="00F278A2"/>
    <w:rsid w:val="00F30F12"/>
    <w:rsid w:val="00F32C39"/>
    <w:rsid w:val="00F32C5B"/>
    <w:rsid w:val="00F33DCD"/>
    <w:rsid w:val="00F45BAF"/>
    <w:rsid w:val="00F50C7D"/>
    <w:rsid w:val="00F54B6C"/>
    <w:rsid w:val="00F554F0"/>
    <w:rsid w:val="00F6027B"/>
    <w:rsid w:val="00F61B1C"/>
    <w:rsid w:val="00F66F7D"/>
    <w:rsid w:val="00F71122"/>
    <w:rsid w:val="00F77C0E"/>
    <w:rsid w:val="00F81243"/>
    <w:rsid w:val="00F8341C"/>
    <w:rsid w:val="00F909E8"/>
    <w:rsid w:val="00F9761F"/>
    <w:rsid w:val="00FA2312"/>
    <w:rsid w:val="00FA2868"/>
    <w:rsid w:val="00FA3C5D"/>
    <w:rsid w:val="00FA66DF"/>
    <w:rsid w:val="00FA7063"/>
    <w:rsid w:val="00FB6A09"/>
    <w:rsid w:val="00FC4984"/>
    <w:rsid w:val="00FC5A23"/>
    <w:rsid w:val="00FC5B0F"/>
    <w:rsid w:val="00FD3627"/>
    <w:rsid w:val="00FD6A67"/>
    <w:rsid w:val="00FD6D1D"/>
    <w:rsid w:val="00FD7D93"/>
    <w:rsid w:val="00FE025C"/>
    <w:rsid w:val="00FE2B06"/>
    <w:rsid w:val="00FE5F4F"/>
    <w:rsid w:val="00FE6915"/>
    <w:rsid w:val="00FE6D69"/>
    <w:rsid w:val="00FF14FC"/>
    <w:rsid w:val="00FF2AD5"/>
    <w:rsid w:val="00FF52F3"/>
    <w:rsid w:val="00FF5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348F23-A507-4847-8E39-26BED329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C54"/>
    <w:pPr>
      <w:spacing w:line="360" w:lineRule="auto"/>
      <w:ind w:firstLine="709"/>
      <w:jc w:val="both"/>
    </w:pPr>
    <w:rPr>
      <w:sz w:val="28"/>
      <w:szCs w:val="24"/>
    </w:rPr>
  </w:style>
  <w:style w:type="paragraph" w:styleId="1">
    <w:name w:val="heading 1"/>
    <w:basedOn w:val="a"/>
    <w:next w:val="a"/>
    <w:qFormat/>
    <w:rsid w:val="004D295D"/>
    <w:pPr>
      <w:keepNext/>
      <w:numPr>
        <w:numId w:val="1"/>
      </w:numPr>
      <w:tabs>
        <w:tab w:val="left" w:pos="1701"/>
      </w:tabs>
      <w:overflowPunct w:val="0"/>
      <w:autoSpaceDE w:val="0"/>
      <w:autoSpaceDN w:val="0"/>
      <w:adjustRightInd w:val="0"/>
      <w:spacing w:before="240" w:after="120" w:line="240" w:lineRule="auto"/>
      <w:jc w:val="left"/>
      <w:textAlignment w:val="baseline"/>
      <w:outlineLvl w:val="0"/>
    </w:pPr>
    <w:rPr>
      <w:rFonts w:ascii="Arial" w:hAnsi="Arial"/>
      <w:b/>
      <w:color w:val="000000"/>
      <w:kern w:val="28"/>
      <w:sz w:val="24"/>
      <w:szCs w:val="20"/>
    </w:rPr>
  </w:style>
  <w:style w:type="paragraph" w:styleId="2">
    <w:name w:val="heading 2"/>
    <w:basedOn w:val="a"/>
    <w:next w:val="a"/>
    <w:qFormat/>
    <w:rsid w:val="004D295D"/>
    <w:pPr>
      <w:keepNext/>
      <w:numPr>
        <w:ilvl w:val="1"/>
        <w:numId w:val="1"/>
      </w:numPr>
      <w:spacing w:before="240" w:after="120" w:line="240" w:lineRule="auto"/>
      <w:ind w:left="0" w:firstLine="227"/>
      <w:jc w:val="left"/>
      <w:outlineLvl w:val="1"/>
    </w:pPr>
    <w:rPr>
      <w:sz w:val="24"/>
      <w:szCs w:val="28"/>
    </w:rPr>
  </w:style>
  <w:style w:type="paragraph" w:styleId="3">
    <w:name w:val="heading 3"/>
    <w:basedOn w:val="a"/>
    <w:next w:val="a"/>
    <w:qFormat/>
    <w:rsid w:val="004D295D"/>
    <w:pPr>
      <w:keepNext/>
      <w:numPr>
        <w:ilvl w:val="2"/>
        <w:numId w:val="1"/>
      </w:numPr>
      <w:tabs>
        <w:tab w:val="left" w:pos="-2127"/>
        <w:tab w:val="left" w:pos="851"/>
        <w:tab w:val="left" w:pos="993"/>
      </w:tabs>
      <w:overflowPunct w:val="0"/>
      <w:autoSpaceDE w:val="0"/>
      <w:autoSpaceDN w:val="0"/>
      <w:adjustRightInd w:val="0"/>
      <w:spacing w:before="120" w:after="120" w:line="240" w:lineRule="auto"/>
      <w:textAlignment w:val="baseline"/>
      <w:outlineLvl w:val="2"/>
    </w:pPr>
    <w:rPr>
      <w:bCs/>
      <w:i/>
      <w:sz w:val="24"/>
      <w:szCs w:val="20"/>
    </w:rPr>
  </w:style>
  <w:style w:type="paragraph" w:styleId="4">
    <w:name w:val="heading 4"/>
    <w:basedOn w:val="a"/>
    <w:next w:val="a"/>
    <w:qFormat/>
    <w:rsid w:val="004D295D"/>
    <w:pPr>
      <w:keepNext/>
      <w:numPr>
        <w:ilvl w:val="3"/>
        <w:numId w:val="1"/>
      </w:numPr>
      <w:spacing w:before="240" w:after="60" w:line="240" w:lineRule="auto"/>
      <w:jc w:val="left"/>
      <w:outlineLvl w:val="3"/>
    </w:pPr>
    <w:rPr>
      <w:b/>
      <w:bCs/>
      <w:sz w:val="24"/>
      <w:szCs w:val="28"/>
    </w:rPr>
  </w:style>
  <w:style w:type="paragraph" w:styleId="5">
    <w:name w:val="heading 5"/>
    <w:basedOn w:val="a"/>
    <w:next w:val="a"/>
    <w:qFormat/>
    <w:rsid w:val="004D295D"/>
    <w:pPr>
      <w:numPr>
        <w:ilvl w:val="4"/>
        <w:numId w:val="1"/>
      </w:numPr>
      <w:spacing w:before="240" w:after="60" w:line="240" w:lineRule="auto"/>
      <w:jc w:val="left"/>
      <w:outlineLvl w:val="4"/>
    </w:pPr>
    <w:rPr>
      <w:b/>
      <w:bCs/>
      <w:i/>
      <w:iCs/>
      <w:sz w:val="26"/>
      <w:szCs w:val="26"/>
    </w:rPr>
  </w:style>
  <w:style w:type="paragraph" w:styleId="7">
    <w:name w:val="heading 7"/>
    <w:basedOn w:val="a"/>
    <w:next w:val="a"/>
    <w:qFormat/>
    <w:rsid w:val="004D295D"/>
    <w:pPr>
      <w:keepNext/>
      <w:pBdr>
        <w:bottom w:val="single" w:sz="6" w:space="1" w:color="auto"/>
      </w:pBdr>
      <w:spacing w:line="240" w:lineRule="auto"/>
      <w:jc w:val="center"/>
      <w:outlineLvl w:val="6"/>
    </w:pPr>
    <w:rPr>
      <w:rFonts w:ascii="Arial" w:hAnsi="Arial" w:cs="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3B4C54"/>
    <w:pPr>
      <w:spacing w:line="240" w:lineRule="auto"/>
      <w:jc w:val="left"/>
    </w:pPr>
    <w:rPr>
      <w:sz w:val="20"/>
      <w:szCs w:val="20"/>
    </w:rPr>
  </w:style>
  <w:style w:type="paragraph" w:styleId="a5">
    <w:name w:val="Body Text"/>
    <w:basedOn w:val="a"/>
    <w:rsid w:val="004D295D"/>
    <w:pPr>
      <w:keepNext/>
      <w:spacing w:line="240" w:lineRule="auto"/>
      <w:ind w:firstLine="0"/>
      <w:jc w:val="left"/>
    </w:pPr>
    <w:rPr>
      <w:rFonts w:ascii="Arial" w:hAnsi="Arial" w:cs="Arial"/>
      <w:bCs/>
    </w:rPr>
  </w:style>
  <w:style w:type="paragraph" w:styleId="30">
    <w:name w:val="Body Text Indent 3"/>
    <w:basedOn w:val="a"/>
    <w:rsid w:val="004D295D"/>
    <w:pPr>
      <w:keepNext/>
      <w:spacing w:line="240" w:lineRule="auto"/>
    </w:pPr>
    <w:rPr>
      <w:sz w:val="24"/>
    </w:rPr>
  </w:style>
  <w:style w:type="paragraph" w:customStyle="1" w:styleId="ConsNormal">
    <w:name w:val="ConsNormal"/>
    <w:rsid w:val="000356E0"/>
    <w:pPr>
      <w:widowControl w:val="0"/>
      <w:autoSpaceDE w:val="0"/>
      <w:autoSpaceDN w:val="0"/>
      <w:adjustRightInd w:val="0"/>
      <w:ind w:right="19772" w:firstLine="720"/>
    </w:pPr>
    <w:rPr>
      <w:rFonts w:ascii="Arial" w:hAnsi="Arial" w:cs="Arial"/>
    </w:rPr>
  </w:style>
  <w:style w:type="table" w:styleId="a6">
    <w:name w:val="Table Grid"/>
    <w:basedOn w:val="a1"/>
    <w:rsid w:val="009E78E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0C5FE6"/>
    <w:pPr>
      <w:spacing w:after="120" w:line="480" w:lineRule="auto"/>
    </w:pPr>
  </w:style>
  <w:style w:type="paragraph" w:styleId="a7">
    <w:name w:val="Body Text Indent"/>
    <w:basedOn w:val="a"/>
    <w:rsid w:val="000C5FE6"/>
    <w:pPr>
      <w:spacing w:after="120"/>
      <w:ind w:left="283"/>
    </w:pPr>
  </w:style>
  <w:style w:type="paragraph" w:styleId="a8">
    <w:name w:val="header"/>
    <w:basedOn w:val="a"/>
    <w:rsid w:val="000C5FE6"/>
    <w:pPr>
      <w:tabs>
        <w:tab w:val="center" w:pos="4677"/>
        <w:tab w:val="right" w:pos="9355"/>
      </w:tabs>
      <w:spacing w:line="240" w:lineRule="auto"/>
      <w:jc w:val="left"/>
    </w:pPr>
    <w:rPr>
      <w:sz w:val="24"/>
    </w:rPr>
  </w:style>
  <w:style w:type="paragraph" w:styleId="31">
    <w:name w:val="Body Text 3"/>
    <w:basedOn w:val="a"/>
    <w:rsid w:val="000C5FE6"/>
    <w:pPr>
      <w:spacing w:after="120" w:line="240" w:lineRule="auto"/>
      <w:ind w:firstLine="0"/>
      <w:jc w:val="left"/>
    </w:pPr>
    <w:rPr>
      <w:rFonts w:eastAsia="SimSun"/>
      <w:sz w:val="16"/>
      <w:szCs w:val="16"/>
      <w:lang w:eastAsia="zh-CN"/>
    </w:rPr>
  </w:style>
  <w:style w:type="paragraph" w:styleId="a9">
    <w:name w:val="Title"/>
    <w:basedOn w:val="a"/>
    <w:qFormat/>
    <w:rsid w:val="000C5FE6"/>
    <w:pPr>
      <w:suppressAutoHyphens/>
      <w:ind w:firstLine="0"/>
      <w:jc w:val="center"/>
    </w:pPr>
    <w:rPr>
      <w:b/>
      <w:sz w:val="24"/>
      <w:szCs w:val="20"/>
    </w:rPr>
  </w:style>
  <w:style w:type="paragraph" w:styleId="aa">
    <w:name w:val="annotation text"/>
    <w:basedOn w:val="a"/>
    <w:semiHidden/>
    <w:rsid w:val="000C5FE6"/>
    <w:pPr>
      <w:spacing w:line="240" w:lineRule="auto"/>
      <w:ind w:firstLine="0"/>
      <w:jc w:val="left"/>
    </w:pPr>
    <w:rPr>
      <w:sz w:val="20"/>
      <w:szCs w:val="20"/>
    </w:rPr>
  </w:style>
  <w:style w:type="paragraph" w:customStyle="1" w:styleId="ConsPlusNormal">
    <w:name w:val="ConsPlusNormal"/>
    <w:rsid w:val="00A36707"/>
    <w:pPr>
      <w:autoSpaceDE w:val="0"/>
      <w:autoSpaceDN w:val="0"/>
      <w:adjustRightInd w:val="0"/>
      <w:ind w:firstLine="720"/>
    </w:pPr>
    <w:rPr>
      <w:rFonts w:ascii="Arial" w:hAnsi="Arial" w:cs="Arial"/>
    </w:rPr>
  </w:style>
  <w:style w:type="paragraph" w:customStyle="1" w:styleId="Oaeno1">
    <w:name w:val="Oaeno 1"/>
    <w:basedOn w:val="a"/>
    <w:rsid w:val="003449DF"/>
    <w:pPr>
      <w:spacing w:after="120" w:line="240" w:lineRule="auto"/>
      <w:ind w:firstLine="0"/>
    </w:pPr>
    <w:rPr>
      <w:rFonts w:ascii="Times New Roman CYR" w:hAnsi="Times New Roman CYR"/>
      <w:sz w:val="24"/>
      <w:szCs w:val="20"/>
    </w:rPr>
  </w:style>
  <w:style w:type="character" w:styleId="ab">
    <w:name w:val="Hyperlink"/>
    <w:rsid w:val="00544285"/>
    <w:rPr>
      <w:color w:val="0000FF"/>
      <w:u w:val="single"/>
    </w:rPr>
  </w:style>
  <w:style w:type="paragraph" w:customStyle="1" w:styleId="Normal">
    <w:name w:val="Normal"/>
    <w:rsid w:val="00C34F29"/>
    <w:pPr>
      <w:snapToGrid w:val="0"/>
      <w:spacing w:before="100" w:after="100"/>
    </w:pPr>
    <w:rPr>
      <w:sz w:val="24"/>
    </w:rPr>
  </w:style>
  <w:style w:type="paragraph" w:customStyle="1" w:styleId="Iianoiiee">
    <w:name w:val="Iiano?i?iee"/>
    <w:basedOn w:val="a"/>
    <w:rsid w:val="00F61B1C"/>
    <w:pPr>
      <w:keepNext/>
      <w:keepLines/>
      <w:spacing w:before="60" w:line="240" w:lineRule="auto"/>
      <w:ind w:firstLine="0"/>
    </w:pPr>
    <w:rPr>
      <w:rFonts w:ascii="Times New Roman CYR" w:hAnsi="Times New Roman CYR"/>
      <w:sz w:val="24"/>
      <w:szCs w:val="20"/>
      <w:vertAlign w:val="superscript"/>
    </w:rPr>
  </w:style>
  <w:style w:type="paragraph" w:customStyle="1" w:styleId="Oaeno10">
    <w:name w:val="Oaeno_1"/>
    <w:basedOn w:val="a"/>
    <w:rsid w:val="00F61B1C"/>
    <w:pPr>
      <w:keepNext/>
      <w:keepLines/>
      <w:spacing w:before="80" w:after="40" w:line="240" w:lineRule="auto"/>
      <w:ind w:firstLine="0"/>
    </w:pPr>
    <w:rPr>
      <w:rFonts w:ascii="Times New Roman CYR" w:hAnsi="Times New Roman CYR"/>
      <w:sz w:val="20"/>
      <w:szCs w:val="20"/>
    </w:rPr>
  </w:style>
  <w:style w:type="paragraph" w:styleId="ac">
    <w:name w:val="List Paragraph"/>
    <w:basedOn w:val="a"/>
    <w:qFormat/>
    <w:rsid w:val="00F61B1C"/>
    <w:pPr>
      <w:spacing w:after="200" w:line="276" w:lineRule="auto"/>
      <w:ind w:left="720" w:firstLine="0"/>
      <w:contextualSpacing/>
      <w:jc w:val="left"/>
    </w:pPr>
    <w:rPr>
      <w:rFonts w:ascii="Calibri" w:eastAsia="Calibri" w:hAnsi="Calibri"/>
      <w:sz w:val="22"/>
      <w:szCs w:val="22"/>
      <w:lang w:eastAsia="en-US"/>
    </w:rPr>
  </w:style>
  <w:style w:type="character" w:styleId="ad">
    <w:name w:val="annotation reference"/>
    <w:rsid w:val="00665E2F"/>
    <w:rPr>
      <w:sz w:val="16"/>
      <w:szCs w:val="16"/>
    </w:rPr>
  </w:style>
  <w:style w:type="paragraph" w:styleId="ae">
    <w:name w:val="Balloon Text"/>
    <w:basedOn w:val="a"/>
    <w:semiHidden/>
    <w:rsid w:val="00704E91"/>
    <w:rPr>
      <w:rFonts w:ascii="Tahoma" w:hAnsi="Tahoma" w:cs="Tahoma"/>
      <w:sz w:val="16"/>
      <w:szCs w:val="16"/>
    </w:rPr>
  </w:style>
  <w:style w:type="character" w:customStyle="1" w:styleId="a4">
    <w:name w:val="Текст сноски Знак"/>
    <w:link w:val="a3"/>
    <w:semiHidden/>
    <w:rsid w:val="00566C0B"/>
    <w:rPr>
      <w:lang w:val="ru-RU" w:eastAsia="ru-RU" w:bidi="ar-SA"/>
    </w:rPr>
  </w:style>
  <w:style w:type="paragraph" w:styleId="af">
    <w:name w:val="footer"/>
    <w:basedOn w:val="a"/>
    <w:rsid w:val="00E74E32"/>
    <w:pPr>
      <w:tabs>
        <w:tab w:val="center" w:pos="4677"/>
        <w:tab w:val="right" w:pos="9355"/>
      </w:tabs>
    </w:pPr>
  </w:style>
  <w:style w:type="character" w:styleId="af0">
    <w:name w:val="page number"/>
    <w:basedOn w:val="a0"/>
    <w:rsid w:val="00E74E32"/>
  </w:style>
  <w:style w:type="paragraph" w:styleId="af1">
    <w:name w:val="No Spacing"/>
    <w:uiPriority w:val="1"/>
    <w:qFormat/>
    <w:rsid w:val="00FF5BBB"/>
    <w:pPr>
      <w:widowControl w:val="0"/>
      <w:autoSpaceDE w:val="0"/>
      <w:autoSpaceDN w:val="0"/>
      <w:adjustRightInd w:val="0"/>
    </w:pPr>
    <w:rPr>
      <w:rFonts w:ascii="Arial" w:hAnsi="Arial" w:cs="Arial"/>
    </w:rPr>
  </w:style>
  <w:style w:type="paragraph" w:styleId="af2">
    <w:name w:val="Normal (Web)"/>
    <w:basedOn w:val="a"/>
    <w:uiPriority w:val="99"/>
    <w:unhideWhenUsed/>
    <w:rsid w:val="00A01C89"/>
    <w:pPr>
      <w:spacing w:before="100" w:beforeAutospacing="1" w:after="100" w:afterAutospacing="1" w:line="240" w:lineRule="auto"/>
      <w:ind w:firstLine="0"/>
      <w:jc w:val="left"/>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18206">
      <w:bodyDiv w:val="1"/>
      <w:marLeft w:val="0"/>
      <w:marRight w:val="0"/>
      <w:marTop w:val="0"/>
      <w:marBottom w:val="0"/>
      <w:divBdr>
        <w:top w:val="none" w:sz="0" w:space="0" w:color="auto"/>
        <w:left w:val="none" w:sz="0" w:space="0" w:color="auto"/>
        <w:bottom w:val="none" w:sz="0" w:space="0" w:color="auto"/>
        <w:right w:val="none" w:sz="0" w:space="0" w:color="auto"/>
      </w:divBdr>
    </w:div>
    <w:div w:id="13860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vip.ooolider@inbo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tchet-sub@zsav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tchet-sub@zsav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14103</Words>
  <Characters>80390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Вознаграждение субагента, порядок расчета</vt:lpstr>
    </vt:vector>
  </TitlesOfParts>
  <Company/>
  <LinksUpToDate>false</LinksUpToDate>
  <CharactersWithSpaces>94305</CharactersWithSpaces>
  <SharedDoc>false</SharedDoc>
  <HLinks>
    <vt:vector size="18" baseType="variant">
      <vt:variant>
        <vt:i4>5046313</vt:i4>
      </vt:variant>
      <vt:variant>
        <vt:i4>6</vt:i4>
      </vt:variant>
      <vt:variant>
        <vt:i4>0</vt:i4>
      </vt:variant>
      <vt:variant>
        <vt:i4>5</vt:i4>
      </vt:variant>
      <vt:variant>
        <vt:lpwstr>mailto:otchet-sub@zsavs.ru</vt:lpwstr>
      </vt:variant>
      <vt:variant>
        <vt:lpwstr/>
      </vt:variant>
      <vt:variant>
        <vt:i4>7471129</vt:i4>
      </vt:variant>
      <vt:variant>
        <vt:i4>3</vt:i4>
      </vt:variant>
      <vt:variant>
        <vt:i4>0</vt:i4>
      </vt:variant>
      <vt:variant>
        <vt:i4>5</vt:i4>
      </vt:variant>
      <vt:variant>
        <vt:lpwstr>mailto:vip.ooolider@inbox.ru</vt:lpwstr>
      </vt:variant>
      <vt:variant>
        <vt:lpwstr/>
      </vt:variant>
      <vt:variant>
        <vt:i4>5046313</vt:i4>
      </vt:variant>
      <vt:variant>
        <vt:i4>0</vt:i4>
      </vt:variant>
      <vt:variant>
        <vt:i4>0</vt:i4>
      </vt:variant>
      <vt:variant>
        <vt:i4>5</vt:i4>
      </vt:variant>
      <vt:variant>
        <vt:lpwstr>mailto:otchet-sub@zsavs.ru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Вознаграждение субагента, порядок расчета</dc:title>
  <dc:subject/>
  <dc:creator>Яснова</dc:creator>
  <cp:keywords/>
  <cp:lastModifiedBy>tihonov.a.r</cp:lastModifiedBy>
  <cp:revision>3</cp:revision>
  <cp:lastPrinted>2017-06-26T10:43:00Z</cp:lastPrinted>
  <dcterms:created xsi:type="dcterms:W3CDTF">2022-10-10T11:35:00Z</dcterms:created>
  <dcterms:modified xsi:type="dcterms:W3CDTF">2022-10-10T11:35:00Z</dcterms:modified>
</cp:coreProperties>
</file>